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7A" w:rsidRDefault="007F1C7A">
      <w:pPr>
        <w:ind w:left="5103"/>
        <w:rPr>
          <w:rFonts w:ascii="Arial" w:hAnsi="Arial" w:cs="Arial"/>
          <w:sz w:val="22"/>
        </w:rPr>
      </w:pPr>
    </w:p>
    <w:p w:rsidR="007F1C7A" w:rsidRDefault="007F1C7A">
      <w:pPr>
        <w:ind w:left="5103"/>
        <w:rPr>
          <w:rFonts w:ascii="Arial" w:hAnsi="Arial" w:cs="Arial"/>
          <w:sz w:val="22"/>
        </w:rPr>
      </w:pPr>
    </w:p>
    <w:p w:rsidR="007F1C7A" w:rsidRDefault="007F1C7A">
      <w:pPr>
        <w:ind w:left="5103"/>
        <w:rPr>
          <w:rFonts w:ascii="Arial" w:hAnsi="Arial" w:cs="Arial"/>
          <w:sz w:val="22"/>
        </w:rPr>
      </w:pPr>
    </w:p>
    <w:p w:rsidR="007F1C7A" w:rsidRDefault="007F1C7A">
      <w:pPr>
        <w:ind w:left="5103"/>
        <w:rPr>
          <w:rFonts w:ascii="Arial" w:hAnsi="Arial" w:cs="Arial"/>
          <w:sz w:val="22"/>
        </w:rPr>
      </w:pPr>
    </w:p>
    <w:p w:rsidR="007F1C7A" w:rsidRDefault="007F1C7A">
      <w:pPr>
        <w:ind w:left="5103"/>
        <w:rPr>
          <w:rFonts w:ascii="Arial" w:hAnsi="Arial" w:cs="Arial"/>
          <w:sz w:val="22"/>
        </w:rPr>
      </w:pPr>
    </w:p>
    <w:p w:rsidR="008F0D82" w:rsidRPr="00F57E91" w:rsidRDefault="008F0D82" w:rsidP="008F0D82">
      <w:pPr>
        <w:jc w:val="center"/>
        <w:rPr>
          <w:rFonts w:ascii="Arial" w:hAnsi="Arial" w:cs="Arial"/>
          <w:sz w:val="22"/>
          <w:szCs w:val="22"/>
        </w:rPr>
      </w:pPr>
      <w:r w:rsidRPr="00F57E91">
        <w:rPr>
          <w:rFonts w:ascii="Arial" w:hAnsi="Arial" w:cs="Arial"/>
          <w:sz w:val="22"/>
          <w:szCs w:val="22"/>
        </w:rPr>
        <w:t xml:space="preserve">Commune de </w:t>
      </w:r>
      <w:r w:rsidRPr="00F57E91">
        <w:rPr>
          <w:rFonts w:ascii="Arial" w:hAnsi="Arial" w:cs="Arial"/>
          <w:sz w:val="22"/>
          <w:szCs w:val="22"/>
          <w:highlight w:val="lightGray"/>
        </w:rPr>
        <w:t>…... ...</w:t>
      </w:r>
      <w:r w:rsidRPr="00F57E91">
        <w:rPr>
          <w:rFonts w:ascii="Arial" w:hAnsi="Arial" w:cs="Arial"/>
          <w:sz w:val="22"/>
          <w:szCs w:val="22"/>
        </w:rPr>
        <w:t xml:space="preserve"> </w:t>
      </w:r>
      <w:r w:rsidRPr="00F57E91">
        <w:rPr>
          <w:rFonts w:ascii="Arial" w:hAnsi="Arial" w:cs="Arial"/>
          <w:i/>
          <w:sz w:val="22"/>
          <w:szCs w:val="22"/>
        </w:rPr>
        <w:t>(</w:t>
      </w:r>
      <w:proofErr w:type="gramStart"/>
      <w:r w:rsidRPr="00F57E91">
        <w:rPr>
          <w:rFonts w:ascii="Arial" w:hAnsi="Arial" w:cs="Arial"/>
          <w:i/>
          <w:sz w:val="22"/>
          <w:szCs w:val="22"/>
        </w:rPr>
        <w:t>commune</w:t>
      </w:r>
      <w:proofErr w:type="gramEnd"/>
      <w:r w:rsidRPr="00F57E91">
        <w:rPr>
          <w:rFonts w:ascii="Arial" w:hAnsi="Arial" w:cs="Arial"/>
          <w:i/>
          <w:sz w:val="22"/>
          <w:szCs w:val="22"/>
        </w:rPr>
        <w:t>)</w:t>
      </w:r>
    </w:p>
    <w:p w:rsidR="007F1C7A" w:rsidRDefault="007F1C7A">
      <w:pPr>
        <w:ind w:left="5103"/>
        <w:rPr>
          <w:rFonts w:ascii="Arial" w:hAnsi="Arial" w:cs="Arial"/>
          <w:sz w:val="22"/>
        </w:rPr>
      </w:pPr>
    </w:p>
    <w:p w:rsidR="007F1C7A" w:rsidRDefault="007F1C7A">
      <w:pPr>
        <w:ind w:left="5103"/>
        <w:rPr>
          <w:rFonts w:ascii="Arial" w:hAnsi="Arial" w:cs="Arial"/>
          <w:sz w:val="22"/>
        </w:rPr>
      </w:pPr>
    </w:p>
    <w:p w:rsidR="007F1C7A" w:rsidRDefault="007F1C7A">
      <w:pPr>
        <w:rPr>
          <w:rFonts w:ascii="Arial" w:hAnsi="Arial" w:cs="Arial"/>
          <w:sz w:val="22"/>
        </w:rPr>
      </w:pPr>
    </w:p>
    <w:p w:rsidR="007F1C7A" w:rsidRDefault="007F1C7A">
      <w:pPr>
        <w:rPr>
          <w:rFonts w:ascii="Arial" w:hAnsi="Arial" w:cs="Arial"/>
          <w:sz w:val="22"/>
        </w:rPr>
      </w:pPr>
    </w:p>
    <w:p w:rsidR="007F1C7A" w:rsidRDefault="007F1C7A">
      <w:pPr>
        <w:jc w:val="center"/>
        <w:rPr>
          <w:rFonts w:ascii="Arial" w:hAnsi="Arial" w:cs="Arial"/>
          <w:sz w:val="22"/>
        </w:rPr>
      </w:pPr>
    </w:p>
    <w:p w:rsidR="007F1C7A" w:rsidRPr="008F0D82" w:rsidRDefault="007F1C7A">
      <w:pPr>
        <w:jc w:val="center"/>
        <w:rPr>
          <w:rFonts w:ascii="Arial" w:hAnsi="Arial" w:cs="Arial"/>
          <w:b/>
          <w:szCs w:val="24"/>
        </w:rPr>
      </w:pPr>
      <w:r w:rsidRPr="008F0D82">
        <w:rPr>
          <w:rFonts w:ascii="Arial" w:hAnsi="Arial" w:cs="Arial"/>
          <w:b/>
          <w:szCs w:val="24"/>
        </w:rPr>
        <w:t>Mise à l’enquête publique</w:t>
      </w:r>
    </w:p>
    <w:p w:rsidR="007F1C7A" w:rsidRPr="008F0D82" w:rsidRDefault="008F0D82" w:rsidP="006C6A18">
      <w:pPr>
        <w:jc w:val="center"/>
        <w:rPr>
          <w:rFonts w:ascii="Arial" w:hAnsi="Arial" w:cs="Arial"/>
          <w:b/>
          <w:szCs w:val="24"/>
        </w:rPr>
      </w:pPr>
      <w:r w:rsidRPr="008F0D82">
        <w:rPr>
          <w:rFonts w:ascii="Arial" w:hAnsi="Arial" w:cs="Arial"/>
          <w:b/>
          <w:szCs w:val="24"/>
        </w:rPr>
        <w:t>D</w:t>
      </w:r>
      <w:r w:rsidR="001E4B60" w:rsidRPr="008F0D82">
        <w:rPr>
          <w:rFonts w:ascii="Arial" w:hAnsi="Arial" w:cs="Arial"/>
          <w:b/>
          <w:szCs w:val="24"/>
        </w:rPr>
        <w:t xml:space="preserve">u plan </w:t>
      </w:r>
      <w:r w:rsidR="001E4B60" w:rsidRPr="006C6A18">
        <w:rPr>
          <w:rFonts w:ascii="Arial" w:hAnsi="Arial" w:cs="Arial"/>
          <w:b/>
          <w:szCs w:val="24"/>
        </w:rPr>
        <w:t xml:space="preserve">créant une zone réservée </w:t>
      </w:r>
      <w:r w:rsidRPr="006C6A18">
        <w:rPr>
          <w:rFonts w:ascii="Arial" w:hAnsi="Arial" w:cs="Arial"/>
          <w:b/>
          <w:szCs w:val="24"/>
        </w:rPr>
        <w:t>sur</w:t>
      </w:r>
      <w:r w:rsidR="007F1C7A" w:rsidRPr="006C6A18">
        <w:rPr>
          <w:rFonts w:ascii="Arial" w:hAnsi="Arial" w:cs="Arial"/>
          <w:b/>
          <w:szCs w:val="24"/>
        </w:rPr>
        <w:t xml:space="preserve"> </w:t>
      </w:r>
      <w:r w:rsidR="006C6A18" w:rsidRPr="006C6A18">
        <w:rPr>
          <w:rFonts w:ascii="Arial" w:hAnsi="Arial" w:cs="Arial"/>
          <w:b/>
          <w:szCs w:val="24"/>
          <w:highlight w:val="lightGray"/>
        </w:rPr>
        <w:t>"</w:t>
      </w:r>
      <w:proofErr w:type="gramStart"/>
      <w:r w:rsidR="006C6A18" w:rsidRPr="006C6A18">
        <w:rPr>
          <w:rFonts w:ascii="Arial" w:hAnsi="Arial" w:cs="Arial"/>
          <w:b/>
          <w:szCs w:val="24"/>
          <w:highlight w:val="lightGray"/>
        </w:rPr>
        <w:t>... ... ..."</w:t>
      </w:r>
      <w:proofErr w:type="gramEnd"/>
      <w:r w:rsidR="006C6A18">
        <w:rPr>
          <w:rFonts w:ascii="Arial" w:hAnsi="Arial" w:cs="Arial"/>
          <w:b/>
          <w:szCs w:val="24"/>
        </w:rPr>
        <w:t xml:space="preserve"> </w:t>
      </w:r>
      <w:r w:rsidR="006C6A18" w:rsidRPr="006C6A18">
        <w:rPr>
          <w:rFonts w:ascii="Arial" w:hAnsi="Arial" w:cs="Arial"/>
          <w:b/>
          <w:i/>
          <w:szCs w:val="24"/>
        </w:rPr>
        <w:t>(</w:t>
      </w:r>
      <w:proofErr w:type="gramStart"/>
      <w:r w:rsidR="006C6A18" w:rsidRPr="006C6A18">
        <w:rPr>
          <w:rFonts w:ascii="Arial" w:hAnsi="Arial" w:cs="Arial"/>
          <w:b/>
          <w:i/>
          <w:szCs w:val="24"/>
        </w:rPr>
        <w:t>le</w:t>
      </w:r>
      <w:proofErr w:type="gramEnd"/>
      <w:r w:rsidR="006C6A18" w:rsidRPr="006C6A18">
        <w:rPr>
          <w:rFonts w:ascii="Arial" w:hAnsi="Arial" w:cs="Arial"/>
          <w:b/>
          <w:i/>
          <w:szCs w:val="24"/>
        </w:rPr>
        <w:t xml:space="preserve"> territoire concerné)</w:t>
      </w:r>
      <w:r w:rsidR="006C6A18">
        <w:rPr>
          <w:rFonts w:ascii="Arial" w:hAnsi="Arial" w:cs="Arial"/>
          <w:b/>
          <w:szCs w:val="24"/>
        </w:rPr>
        <w:t xml:space="preserve"> </w:t>
      </w:r>
    </w:p>
    <w:p w:rsidR="007F1C7A" w:rsidRDefault="007F1C7A">
      <w:pPr>
        <w:ind w:left="5103"/>
        <w:rPr>
          <w:rFonts w:ascii="Arial" w:hAnsi="Arial" w:cs="Arial"/>
          <w:sz w:val="22"/>
        </w:rPr>
      </w:pPr>
    </w:p>
    <w:p w:rsidR="007F1C7A" w:rsidRDefault="007F1C7A">
      <w:pPr>
        <w:ind w:left="5103"/>
        <w:rPr>
          <w:rFonts w:ascii="Arial" w:hAnsi="Arial" w:cs="Arial"/>
          <w:sz w:val="22"/>
        </w:rPr>
      </w:pPr>
    </w:p>
    <w:p w:rsidR="007F1C7A" w:rsidRDefault="007F1C7A">
      <w:pPr>
        <w:ind w:left="5103"/>
        <w:rPr>
          <w:rFonts w:ascii="Arial" w:hAnsi="Arial" w:cs="Arial"/>
          <w:sz w:val="22"/>
        </w:rPr>
      </w:pPr>
    </w:p>
    <w:p w:rsidR="007F1C7A" w:rsidRDefault="007F1C7A">
      <w:pPr>
        <w:pStyle w:val="Corpsdetex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application de l'article 93 de la loi cantonale sur l'aménagement du territoi</w:t>
      </w:r>
      <w:r w:rsidR="001E4B60">
        <w:rPr>
          <w:rFonts w:ascii="Arial" w:hAnsi="Arial" w:cs="Arial"/>
          <w:sz w:val="22"/>
        </w:rPr>
        <w:t xml:space="preserve">re (LCAT), du 2 octobre 1991, le plan créant une zone réservée </w:t>
      </w:r>
      <w:r w:rsidR="008F0D82">
        <w:rPr>
          <w:rFonts w:ascii="Arial" w:hAnsi="Arial" w:cs="Arial"/>
          <w:sz w:val="22"/>
        </w:rPr>
        <w:t xml:space="preserve">sur </w:t>
      </w:r>
      <w:r w:rsidR="00F74AF9" w:rsidRPr="00F74AF9">
        <w:rPr>
          <w:rFonts w:ascii="Arial" w:hAnsi="Arial" w:cs="Arial"/>
          <w:sz w:val="22"/>
          <w:highlight w:val="lightGray"/>
        </w:rPr>
        <w:t>"</w:t>
      </w:r>
      <w:proofErr w:type="gramStart"/>
      <w:r w:rsidR="00F74AF9" w:rsidRPr="00F74AF9">
        <w:rPr>
          <w:rFonts w:ascii="Arial" w:hAnsi="Arial" w:cs="Arial"/>
          <w:sz w:val="22"/>
          <w:highlight w:val="lightGray"/>
        </w:rPr>
        <w:t>... ... ..."</w:t>
      </w:r>
      <w:proofErr w:type="gramEnd"/>
      <w:r w:rsidR="00F74AF9" w:rsidRPr="00F74AF9">
        <w:rPr>
          <w:rFonts w:ascii="Arial" w:hAnsi="Arial" w:cs="Arial"/>
          <w:sz w:val="22"/>
        </w:rPr>
        <w:t xml:space="preserve"> </w:t>
      </w:r>
      <w:r w:rsidR="00F74AF9" w:rsidRPr="00F74AF9">
        <w:rPr>
          <w:rFonts w:ascii="Arial" w:hAnsi="Arial" w:cs="Arial"/>
          <w:i/>
          <w:sz w:val="22"/>
        </w:rPr>
        <w:t>(</w:t>
      </w:r>
      <w:proofErr w:type="gramStart"/>
      <w:r w:rsidR="00F74AF9" w:rsidRPr="00F74AF9">
        <w:rPr>
          <w:rFonts w:ascii="Arial" w:hAnsi="Arial" w:cs="Arial"/>
          <w:i/>
          <w:sz w:val="22"/>
        </w:rPr>
        <w:t>le</w:t>
      </w:r>
      <w:proofErr w:type="gramEnd"/>
      <w:r w:rsidR="00F74AF9" w:rsidRPr="00F74AF9">
        <w:rPr>
          <w:rFonts w:ascii="Arial" w:hAnsi="Arial" w:cs="Arial"/>
          <w:i/>
          <w:sz w:val="22"/>
        </w:rPr>
        <w:t xml:space="preserve"> territoire concerné)</w:t>
      </w:r>
      <w:r w:rsidR="00F74AF9" w:rsidRPr="00F74AF9">
        <w:rPr>
          <w:rFonts w:ascii="Arial" w:hAnsi="Arial" w:cs="Arial"/>
          <w:sz w:val="22"/>
        </w:rPr>
        <w:t xml:space="preserve"> </w:t>
      </w:r>
      <w:r w:rsidR="001E4B6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st mis à l'enquête publique.</w:t>
      </w:r>
    </w:p>
    <w:p w:rsidR="007F1C7A" w:rsidRDefault="007F1C7A">
      <w:pPr>
        <w:rPr>
          <w:rFonts w:ascii="Arial" w:hAnsi="Arial" w:cs="Arial"/>
          <w:sz w:val="22"/>
        </w:rPr>
      </w:pPr>
    </w:p>
    <w:p w:rsidR="008F0D82" w:rsidRPr="006B7EA3" w:rsidRDefault="008F0D82" w:rsidP="008F0D8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Les documents relatifs à la création de la zone réservée</w:t>
      </w:r>
      <w:r w:rsidRPr="006B7EA3">
        <w:rPr>
          <w:rFonts w:ascii="Arial" w:hAnsi="Arial" w:cs="Arial"/>
          <w:sz w:val="22"/>
        </w:rPr>
        <w:t>, adopté</w:t>
      </w:r>
      <w:r>
        <w:rPr>
          <w:rFonts w:ascii="Arial" w:hAnsi="Arial" w:cs="Arial"/>
          <w:sz w:val="22"/>
        </w:rPr>
        <w:t>e</w:t>
      </w:r>
      <w:r w:rsidRPr="006B7EA3">
        <w:rPr>
          <w:rFonts w:ascii="Arial" w:hAnsi="Arial" w:cs="Arial"/>
          <w:sz w:val="22"/>
        </w:rPr>
        <w:t xml:space="preserve"> par le Conseil Général par l'arrêté du </w:t>
      </w:r>
      <w:r w:rsidRPr="006B7EA3">
        <w:rPr>
          <w:rFonts w:ascii="Arial" w:hAnsi="Arial" w:cs="Arial"/>
          <w:sz w:val="22"/>
          <w:highlight w:val="lightGray"/>
        </w:rPr>
        <w:t>………</w:t>
      </w:r>
      <w:r w:rsidRPr="006B7EA3">
        <w:rPr>
          <w:rFonts w:ascii="Arial" w:hAnsi="Arial" w:cs="Arial"/>
          <w:sz w:val="22"/>
        </w:rPr>
        <w:t xml:space="preserve"> </w:t>
      </w:r>
      <w:r w:rsidRPr="006B7EA3">
        <w:rPr>
          <w:rFonts w:ascii="Arial" w:hAnsi="Arial" w:cs="Arial"/>
          <w:i/>
          <w:sz w:val="22"/>
        </w:rPr>
        <w:t>(date),</w:t>
      </w:r>
      <w:r w:rsidRPr="006B7EA3">
        <w:rPr>
          <w:rFonts w:ascii="Arial" w:hAnsi="Arial" w:cs="Arial"/>
          <w:sz w:val="22"/>
        </w:rPr>
        <w:t xml:space="preserve"> </w:t>
      </w:r>
      <w:r w:rsidR="00BA2249">
        <w:rPr>
          <w:rFonts w:ascii="Arial" w:hAnsi="Arial" w:cs="Arial"/>
          <w:sz w:val="22"/>
        </w:rPr>
        <w:t>peuvent</w:t>
      </w:r>
      <w:r w:rsidRPr="006B7EA3">
        <w:rPr>
          <w:rFonts w:ascii="Arial" w:hAnsi="Arial" w:cs="Arial"/>
          <w:sz w:val="22"/>
        </w:rPr>
        <w:t xml:space="preserve"> être consulté</w:t>
      </w:r>
      <w:r w:rsidR="00BA2249">
        <w:rPr>
          <w:rFonts w:ascii="Arial" w:hAnsi="Arial" w:cs="Arial"/>
          <w:sz w:val="22"/>
        </w:rPr>
        <w:t>s</w:t>
      </w:r>
      <w:r w:rsidRPr="006B7EA3">
        <w:rPr>
          <w:rFonts w:ascii="Arial" w:hAnsi="Arial" w:cs="Arial"/>
          <w:sz w:val="22"/>
        </w:rPr>
        <w:t xml:space="preserve"> au bureau communal du </w:t>
      </w:r>
      <w:proofErr w:type="gramStart"/>
      <w:r w:rsidRPr="006B7EA3">
        <w:rPr>
          <w:rFonts w:ascii="Arial" w:hAnsi="Arial" w:cs="Arial"/>
          <w:sz w:val="22"/>
          <w:highlight w:val="lightGray"/>
        </w:rPr>
        <w:t>... ... ...</w:t>
      </w:r>
      <w:proofErr w:type="gramEnd"/>
      <w:r w:rsidRPr="006B7EA3">
        <w:rPr>
          <w:rFonts w:ascii="Arial" w:hAnsi="Arial" w:cs="Arial"/>
          <w:sz w:val="22"/>
        </w:rPr>
        <w:t xml:space="preserve"> au </w:t>
      </w:r>
      <w:r w:rsidRPr="006B7EA3">
        <w:rPr>
          <w:rFonts w:ascii="Arial" w:hAnsi="Arial" w:cs="Arial"/>
          <w:sz w:val="22"/>
          <w:highlight w:val="lightGray"/>
        </w:rPr>
        <w:t>…... ...</w:t>
      </w:r>
      <w:r w:rsidRPr="006B7EA3">
        <w:rPr>
          <w:rFonts w:ascii="Arial" w:hAnsi="Arial" w:cs="Arial"/>
          <w:sz w:val="22"/>
        </w:rPr>
        <w:t xml:space="preserve"> </w:t>
      </w:r>
      <w:r w:rsidRPr="006B7EA3">
        <w:rPr>
          <w:rFonts w:ascii="Arial" w:hAnsi="Arial" w:cs="Arial"/>
          <w:i/>
          <w:sz w:val="22"/>
        </w:rPr>
        <w:t>(</w:t>
      </w:r>
      <w:proofErr w:type="gramStart"/>
      <w:r w:rsidRPr="006B7EA3">
        <w:rPr>
          <w:rFonts w:ascii="Arial" w:hAnsi="Arial" w:cs="Arial"/>
          <w:i/>
          <w:sz w:val="22"/>
        </w:rPr>
        <w:t>dates</w:t>
      </w:r>
      <w:proofErr w:type="gramEnd"/>
      <w:r w:rsidRPr="006B7EA3">
        <w:rPr>
          <w:rFonts w:ascii="Arial" w:hAnsi="Arial" w:cs="Arial"/>
          <w:i/>
          <w:sz w:val="22"/>
        </w:rPr>
        <w:t xml:space="preserve"> - 30 jours).</w:t>
      </w:r>
      <w:r w:rsidRPr="006B7EA3">
        <w:rPr>
          <w:rFonts w:ascii="Arial" w:hAnsi="Arial" w:cs="Arial"/>
          <w:sz w:val="22"/>
        </w:rPr>
        <w:t xml:space="preserve"> </w:t>
      </w:r>
    </w:p>
    <w:p w:rsidR="008F0D82" w:rsidRDefault="008F0D82" w:rsidP="008F0D82">
      <w:pPr>
        <w:jc w:val="both"/>
        <w:rPr>
          <w:rFonts w:ascii="Arial" w:hAnsi="Arial" w:cs="Arial"/>
          <w:sz w:val="22"/>
        </w:rPr>
      </w:pPr>
    </w:p>
    <w:p w:rsidR="008F0D82" w:rsidRDefault="008F0D82" w:rsidP="008F0D82">
      <w:pPr>
        <w:pStyle w:val="Corpsdetex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Toute opposition motivée est à adresser, par écrit, au Conseil communal durant la mise à l’enquête publique, soit jusqu’au </w:t>
      </w:r>
      <w:r w:rsidRPr="00CA7620">
        <w:rPr>
          <w:rFonts w:ascii="Arial" w:hAnsi="Arial" w:cs="Arial"/>
          <w:sz w:val="22"/>
          <w:highlight w:val="lightGray"/>
        </w:rPr>
        <w:t>…... ...</w:t>
      </w:r>
      <w:r>
        <w:rPr>
          <w:rFonts w:ascii="Arial" w:hAnsi="Arial" w:cs="Arial"/>
          <w:sz w:val="22"/>
        </w:rPr>
        <w:t xml:space="preserve"> </w:t>
      </w:r>
      <w:r w:rsidRPr="00CA7620">
        <w:rPr>
          <w:rFonts w:ascii="Arial" w:hAnsi="Arial" w:cs="Arial"/>
          <w:i/>
          <w:sz w:val="22"/>
        </w:rPr>
        <w:t>(</w:t>
      </w:r>
      <w:proofErr w:type="gramStart"/>
      <w:r w:rsidRPr="00CA7620">
        <w:rPr>
          <w:rFonts w:ascii="Arial" w:hAnsi="Arial" w:cs="Arial"/>
          <w:i/>
          <w:sz w:val="22"/>
        </w:rPr>
        <w:t>indiquer</w:t>
      </w:r>
      <w:proofErr w:type="gramEnd"/>
      <w:r w:rsidRPr="00CA7620">
        <w:rPr>
          <w:rFonts w:ascii="Arial" w:hAnsi="Arial" w:cs="Arial"/>
          <w:i/>
          <w:sz w:val="22"/>
        </w:rPr>
        <w:t xml:space="preserve"> le dernier jour de l'enquête publique)</w:t>
      </w:r>
      <w:r>
        <w:rPr>
          <w:rFonts w:ascii="Arial" w:hAnsi="Arial" w:cs="Arial"/>
          <w:sz w:val="22"/>
        </w:rPr>
        <w:t>.</w:t>
      </w:r>
    </w:p>
    <w:p w:rsidR="007F1C7A" w:rsidRDefault="007F1C7A">
      <w:pPr>
        <w:rPr>
          <w:rFonts w:ascii="Arial" w:hAnsi="Arial" w:cs="Arial"/>
          <w:sz w:val="22"/>
        </w:rPr>
      </w:pPr>
    </w:p>
    <w:p w:rsidR="007F1C7A" w:rsidRDefault="007F1C7A">
      <w:pPr>
        <w:rPr>
          <w:rFonts w:ascii="Arial" w:hAnsi="Arial" w:cs="Arial"/>
          <w:sz w:val="22"/>
        </w:rPr>
      </w:pPr>
    </w:p>
    <w:p w:rsidR="008F0D82" w:rsidRDefault="008F0D82" w:rsidP="008F0D82">
      <w:pPr>
        <w:rPr>
          <w:rFonts w:ascii="Arial" w:hAnsi="Arial" w:cs="Arial"/>
          <w:sz w:val="22"/>
        </w:rPr>
      </w:pPr>
    </w:p>
    <w:p w:rsidR="008F0D82" w:rsidRDefault="008F0D82" w:rsidP="008F0D82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 xml:space="preserve">Nom de la </w:t>
      </w:r>
      <w:r w:rsidRPr="00CA7620">
        <w:rPr>
          <w:rFonts w:ascii="Arial" w:hAnsi="Arial" w:cs="Arial"/>
          <w:i/>
          <w:iCs/>
          <w:sz w:val="22"/>
        </w:rPr>
        <w:t>commune</w:t>
      </w:r>
      <w:r w:rsidRPr="00CA7620">
        <w:rPr>
          <w:rFonts w:ascii="Arial" w:hAnsi="Arial" w:cs="Arial"/>
          <w:i/>
          <w:sz w:val="22"/>
        </w:rPr>
        <w:t>, date</w:t>
      </w:r>
    </w:p>
    <w:p w:rsidR="007F1C7A" w:rsidRDefault="007F1C7A">
      <w:pPr>
        <w:jc w:val="center"/>
        <w:rPr>
          <w:rFonts w:ascii="Arial" w:hAnsi="Arial" w:cs="Arial"/>
          <w:sz w:val="22"/>
        </w:rPr>
      </w:pPr>
    </w:p>
    <w:p w:rsidR="007F1C7A" w:rsidRDefault="007F1C7A">
      <w:pPr>
        <w:jc w:val="center"/>
        <w:rPr>
          <w:rFonts w:ascii="Arial" w:hAnsi="Arial" w:cs="Arial"/>
          <w:sz w:val="22"/>
        </w:rPr>
      </w:pPr>
    </w:p>
    <w:p w:rsidR="007F1C7A" w:rsidRDefault="007F1C7A">
      <w:pPr>
        <w:jc w:val="center"/>
        <w:rPr>
          <w:rFonts w:ascii="Arial" w:hAnsi="Arial" w:cs="Arial"/>
          <w:sz w:val="22"/>
        </w:rPr>
      </w:pPr>
    </w:p>
    <w:p w:rsidR="007F1C7A" w:rsidRDefault="007F1C7A">
      <w:pPr>
        <w:ind w:left="5103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 nom du Conseil communal :</w:t>
      </w:r>
    </w:p>
    <w:p w:rsidR="007F1C7A" w:rsidRDefault="007F1C7A">
      <w:pPr>
        <w:ind w:left="5103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président,              Le secrétaire</w:t>
      </w:r>
    </w:p>
    <w:p w:rsidR="007F1C7A" w:rsidRDefault="007F1C7A">
      <w:pPr>
        <w:jc w:val="center"/>
        <w:rPr>
          <w:rFonts w:ascii="Arial" w:hAnsi="Arial" w:cs="Arial"/>
          <w:b/>
          <w:sz w:val="22"/>
        </w:rPr>
      </w:pPr>
    </w:p>
    <w:sectPr w:rsidR="007F1C7A">
      <w:pgSz w:w="11907" w:h="16840"/>
      <w:pgMar w:top="1304" w:right="1418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23F6"/>
    <w:multiLevelType w:val="hybridMultilevel"/>
    <w:tmpl w:val="F33AB12E"/>
    <w:lvl w:ilvl="0" w:tplc="F678ED16">
      <w:start w:val="20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543C1"/>
    <w:multiLevelType w:val="hybridMultilevel"/>
    <w:tmpl w:val="F33AB12E"/>
    <w:lvl w:ilvl="0" w:tplc="4FF007C2">
      <w:start w:val="1"/>
      <w:numFmt w:val="bullet"/>
      <w:pStyle w:val="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grammar="clean"/>
  <w:doNotTrackMoves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B60"/>
    <w:rsid w:val="001E4B60"/>
    <w:rsid w:val="002A7C40"/>
    <w:rsid w:val="006C6A18"/>
    <w:rsid w:val="007F1C7A"/>
    <w:rsid w:val="008F0D82"/>
    <w:rsid w:val="00BA2249"/>
    <w:rsid w:val="00BA589E"/>
    <w:rsid w:val="00F7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paragraph" w:customStyle="1" w:styleId="puces">
    <w:name w:val="puces"/>
    <w:basedOn w:val="Normal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109</Value>
      <Value>108</Value>
      <Value>206</Value>
      <Value>60</Value>
      <Value>212</Value>
    </TaxCatchAll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DGT</TermName>
          <TermId xmlns="http://schemas.microsoft.com/office/infopath/2007/PartnerControls">e51f4a9c-25c9-44fc-a269-2d08388acb94</TermId>
        </TermInfo>
      </Terms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Territoire</TermName>
          <TermId xmlns="http://schemas.microsoft.com/office/infopath/2007/PartnerControls">9607b69d-ba94-4f7b-b499-803e3cba3c4a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l'aménagement du territoire</TermName>
          <TermId xmlns="http://schemas.microsoft.com/office/infopath/2007/PartnerControls">a9e07485-203e-4357-92c2-d5545c4c435f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SCAT</TermName>
          <TermId xmlns="http://schemas.microsoft.com/office/infopath/2007/PartnerControls">09770240-2206-4a6c-8296-0ecb9a048ca9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3d7b8503-4564-4a08-904d-7eb0ff87fca1</TermId>
        </TermInfo>
      </Terms>
    </c806c3ad7ef948cca74e93affe552c5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87DB41DAAAD41A5DB575CFA1DC7EE" ma:contentTypeVersion="1" ma:contentTypeDescription="Crée un document." ma:contentTypeScope="" ma:versionID="5896ced6409105c1131dd401dc743f2e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82e66d8389bd2090fb712aa6e84b4b2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E76BF-3FA7-414C-8D6B-74958127A77A}"/>
</file>

<file path=customXml/itemProps2.xml><?xml version="1.0" encoding="utf-8"?>
<ds:datastoreItem xmlns:ds="http://schemas.openxmlformats.org/officeDocument/2006/customXml" ds:itemID="{64E46795-E20F-4DE1-89F6-B0EFA885265D}"/>
</file>

<file path=customXml/itemProps3.xml><?xml version="1.0" encoding="utf-8"?>
<ds:datastoreItem xmlns:ds="http://schemas.openxmlformats.org/officeDocument/2006/customXml" ds:itemID="{82062E6E-6EA1-42DA-96BF-3E0225384E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2065 Savagnier, 24 mars 1998</vt:lpstr>
    </vt:vector>
  </TitlesOfParts>
  <Company>EVDN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enquête type Zone réservée</dc:title>
  <dc:creator>Commune de Savagnier</dc:creator>
  <cp:lastModifiedBy>SCAT</cp:lastModifiedBy>
  <cp:revision>2</cp:revision>
  <cp:lastPrinted>2003-04-29T10:12:00Z</cp:lastPrinted>
  <dcterms:created xsi:type="dcterms:W3CDTF">2013-05-27T19:10:00Z</dcterms:created>
  <dcterms:modified xsi:type="dcterms:W3CDTF">2013-05-27T19:10:00Z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0x0101004DE87DB41DAAAD41A5DB575CFA1DC7EE</vt:lpwstr>
  </property>
  <property fmtid="{D5CDD505-2E9C-101B-9397-08002B2CF9AE}" pid="3" name="Entite">
    <vt:lpwstr>109;#Service de l'aménagement du territoire|a9e07485-203e-4357-92c2-d5545c4c435f</vt:lpwstr>
  </property>
  <property fmtid="{D5CDD505-2E9C-101B-9397-08002B2CF9AE}" pid="4" name="Theme">
    <vt:lpwstr>206;#Territoire|9607b69d-ba94-4f7b-b499-803e3cba3c4a</vt:lpwstr>
  </property>
  <property fmtid="{D5CDD505-2E9C-101B-9397-08002B2CF9AE}" pid="5" name="Departement">
    <vt:lpwstr>60;#DGT|e51f4a9c-25c9-44fc-a269-2d08388acb94</vt:lpwstr>
  </property>
  <property fmtid="{D5CDD505-2E9C-101B-9397-08002B2CF9AE}" pid="6" name="Type du document">
    <vt:lpwstr>212;#Modèle|3d7b8503-4564-4a08-904d-7eb0ff87fca1</vt:lpwstr>
  </property>
  <property fmtid="{D5CDD505-2E9C-101B-9397-08002B2CF9AE}" pid="7" name="Acronyme">
    <vt:lpwstr>108;#SCAT|09770240-2206-4a6c-8296-0ecb9a048ca9</vt:lpwstr>
  </property>
</Properties>
</file>