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9C" w:rsidRDefault="00283A9C">
      <w:pPr>
        <w:pStyle w:val="ParNorm"/>
        <w:pBdr>
          <w:top w:val="single" w:sz="12" w:space="16" w:color="auto"/>
          <w:left w:val="single" w:sz="12" w:space="16" w:color="auto"/>
          <w:bottom w:val="single" w:sz="12" w:space="16" w:color="auto"/>
          <w:right w:val="single" w:sz="12" w:space="16" w:color="auto"/>
        </w:pBdr>
        <w:spacing w:after="0"/>
        <w:ind w:left="1985" w:right="283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MODELE D'ARRETE DU CONSEIL GENERAL NO 1</w:t>
      </w:r>
    </w:p>
    <w:p w:rsidR="00283A9C" w:rsidRDefault="00283A9C" w:rsidP="00BB5F0D">
      <w:pPr>
        <w:pStyle w:val="ParNorm"/>
        <w:spacing w:before="480" w:after="360"/>
        <w:ind w:left="1701"/>
        <w:rPr>
          <w:rFonts w:ascii="Arial" w:hAnsi="Arial"/>
          <w:b/>
        </w:rPr>
      </w:pPr>
      <w:r>
        <w:rPr>
          <w:rFonts w:ascii="Arial" w:hAnsi="Arial"/>
          <w:b/>
        </w:rPr>
        <w:t>APPROBATION DU BUDGET</w:t>
      </w:r>
    </w:p>
    <w:p w:rsidR="00283A9C" w:rsidRDefault="00283A9C">
      <w:pPr>
        <w:pStyle w:val="ParNorm"/>
        <w:ind w:left="1701"/>
        <w:rPr>
          <w:rFonts w:ascii="Arial" w:hAnsi="Arial"/>
        </w:rPr>
      </w:pPr>
      <w:r>
        <w:rPr>
          <w:rFonts w:ascii="Arial" w:hAnsi="Arial"/>
        </w:rPr>
        <w:t>LE CONSEIL GENERAL</w:t>
      </w:r>
    </w:p>
    <w:p w:rsidR="00283A9C" w:rsidRDefault="00283A9C" w:rsidP="00BB5F0D">
      <w:pPr>
        <w:pStyle w:val="ParNorm"/>
        <w:spacing w:after="120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le rapport du Conseil communal, du ....;</w:t>
      </w:r>
    </w:p>
    <w:p w:rsidR="00283A9C" w:rsidRDefault="00283A9C" w:rsidP="00BB5F0D">
      <w:pPr>
        <w:pStyle w:val="ParNorm"/>
        <w:spacing w:after="120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la loi sur les communes, du 21 décembre 1964;</w:t>
      </w:r>
    </w:p>
    <w:p w:rsidR="00DD1548" w:rsidRDefault="00DD1548" w:rsidP="00BB5F0D">
      <w:pPr>
        <w:pStyle w:val="ParNorm"/>
        <w:spacing w:after="120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la loi sur les finances de l'Etat et des communes, du 24 juin 2014;</w:t>
      </w:r>
    </w:p>
    <w:p w:rsidR="00283A9C" w:rsidRDefault="00283A9C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sur</w:t>
      </w:r>
      <w:proofErr w:type="gramEnd"/>
      <w:r>
        <w:rPr>
          <w:rFonts w:ascii="Arial" w:hAnsi="Arial"/>
        </w:rPr>
        <w:t xml:space="preserve"> la proposition du Conseil communal,</w:t>
      </w:r>
    </w:p>
    <w:p w:rsidR="00283A9C" w:rsidRDefault="00283A9C" w:rsidP="007B3B24">
      <w:pPr>
        <w:pStyle w:val="ParArr"/>
        <w:spacing w:before="0" w:after="360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arrête</w:t>
      </w:r>
      <w:proofErr w:type="gramEnd"/>
      <w:r>
        <w:rPr>
          <w:rFonts w:ascii="Arial" w:hAnsi="Arial"/>
        </w:rPr>
        <w:t>:</w:t>
      </w:r>
    </w:p>
    <w:p w:rsidR="00283A9C" w:rsidRDefault="00283A9C">
      <w:pPr>
        <w:spacing w:after="240"/>
        <w:ind w:left="1701"/>
        <w:jc w:val="both"/>
        <w:rPr>
          <w:rFonts w:ascii="Arial" w:hAnsi="Arial"/>
        </w:rPr>
      </w:pPr>
      <w:r>
        <w:rPr>
          <w:rFonts w:ascii="Arial" w:hAnsi="Arial"/>
          <w:b/>
        </w:rPr>
        <w:t>Article premier</w:t>
      </w:r>
      <w:r>
        <w:rPr>
          <w:rFonts w:ascii="Arial" w:hAnsi="Arial"/>
        </w:rPr>
        <w:t>  Est approuvé le budget de l'exercice ...., qui comprend:</w:t>
      </w:r>
    </w:p>
    <w:p w:rsidR="00283A9C" w:rsidRDefault="00283A9C" w:rsidP="00BB5F0D">
      <w:pPr>
        <w:spacing w:after="120"/>
        <w:ind w:left="2127" w:hanging="426"/>
        <w:jc w:val="both"/>
        <w:rPr>
          <w:rFonts w:ascii="Arial" w:hAnsi="Arial"/>
        </w:rPr>
      </w:pPr>
      <w:r>
        <w:rPr>
          <w:rFonts w:ascii="Arial" w:hAnsi="Arial"/>
        </w:rPr>
        <w:t>a)</w:t>
      </w:r>
      <w:r>
        <w:rPr>
          <w:rFonts w:ascii="Arial" w:hAnsi="Arial"/>
        </w:rPr>
        <w:tab/>
        <w:t xml:space="preserve">le budget </w:t>
      </w:r>
      <w:r w:rsidR="003D3CDA">
        <w:rPr>
          <w:rFonts w:ascii="Arial" w:hAnsi="Arial"/>
        </w:rPr>
        <w:t>du compte de résultats</w:t>
      </w:r>
      <w:r>
        <w:rPr>
          <w:rFonts w:ascii="Arial" w:hAnsi="Arial"/>
        </w:rPr>
        <w:t xml:space="preserve"> qui se présente comme suit:</w:t>
      </w:r>
    </w:p>
    <w:p w:rsidR="00283A9C" w:rsidRDefault="00283A9C" w:rsidP="007B3B24">
      <w:pPr>
        <w:tabs>
          <w:tab w:val="left" w:pos="8505"/>
          <w:tab w:val="right" w:pos="9923"/>
        </w:tabs>
        <w:ind w:left="2127"/>
        <w:jc w:val="both"/>
        <w:rPr>
          <w:rFonts w:ascii="Arial" w:hAnsi="Arial"/>
        </w:rPr>
      </w:pPr>
      <w:r>
        <w:rPr>
          <w:rFonts w:ascii="Arial" w:hAnsi="Arial"/>
        </w:rPr>
        <w:t>Charges</w:t>
      </w:r>
      <w:r w:rsidR="003D3CDA">
        <w:rPr>
          <w:rFonts w:ascii="Arial" w:hAnsi="Arial"/>
        </w:rPr>
        <w:t xml:space="preserve"> d'exploitation</w:t>
      </w:r>
      <w:r>
        <w:rPr>
          <w:rFonts w:ascii="Arial" w:hAnsi="Arial"/>
        </w:rPr>
        <w:tab/>
        <w:t xml:space="preserve">Fr. </w:t>
      </w:r>
      <w:r w:rsidR="005D4290">
        <w:rPr>
          <w:rFonts w:ascii="Arial" w:hAnsi="Arial"/>
        </w:rPr>
        <w:tab/>
      </w:r>
    </w:p>
    <w:p w:rsidR="00283A9C" w:rsidRPr="005D4290" w:rsidRDefault="00283A9C" w:rsidP="007B3B24">
      <w:pPr>
        <w:tabs>
          <w:tab w:val="left" w:pos="8505"/>
          <w:tab w:val="right" w:pos="9923"/>
        </w:tabs>
        <w:ind w:left="2127"/>
        <w:jc w:val="both"/>
        <w:rPr>
          <w:rFonts w:ascii="Arial" w:hAnsi="Arial"/>
          <w:u w:val="single"/>
        </w:rPr>
      </w:pPr>
      <w:r>
        <w:rPr>
          <w:rFonts w:ascii="Arial" w:hAnsi="Arial"/>
        </w:rPr>
        <w:t>Revenus</w:t>
      </w:r>
      <w:r w:rsidR="003D3CDA">
        <w:rPr>
          <w:rFonts w:ascii="Arial" w:hAnsi="Arial"/>
        </w:rPr>
        <w:t xml:space="preserve"> d'exploitation</w:t>
      </w:r>
      <w:r w:rsidR="005D4290">
        <w:rPr>
          <w:rFonts w:ascii="Arial" w:hAnsi="Arial"/>
        </w:rPr>
        <w:tab/>
      </w:r>
      <w:r w:rsidR="005D4290" w:rsidRPr="005D4290">
        <w:rPr>
          <w:rFonts w:ascii="Arial" w:hAnsi="Arial"/>
          <w:u w:val="single"/>
        </w:rPr>
        <w:t xml:space="preserve">Fr. </w:t>
      </w:r>
      <w:r w:rsidR="005D4290" w:rsidRPr="005D4290">
        <w:rPr>
          <w:rFonts w:ascii="Arial" w:hAnsi="Arial"/>
          <w:u w:val="single"/>
        </w:rPr>
        <w:tab/>
      </w:r>
    </w:p>
    <w:p w:rsidR="003D3CDA" w:rsidRDefault="003D3CDA" w:rsidP="007B3B24">
      <w:pPr>
        <w:tabs>
          <w:tab w:val="left" w:pos="8505"/>
          <w:tab w:val="right" w:pos="9923"/>
        </w:tabs>
        <w:ind w:left="2127"/>
        <w:jc w:val="both"/>
        <w:rPr>
          <w:rFonts w:ascii="Arial" w:hAnsi="Arial"/>
        </w:rPr>
      </w:pPr>
      <w:r>
        <w:rPr>
          <w:rFonts w:ascii="Arial" w:hAnsi="Arial"/>
        </w:rPr>
        <w:t>Résultat provenant des activités d'exploitation</w:t>
      </w:r>
      <w:r w:rsidR="00C5663D">
        <w:rPr>
          <w:rFonts w:ascii="Arial" w:hAnsi="Arial"/>
        </w:rPr>
        <w:t xml:space="preserve"> (1)</w:t>
      </w:r>
      <w:r>
        <w:rPr>
          <w:rFonts w:ascii="Arial" w:hAnsi="Arial"/>
        </w:rPr>
        <w:tab/>
        <w:t xml:space="preserve">Fr. </w:t>
      </w:r>
      <w:r w:rsidR="005D4290">
        <w:rPr>
          <w:rFonts w:ascii="Arial" w:hAnsi="Arial"/>
        </w:rPr>
        <w:tab/>
      </w:r>
    </w:p>
    <w:p w:rsidR="003D3CDA" w:rsidRDefault="003D3CDA" w:rsidP="007B3B24">
      <w:pPr>
        <w:tabs>
          <w:tab w:val="left" w:pos="8505"/>
        </w:tabs>
        <w:ind w:left="2127"/>
        <w:jc w:val="both"/>
        <w:rPr>
          <w:rFonts w:ascii="Arial" w:hAnsi="Arial"/>
        </w:rPr>
      </w:pPr>
    </w:p>
    <w:p w:rsidR="003D3CDA" w:rsidRDefault="003D3CDA" w:rsidP="007B3B24">
      <w:pPr>
        <w:tabs>
          <w:tab w:val="left" w:pos="8505"/>
          <w:tab w:val="right" w:pos="9923"/>
        </w:tabs>
        <w:ind w:left="2127"/>
        <w:jc w:val="both"/>
        <w:rPr>
          <w:rFonts w:ascii="Arial" w:hAnsi="Arial"/>
        </w:rPr>
      </w:pPr>
      <w:r>
        <w:rPr>
          <w:rFonts w:ascii="Arial" w:hAnsi="Arial"/>
        </w:rPr>
        <w:t>Charges financières</w:t>
      </w:r>
      <w:r w:rsidR="005D4290">
        <w:rPr>
          <w:rFonts w:ascii="Arial" w:hAnsi="Arial"/>
        </w:rPr>
        <w:tab/>
        <w:t>Fr.</w:t>
      </w:r>
      <w:r w:rsidR="005D4290">
        <w:rPr>
          <w:rFonts w:ascii="Arial" w:hAnsi="Arial"/>
        </w:rPr>
        <w:tab/>
      </w:r>
    </w:p>
    <w:p w:rsidR="003D3CDA" w:rsidRPr="005D4290" w:rsidRDefault="003D3CDA" w:rsidP="007B3B24">
      <w:pPr>
        <w:tabs>
          <w:tab w:val="left" w:pos="8505"/>
          <w:tab w:val="right" w:pos="9923"/>
        </w:tabs>
        <w:ind w:left="2127"/>
        <w:jc w:val="both"/>
        <w:rPr>
          <w:rFonts w:ascii="Arial" w:hAnsi="Arial"/>
          <w:u w:val="single"/>
        </w:rPr>
      </w:pPr>
      <w:r>
        <w:rPr>
          <w:rFonts w:ascii="Arial" w:hAnsi="Arial"/>
        </w:rPr>
        <w:t>Produits financiers</w:t>
      </w:r>
      <w:r w:rsidR="005D4290">
        <w:rPr>
          <w:rFonts w:ascii="Arial" w:hAnsi="Arial"/>
        </w:rPr>
        <w:tab/>
      </w:r>
      <w:r w:rsidR="005D4290" w:rsidRPr="005D4290">
        <w:rPr>
          <w:rFonts w:ascii="Arial" w:hAnsi="Arial"/>
          <w:u w:val="single"/>
        </w:rPr>
        <w:t>Fr.</w:t>
      </w:r>
      <w:r w:rsidR="005D4290" w:rsidRPr="005D4290">
        <w:rPr>
          <w:rFonts w:ascii="Arial" w:hAnsi="Arial"/>
          <w:u w:val="single"/>
        </w:rPr>
        <w:tab/>
      </w:r>
    </w:p>
    <w:p w:rsidR="003D3CDA" w:rsidRDefault="003D3CDA" w:rsidP="007B3B24">
      <w:pPr>
        <w:tabs>
          <w:tab w:val="left" w:pos="8505"/>
          <w:tab w:val="right" w:pos="9923"/>
        </w:tabs>
        <w:ind w:left="2127"/>
        <w:jc w:val="both"/>
        <w:rPr>
          <w:rFonts w:ascii="Arial" w:hAnsi="Arial"/>
        </w:rPr>
      </w:pPr>
      <w:r>
        <w:rPr>
          <w:rFonts w:ascii="Arial" w:hAnsi="Arial"/>
        </w:rPr>
        <w:t>Résultat provenant des financements</w:t>
      </w:r>
      <w:r w:rsidR="00C5663D">
        <w:rPr>
          <w:rFonts w:ascii="Arial" w:hAnsi="Arial"/>
        </w:rPr>
        <w:t xml:space="preserve"> (2)</w:t>
      </w:r>
      <w:r w:rsidR="005D4290">
        <w:rPr>
          <w:rFonts w:ascii="Arial" w:hAnsi="Arial"/>
        </w:rPr>
        <w:tab/>
        <w:t>Fr.</w:t>
      </w:r>
      <w:r w:rsidR="005D4290">
        <w:rPr>
          <w:rFonts w:ascii="Arial" w:hAnsi="Arial"/>
        </w:rPr>
        <w:tab/>
      </w:r>
    </w:p>
    <w:p w:rsidR="003D3CDA" w:rsidRDefault="003D3CDA" w:rsidP="007B3B24">
      <w:pPr>
        <w:tabs>
          <w:tab w:val="left" w:pos="8505"/>
        </w:tabs>
        <w:ind w:left="2127"/>
        <w:jc w:val="both"/>
        <w:rPr>
          <w:rFonts w:ascii="Arial" w:hAnsi="Arial"/>
        </w:rPr>
      </w:pPr>
    </w:p>
    <w:p w:rsidR="00283A9C" w:rsidRPr="005D4290" w:rsidRDefault="003D3CDA" w:rsidP="007B3B24">
      <w:pPr>
        <w:tabs>
          <w:tab w:val="left" w:pos="8505"/>
          <w:tab w:val="right" w:pos="9923"/>
        </w:tabs>
        <w:ind w:left="2127"/>
        <w:jc w:val="both"/>
        <w:rPr>
          <w:rFonts w:ascii="Arial" w:hAnsi="Arial"/>
          <w:b/>
        </w:rPr>
      </w:pPr>
      <w:r w:rsidRPr="005D4290">
        <w:rPr>
          <w:rFonts w:ascii="Arial" w:hAnsi="Arial"/>
          <w:b/>
        </w:rPr>
        <w:t>Résultat opérationnel (1 + 2)</w:t>
      </w:r>
      <w:r w:rsidR="005D4290" w:rsidRPr="005D4290">
        <w:rPr>
          <w:rFonts w:ascii="Arial" w:hAnsi="Arial"/>
          <w:b/>
        </w:rPr>
        <w:tab/>
        <w:t xml:space="preserve">Fr. </w:t>
      </w:r>
      <w:r w:rsidR="005D4290" w:rsidRPr="005D4290">
        <w:rPr>
          <w:rFonts w:ascii="Arial" w:hAnsi="Arial"/>
          <w:b/>
        </w:rPr>
        <w:tab/>
      </w:r>
    </w:p>
    <w:p w:rsidR="00DD1548" w:rsidRDefault="00DD1548" w:rsidP="007B3B24">
      <w:pPr>
        <w:tabs>
          <w:tab w:val="left" w:pos="8505"/>
          <w:tab w:val="right" w:pos="9923"/>
        </w:tabs>
        <w:ind w:left="2127"/>
        <w:jc w:val="both"/>
        <w:rPr>
          <w:rFonts w:ascii="Arial" w:hAnsi="Arial"/>
        </w:rPr>
      </w:pPr>
    </w:p>
    <w:p w:rsidR="003D3CDA" w:rsidRDefault="005D4290" w:rsidP="007B3B24">
      <w:pPr>
        <w:tabs>
          <w:tab w:val="left" w:pos="8505"/>
          <w:tab w:val="right" w:pos="9923"/>
        </w:tabs>
        <w:ind w:left="2127"/>
        <w:jc w:val="both"/>
        <w:rPr>
          <w:rFonts w:ascii="Arial" w:hAnsi="Arial"/>
        </w:rPr>
      </w:pPr>
      <w:r>
        <w:rPr>
          <w:rFonts w:ascii="Arial" w:hAnsi="Arial"/>
        </w:rPr>
        <w:t>C</w:t>
      </w:r>
      <w:r w:rsidR="003D3CDA">
        <w:rPr>
          <w:rFonts w:ascii="Arial" w:hAnsi="Arial"/>
        </w:rPr>
        <w:t>harges extraordinaires</w:t>
      </w:r>
      <w:r>
        <w:rPr>
          <w:rFonts w:ascii="Arial" w:hAnsi="Arial"/>
        </w:rPr>
        <w:tab/>
        <w:t>Fr.</w:t>
      </w:r>
      <w:r>
        <w:rPr>
          <w:rFonts w:ascii="Arial" w:hAnsi="Arial"/>
        </w:rPr>
        <w:tab/>
      </w:r>
    </w:p>
    <w:p w:rsidR="003D3CDA" w:rsidRPr="005D4290" w:rsidRDefault="003D3CDA" w:rsidP="007B3B24">
      <w:pPr>
        <w:tabs>
          <w:tab w:val="left" w:pos="8505"/>
          <w:tab w:val="right" w:pos="9923"/>
        </w:tabs>
        <w:ind w:left="2127"/>
        <w:jc w:val="both"/>
        <w:rPr>
          <w:rFonts w:ascii="Arial" w:hAnsi="Arial"/>
          <w:u w:val="single"/>
        </w:rPr>
      </w:pPr>
      <w:r>
        <w:rPr>
          <w:rFonts w:ascii="Arial" w:hAnsi="Arial"/>
        </w:rPr>
        <w:t>Revenus extraordinaires</w:t>
      </w:r>
      <w:r w:rsidR="005D4290">
        <w:rPr>
          <w:rFonts w:ascii="Arial" w:hAnsi="Arial"/>
        </w:rPr>
        <w:tab/>
      </w:r>
      <w:r w:rsidR="005D4290" w:rsidRPr="005D4290">
        <w:rPr>
          <w:rFonts w:ascii="Arial" w:hAnsi="Arial"/>
          <w:u w:val="single"/>
        </w:rPr>
        <w:t>Fr.</w:t>
      </w:r>
      <w:r w:rsidR="005D4290" w:rsidRPr="005D4290">
        <w:rPr>
          <w:rFonts w:ascii="Arial" w:hAnsi="Arial"/>
          <w:u w:val="single"/>
        </w:rPr>
        <w:tab/>
      </w:r>
    </w:p>
    <w:p w:rsidR="003D3CDA" w:rsidRDefault="003D3CDA" w:rsidP="007B3B24">
      <w:pPr>
        <w:tabs>
          <w:tab w:val="left" w:pos="8505"/>
          <w:tab w:val="right" w:pos="9923"/>
        </w:tabs>
        <w:ind w:left="2127"/>
        <w:jc w:val="both"/>
        <w:rPr>
          <w:rFonts w:ascii="Arial" w:hAnsi="Arial"/>
        </w:rPr>
      </w:pPr>
      <w:r>
        <w:rPr>
          <w:rFonts w:ascii="Arial" w:hAnsi="Arial"/>
        </w:rPr>
        <w:t>Résultat extraordinaire</w:t>
      </w:r>
      <w:r w:rsidR="00C5663D">
        <w:rPr>
          <w:rFonts w:ascii="Arial" w:hAnsi="Arial"/>
        </w:rPr>
        <w:t xml:space="preserve"> (3)</w:t>
      </w:r>
      <w:r w:rsidR="005D4290">
        <w:rPr>
          <w:rFonts w:ascii="Arial" w:hAnsi="Arial"/>
        </w:rPr>
        <w:tab/>
        <w:t>Fr.</w:t>
      </w:r>
      <w:r w:rsidR="005D4290">
        <w:rPr>
          <w:rFonts w:ascii="Arial" w:hAnsi="Arial"/>
        </w:rPr>
        <w:tab/>
      </w:r>
    </w:p>
    <w:p w:rsidR="005D4290" w:rsidRDefault="005D4290" w:rsidP="007B3B24">
      <w:pPr>
        <w:tabs>
          <w:tab w:val="left" w:pos="8505"/>
          <w:tab w:val="right" w:pos="9923"/>
        </w:tabs>
        <w:ind w:left="2127"/>
        <w:jc w:val="both"/>
        <w:rPr>
          <w:rFonts w:ascii="Arial" w:hAnsi="Arial"/>
        </w:rPr>
      </w:pPr>
    </w:p>
    <w:p w:rsidR="00283A9C" w:rsidRPr="003E6921" w:rsidRDefault="003D3CDA" w:rsidP="007B3B24">
      <w:pPr>
        <w:tabs>
          <w:tab w:val="left" w:pos="8505"/>
          <w:tab w:val="right" w:pos="9923"/>
        </w:tabs>
        <w:ind w:left="2127"/>
        <w:jc w:val="both"/>
        <w:rPr>
          <w:rFonts w:ascii="Arial" w:hAnsi="Arial"/>
          <w:b/>
        </w:rPr>
      </w:pPr>
      <w:r w:rsidRPr="003E6921">
        <w:rPr>
          <w:rFonts w:ascii="Arial" w:hAnsi="Arial"/>
          <w:b/>
        </w:rPr>
        <w:t>Résultat total, compte de résultats (1 + 2 + 3)</w:t>
      </w:r>
      <w:r w:rsidR="005D4290" w:rsidRPr="003E6921">
        <w:rPr>
          <w:rFonts w:ascii="Arial" w:hAnsi="Arial"/>
          <w:b/>
        </w:rPr>
        <w:tab/>
        <w:t xml:space="preserve">Fr. </w:t>
      </w:r>
      <w:r w:rsidR="005D4290" w:rsidRPr="003E6921">
        <w:rPr>
          <w:rFonts w:ascii="Arial" w:hAnsi="Arial"/>
          <w:b/>
        </w:rPr>
        <w:tab/>
      </w:r>
    </w:p>
    <w:p w:rsidR="005D4290" w:rsidRDefault="005D4290" w:rsidP="007B3B24">
      <w:pPr>
        <w:tabs>
          <w:tab w:val="left" w:pos="8505"/>
          <w:tab w:val="right" w:pos="9923"/>
        </w:tabs>
        <w:ind w:left="2127"/>
        <w:jc w:val="both"/>
        <w:rPr>
          <w:rFonts w:ascii="Arial" w:hAnsi="Arial"/>
        </w:rPr>
      </w:pPr>
    </w:p>
    <w:p w:rsidR="00283A9C" w:rsidRDefault="00283A9C" w:rsidP="00BB5F0D">
      <w:pPr>
        <w:spacing w:after="120"/>
        <w:ind w:left="2127" w:hanging="426"/>
        <w:jc w:val="both"/>
        <w:rPr>
          <w:rFonts w:ascii="Arial" w:hAnsi="Arial"/>
        </w:rPr>
      </w:pPr>
      <w:r>
        <w:rPr>
          <w:rFonts w:ascii="Arial" w:hAnsi="Arial"/>
        </w:rPr>
        <w:t>b)</w:t>
      </w:r>
      <w:r>
        <w:rPr>
          <w:rFonts w:ascii="Arial" w:hAnsi="Arial"/>
        </w:rPr>
        <w:tab/>
      </w:r>
      <w:r w:rsidR="003D3CDA">
        <w:rPr>
          <w:rFonts w:ascii="Arial" w:hAnsi="Arial"/>
        </w:rPr>
        <w:t xml:space="preserve">les </w:t>
      </w:r>
      <w:r w:rsidR="00D775D5">
        <w:rPr>
          <w:rFonts w:ascii="Arial" w:hAnsi="Arial"/>
        </w:rPr>
        <w:t>dépenses</w:t>
      </w:r>
      <w:r w:rsidR="003D3CDA">
        <w:rPr>
          <w:rFonts w:ascii="Arial" w:hAnsi="Arial"/>
        </w:rPr>
        <w:t xml:space="preserve"> d'</w:t>
      </w:r>
      <w:r>
        <w:rPr>
          <w:rFonts w:ascii="Arial" w:hAnsi="Arial"/>
        </w:rPr>
        <w:t xml:space="preserve">investissements </w:t>
      </w:r>
      <w:r w:rsidR="0049438D">
        <w:rPr>
          <w:rFonts w:ascii="Arial" w:hAnsi="Arial"/>
        </w:rPr>
        <w:t xml:space="preserve">du patrimoine administratif </w:t>
      </w:r>
      <w:r w:rsidR="00D775D5">
        <w:rPr>
          <w:rFonts w:ascii="Arial" w:hAnsi="Arial"/>
        </w:rPr>
        <w:t xml:space="preserve">sont de </w:t>
      </w:r>
      <w:r>
        <w:rPr>
          <w:rFonts w:ascii="Arial" w:hAnsi="Arial"/>
        </w:rPr>
        <w:t>:</w:t>
      </w:r>
    </w:p>
    <w:p w:rsidR="00283A9C" w:rsidRDefault="00D775D5" w:rsidP="007B3B24">
      <w:pPr>
        <w:tabs>
          <w:tab w:val="left" w:pos="8505"/>
          <w:tab w:val="right" w:pos="9923"/>
        </w:tabs>
        <w:ind w:left="2127"/>
        <w:jc w:val="both"/>
        <w:rPr>
          <w:rFonts w:ascii="Arial" w:hAnsi="Arial"/>
        </w:rPr>
      </w:pPr>
      <w:r>
        <w:rPr>
          <w:rFonts w:ascii="Arial" w:hAnsi="Arial"/>
        </w:rPr>
        <w:t>Total des d</w:t>
      </w:r>
      <w:r w:rsidR="005D4290">
        <w:rPr>
          <w:rFonts w:ascii="Arial" w:hAnsi="Arial"/>
        </w:rPr>
        <w:t>épenses</w:t>
      </w:r>
      <w:r w:rsidR="005D4290">
        <w:rPr>
          <w:rFonts w:ascii="Arial" w:hAnsi="Arial"/>
        </w:rPr>
        <w:tab/>
        <w:t xml:space="preserve">Fr. </w:t>
      </w:r>
      <w:r w:rsidR="005D4290">
        <w:rPr>
          <w:rFonts w:ascii="Arial" w:hAnsi="Arial"/>
        </w:rPr>
        <w:tab/>
      </w:r>
    </w:p>
    <w:p w:rsidR="00283A9C" w:rsidRPr="003E6921" w:rsidRDefault="00D775D5" w:rsidP="007B3B24">
      <w:pPr>
        <w:tabs>
          <w:tab w:val="left" w:pos="8505"/>
          <w:tab w:val="right" w:pos="9923"/>
        </w:tabs>
        <w:ind w:left="2127"/>
        <w:jc w:val="both"/>
        <w:rPr>
          <w:rFonts w:ascii="Arial" w:hAnsi="Arial"/>
          <w:u w:val="single"/>
        </w:rPr>
      </w:pPr>
      <w:r>
        <w:rPr>
          <w:rFonts w:ascii="Arial" w:hAnsi="Arial"/>
        </w:rPr>
        <w:t>Total des r</w:t>
      </w:r>
      <w:r w:rsidR="005D4290">
        <w:rPr>
          <w:rFonts w:ascii="Arial" w:hAnsi="Arial"/>
        </w:rPr>
        <w:t>ecettes</w:t>
      </w:r>
      <w:r w:rsidR="005D4290">
        <w:rPr>
          <w:rFonts w:ascii="Arial" w:hAnsi="Arial"/>
        </w:rPr>
        <w:tab/>
      </w:r>
      <w:r w:rsidR="003E6921">
        <w:rPr>
          <w:rFonts w:ascii="Arial" w:hAnsi="Arial"/>
          <w:u w:val="single"/>
        </w:rPr>
        <w:t xml:space="preserve">Fr. </w:t>
      </w:r>
      <w:r w:rsidR="003E6921">
        <w:rPr>
          <w:rFonts w:ascii="Arial" w:hAnsi="Arial"/>
          <w:u w:val="single"/>
        </w:rPr>
        <w:tab/>
      </w:r>
    </w:p>
    <w:p w:rsidR="00283A9C" w:rsidRDefault="00D775D5" w:rsidP="007B3B24">
      <w:pPr>
        <w:tabs>
          <w:tab w:val="left" w:pos="8505"/>
          <w:tab w:val="right" w:pos="9923"/>
        </w:tabs>
        <w:ind w:left="2127"/>
        <w:jc w:val="both"/>
        <w:rPr>
          <w:rFonts w:ascii="Arial" w:hAnsi="Arial"/>
        </w:rPr>
      </w:pPr>
      <w:r>
        <w:rPr>
          <w:rFonts w:ascii="Arial" w:hAnsi="Arial"/>
        </w:rPr>
        <w:t>I</w:t>
      </w:r>
      <w:r w:rsidR="003D3CDA">
        <w:rPr>
          <w:rFonts w:ascii="Arial" w:hAnsi="Arial"/>
        </w:rPr>
        <w:t>nvestissements</w:t>
      </w:r>
      <w:r>
        <w:rPr>
          <w:rFonts w:ascii="Arial" w:hAnsi="Arial"/>
        </w:rPr>
        <w:t xml:space="preserve"> nets</w:t>
      </w:r>
      <w:r w:rsidR="005D4290">
        <w:rPr>
          <w:rFonts w:ascii="Arial" w:hAnsi="Arial"/>
        </w:rPr>
        <w:tab/>
        <w:t xml:space="preserve">Fr. </w:t>
      </w:r>
      <w:r w:rsidR="005D4290">
        <w:rPr>
          <w:rFonts w:ascii="Arial" w:hAnsi="Arial"/>
        </w:rPr>
        <w:tab/>
      </w:r>
    </w:p>
    <w:p w:rsidR="00BB5F0D" w:rsidRDefault="00BB5F0D" w:rsidP="00BB5F0D">
      <w:pPr>
        <w:tabs>
          <w:tab w:val="left" w:pos="8505"/>
          <w:tab w:val="right" w:pos="9923"/>
        </w:tabs>
        <w:ind w:left="2127"/>
        <w:jc w:val="both"/>
        <w:rPr>
          <w:rFonts w:ascii="Arial" w:hAnsi="Arial"/>
        </w:rPr>
      </w:pPr>
    </w:p>
    <w:p w:rsidR="00BB5F0D" w:rsidRDefault="00BB5F0D" w:rsidP="00BB5F0D">
      <w:pPr>
        <w:spacing w:after="120"/>
        <w:ind w:left="2127" w:hanging="426"/>
        <w:jc w:val="both"/>
        <w:rPr>
          <w:rFonts w:ascii="Arial" w:hAnsi="Arial"/>
        </w:rPr>
      </w:pPr>
      <w:r>
        <w:rPr>
          <w:rFonts w:ascii="Arial" w:hAnsi="Arial"/>
        </w:rPr>
        <w:t>c</w:t>
      </w:r>
      <w:r>
        <w:rPr>
          <w:rFonts w:ascii="Arial" w:hAnsi="Arial"/>
        </w:rPr>
        <w:t>)</w:t>
      </w:r>
      <w:r>
        <w:rPr>
          <w:rFonts w:ascii="Arial" w:hAnsi="Arial"/>
        </w:rPr>
        <w:tab/>
      </w:r>
      <w:r>
        <w:rPr>
          <w:rFonts w:ascii="Arial" w:hAnsi="Arial"/>
        </w:rPr>
        <w:t>pour information, les dépenses et recettes concernant le patrimoine financier</w:t>
      </w:r>
      <w:r>
        <w:rPr>
          <w:rFonts w:ascii="Arial" w:hAnsi="Arial"/>
        </w:rPr>
        <w:t xml:space="preserve"> :</w:t>
      </w:r>
    </w:p>
    <w:p w:rsidR="00BB5F0D" w:rsidRDefault="00BB5F0D" w:rsidP="00BB5F0D">
      <w:pPr>
        <w:tabs>
          <w:tab w:val="left" w:pos="8505"/>
          <w:tab w:val="right" w:pos="9923"/>
        </w:tabs>
        <w:ind w:left="2127"/>
        <w:jc w:val="both"/>
        <w:rPr>
          <w:rFonts w:ascii="Arial" w:hAnsi="Arial"/>
        </w:rPr>
      </w:pPr>
      <w:r>
        <w:rPr>
          <w:rFonts w:ascii="Arial" w:hAnsi="Arial"/>
        </w:rPr>
        <w:t>Dépenses</w:t>
      </w:r>
      <w:r>
        <w:rPr>
          <w:rFonts w:ascii="Arial" w:hAnsi="Arial"/>
        </w:rPr>
        <w:tab/>
        <w:t>Fr.</w:t>
      </w:r>
      <w:r>
        <w:rPr>
          <w:rFonts w:ascii="Arial" w:hAnsi="Arial"/>
        </w:rPr>
        <w:tab/>
      </w:r>
    </w:p>
    <w:p w:rsidR="00BB5F0D" w:rsidRDefault="00BB5F0D" w:rsidP="00BB5F0D">
      <w:pPr>
        <w:tabs>
          <w:tab w:val="left" w:pos="8505"/>
          <w:tab w:val="right" w:pos="9923"/>
        </w:tabs>
        <w:ind w:left="2127"/>
        <w:jc w:val="both"/>
        <w:rPr>
          <w:rFonts w:ascii="Arial" w:hAnsi="Arial"/>
        </w:rPr>
      </w:pPr>
      <w:r>
        <w:rPr>
          <w:rFonts w:ascii="Arial" w:hAnsi="Arial"/>
        </w:rPr>
        <w:t>Recettes</w:t>
      </w:r>
      <w:r>
        <w:rPr>
          <w:rFonts w:ascii="Arial" w:hAnsi="Arial"/>
        </w:rPr>
        <w:tab/>
        <w:t>Fr.</w:t>
      </w:r>
      <w:r>
        <w:rPr>
          <w:rFonts w:ascii="Arial" w:hAnsi="Arial"/>
        </w:rPr>
        <w:tab/>
      </w:r>
    </w:p>
    <w:p w:rsidR="00BB5F0D" w:rsidRDefault="00BB5F0D" w:rsidP="00BB5F0D">
      <w:pPr>
        <w:tabs>
          <w:tab w:val="left" w:pos="8505"/>
          <w:tab w:val="right" w:pos="9923"/>
        </w:tabs>
        <w:jc w:val="both"/>
        <w:rPr>
          <w:rFonts w:ascii="Arial" w:hAnsi="Arial"/>
        </w:rPr>
      </w:pPr>
    </w:p>
    <w:p w:rsidR="00DD1548" w:rsidRDefault="00DD1548" w:rsidP="005D4290">
      <w:pPr>
        <w:tabs>
          <w:tab w:val="left" w:pos="8931"/>
          <w:tab w:val="right" w:pos="9923"/>
        </w:tabs>
        <w:ind w:left="2127"/>
        <w:jc w:val="both"/>
        <w:rPr>
          <w:rFonts w:ascii="Arial" w:hAnsi="Arial"/>
        </w:rPr>
      </w:pPr>
    </w:p>
    <w:p w:rsidR="00283A9C" w:rsidRDefault="00283A9C" w:rsidP="00BB5F0D">
      <w:pPr>
        <w:tabs>
          <w:tab w:val="left" w:pos="6804"/>
        </w:tabs>
        <w:spacing w:after="120"/>
        <w:ind w:left="1701"/>
        <w:jc w:val="both"/>
        <w:rPr>
          <w:rFonts w:ascii="Arial" w:hAnsi="Arial"/>
        </w:rPr>
      </w:pPr>
      <w:r>
        <w:rPr>
          <w:rFonts w:ascii="Arial" w:hAnsi="Arial"/>
          <w:b/>
        </w:rPr>
        <w:t>Art. 2</w:t>
      </w:r>
      <w:r>
        <w:rPr>
          <w:rFonts w:ascii="Arial" w:hAnsi="Arial"/>
        </w:rPr>
        <w:t>  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>Le présent arrêté entre immédiatement en vigueur.</w:t>
      </w:r>
    </w:p>
    <w:p w:rsidR="00283A9C" w:rsidRDefault="00283A9C" w:rsidP="00BB5F0D">
      <w:pPr>
        <w:tabs>
          <w:tab w:val="left" w:pos="6804"/>
        </w:tabs>
        <w:spacing w:after="360"/>
        <w:ind w:left="1701"/>
        <w:jc w:val="both"/>
        <w:rPr>
          <w:rFonts w:ascii="Arial" w:hAnsi="Arial"/>
        </w:rPr>
      </w:pP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Il sera transmis, avec un exemplaire du budget, au service des communes.</w:t>
      </w:r>
    </w:p>
    <w:p w:rsidR="00283A9C" w:rsidRDefault="00283A9C" w:rsidP="00BB5F0D">
      <w:pPr>
        <w:pStyle w:val="ParNorm"/>
        <w:spacing w:after="360"/>
        <w:ind w:left="1701"/>
        <w:rPr>
          <w:rFonts w:ascii="Arial" w:hAnsi="Arial"/>
        </w:rPr>
      </w:pPr>
      <w:r>
        <w:rPr>
          <w:rFonts w:ascii="Arial" w:hAnsi="Arial"/>
        </w:rPr>
        <w:t>............,</w:t>
      </w:r>
      <w:r>
        <w:rPr>
          <w:rFonts w:ascii="Arial" w:hAnsi="Arial"/>
        </w:rPr>
        <w:tab/>
        <w:t>le</w:t>
      </w:r>
      <w:bookmarkStart w:id="0" w:name="_GoBack"/>
      <w:bookmarkEnd w:id="0"/>
    </w:p>
    <w:p w:rsidR="00283A9C" w:rsidRDefault="00283A9C">
      <w:pPr>
        <w:pStyle w:val="ParNorm"/>
        <w:ind w:left="1701"/>
        <w:jc w:val="right"/>
        <w:rPr>
          <w:rFonts w:ascii="Arial" w:hAnsi="Arial"/>
        </w:rPr>
      </w:pPr>
      <w:r>
        <w:rPr>
          <w:rFonts w:ascii="Arial" w:hAnsi="Arial"/>
        </w:rPr>
        <w:t>AU NOM DU CONSEIL GENERAL</w:t>
      </w:r>
    </w:p>
    <w:sectPr w:rsidR="00283A9C" w:rsidSect="00BB5F0D">
      <w:headerReference w:type="default" r:id="rId6"/>
      <w:pgSz w:w="11907" w:h="16840" w:code="9"/>
      <w:pgMar w:top="851" w:right="1418" w:bottom="1418" w:left="567" w:header="567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A9C" w:rsidRDefault="00283A9C">
      <w:r>
        <w:separator/>
      </w:r>
    </w:p>
  </w:endnote>
  <w:endnote w:type="continuationSeparator" w:id="0">
    <w:p w:rsidR="00283A9C" w:rsidRDefault="0028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A9C" w:rsidRDefault="00283A9C">
      <w:r>
        <w:separator/>
      </w:r>
    </w:p>
  </w:footnote>
  <w:footnote w:type="continuationSeparator" w:id="0">
    <w:p w:rsidR="00283A9C" w:rsidRDefault="00283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A9C" w:rsidRDefault="00283A9C">
    <w:pPr>
      <w:pStyle w:val="En-tte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intFractionalCharacterWidth/>
  <w:proofState w:spelling="clean" w:grammar="clean"/>
  <w:attachedTemplate r:id="rId1"/>
  <w:doNotTrackMoves/>
  <w:defaultTabStop w:val="454"/>
  <w:hyphenationZone w:val="57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A9C"/>
    <w:rsid w:val="00283A9C"/>
    <w:rsid w:val="003D3CDA"/>
    <w:rsid w:val="003E6921"/>
    <w:rsid w:val="0049438D"/>
    <w:rsid w:val="005D4290"/>
    <w:rsid w:val="006B24C3"/>
    <w:rsid w:val="007B3B24"/>
    <w:rsid w:val="00BB5F0D"/>
    <w:rsid w:val="00C5663D"/>
    <w:rsid w:val="00D775D5"/>
    <w:rsid w:val="00DD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95E3E1B"/>
  <w15:docId w15:val="{5CA8BD66-3AED-4340-A207-0BDFEFFD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CG Times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83A9C"/>
    <w:rPr>
      <w:rFonts w:ascii="Courier New" w:hAnsi="Courier New" w:cs="Times New Roman"/>
      <w:sz w:val="22"/>
      <w:lang w:val="fr-FR" w:eastAsia="fr-FR"/>
    </w:rPr>
  </w:style>
  <w:style w:type="paragraph" w:customStyle="1" w:styleId="ParNorm">
    <w:name w:val="ParNorm"/>
    <w:basedOn w:val="Normal"/>
    <w:pPr>
      <w:spacing w:after="240"/>
      <w:ind w:left="2268"/>
      <w:jc w:val="both"/>
    </w:pPr>
  </w:style>
  <w:style w:type="paragraph" w:customStyle="1" w:styleId="ParArr">
    <w:name w:val="ParArr"/>
    <w:basedOn w:val="Normal"/>
    <w:pPr>
      <w:spacing w:before="240" w:after="480"/>
      <w:ind w:left="2268"/>
    </w:pPr>
  </w:style>
  <w:style w:type="paragraph" w:customStyle="1" w:styleId="Date1">
    <w:name w:val="Date1"/>
    <w:basedOn w:val="Normal"/>
    <w:pPr>
      <w:spacing w:before="240" w:after="480"/>
      <w:ind w:left="2268"/>
    </w:pPr>
  </w:style>
  <w:style w:type="paragraph" w:customStyle="1" w:styleId="sicepc">
    <w:name w:val="sicepc"/>
    <w:basedOn w:val="Normal"/>
    <w:pPr>
      <w:tabs>
        <w:tab w:val="left" w:pos="7938"/>
      </w:tabs>
      <w:spacing w:after="240"/>
      <w:ind w:left="5245"/>
    </w:pPr>
  </w:style>
  <w:style w:type="paragraph" w:customStyle="1" w:styleId="ParArt">
    <w:name w:val="ParArt"/>
    <w:basedOn w:val="ParNorm"/>
    <w:pPr>
      <w:spacing w:after="480"/>
    </w:pPr>
  </w:style>
  <w:style w:type="paragraph" w:customStyle="1" w:styleId="cepc">
    <w:name w:val="cepc"/>
    <w:basedOn w:val="sicepc"/>
  </w:style>
  <w:style w:type="paragraph" w:customStyle="1" w:styleId="sicepopc">
    <w:name w:val="sicepopc"/>
    <w:basedOn w:val="Normal"/>
    <w:pPr>
      <w:tabs>
        <w:tab w:val="left" w:pos="7939"/>
      </w:tabs>
      <w:spacing w:after="240"/>
      <w:ind w:left="5245"/>
    </w:pPr>
  </w:style>
  <w:style w:type="paragraph" w:customStyle="1" w:styleId="sicevpc">
    <w:name w:val="sicevpc"/>
    <w:basedOn w:val="Normal"/>
    <w:pPr>
      <w:tabs>
        <w:tab w:val="left" w:pos="7938"/>
      </w:tabs>
      <w:spacing w:after="240"/>
      <w:ind w:left="5103"/>
    </w:pPr>
  </w:style>
  <w:style w:type="paragraph" w:customStyle="1" w:styleId="siceppoc">
    <w:name w:val="siceppoc"/>
    <w:basedOn w:val="Normal"/>
    <w:pPr>
      <w:tabs>
        <w:tab w:val="left" w:pos="7230"/>
      </w:tabs>
      <w:spacing w:after="240"/>
      <w:ind w:left="5103"/>
    </w:pPr>
  </w:style>
  <w:style w:type="paragraph" w:customStyle="1" w:styleId="sicepppc">
    <w:name w:val="sicepppc"/>
    <w:basedOn w:val="Normal"/>
    <w:pPr>
      <w:spacing w:after="240" w:line="240" w:lineRule="atLeast"/>
      <w:ind w:left="4678"/>
    </w:pPr>
  </w:style>
  <w:style w:type="paragraph" w:customStyle="1" w:styleId="sicevppc">
    <w:name w:val="sicevppc"/>
    <w:basedOn w:val="Normal"/>
    <w:pPr>
      <w:tabs>
        <w:tab w:val="left" w:pos="7230"/>
      </w:tabs>
      <w:spacing w:after="240"/>
      <w:ind w:left="4678"/>
    </w:pPr>
  </w:style>
  <w:style w:type="paragraph" w:customStyle="1" w:styleId="Pararts">
    <w:name w:val="Pararts"/>
    <w:basedOn w:val="ParNorm"/>
    <w:pPr>
      <w:spacing w:after="480"/>
    </w:p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3A9C"/>
    <w:rPr>
      <w:rFonts w:ascii="Courier New" w:hAnsi="Courier New" w:cs="Times New Roman"/>
      <w:sz w:val="22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69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921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THOME\U_WORD\MODELES\FORMAT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c806c3ad7ef948cca74e93affe552c52 xmlns="7dc7280d-fec9-4c99-9736-8d7ecec3545c">
      <Terms xmlns="http://schemas.microsoft.com/office/infopath/2007/PartnerControls"/>
    </c806c3ad7ef948cca74e93affe552c52>
    <PublishingStartDate xmlns="http://schemas.microsoft.com/sharepoint/v3" xsi:nil="true"/>
    <PublishingExpirationDate xmlns="http://schemas.microsoft.com/sharepoint/v3" xsi:nil="true"/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99E1330A-7B80-4F94-82F6-548ABE1C88FE}"/>
</file>

<file path=customXml/itemProps2.xml><?xml version="1.0" encoding="utf-8"?>
<ds:datastoreItem xmlns:ds="http://schemas.openxmlformats.org/officeDocument/2006/customXml" ds:itemID="{6CEEEA5C-20AC-47D1-BAA3-1510B95261E4}"/>
</file>

<file path=customXml/itemProps3.xml><?xml version="1.0" encoding="utf-8"?>
<ds:datastoreItem xmlns:ds="http://schemas.openxmlformats.org/officeDocument/2006/customXml" ds:itemID="{6CAA13FD-6F3B-46BC-A138-0AAC5665F08F}"/>
</file>

<file path=docProps/app.xml><?xml version="1.0" encoding="utf-8"?>
<Properties xmlns="http://schemas.openxmlformats.org/officeDocument/2006/extended-properties" xmlns:vt="http://schemas.openxmlformats.org/officeDocument/2006/docPropsVTypes">
  <Template>FORMATAR.DOT</Template>
  <TotalTime>38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arrêté CG approuvant le budget</vt:lpstr>
    </vt:vector>
  </TitlesOfParts>
  <Company>Etat de Neuchâtel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arrêté CG approuvant le budget</dc:title>
  <dc:creator>Marie-Madeleine Schenkel</dc:creator>
  <cp:lastModifiedBy>Gattolliat Sylvie</cp:lastModifiedBy>
  <cp:revision>8</cp:revision>
  <cp:lastPrinted>2015-10-28T08:36:00Z</cp:lastPrinted>
  <dcterms:created xsi:type="dcterms:W3CDTF">2015-10-28T08:32:00Z</dcterms:created>
  <dcterms:modified xsi:type="dcterms:W3CDTF">2020-01-30T13:29:00Z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e">
    <vt:lpwstr/>
  </property>
  <property fmtid="{D5CDD505-2E9C-101B-9397-08002B2CF9AE}" pid="3" name="Theme">
    <vt:lpwstr/>
  </property>
  <property fmtid="{D5CDD505-2E9C-101B-9397-08002B2CF9AE}" pid="4" name="ContentTypeId">
    <vt:lpwstr>0x01010092D05A7A5FFBB2409E8867759DE79364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