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2B" w:rsidRDefault="006A712B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MODELE D'ARRETE DU CONSEIL COMMUNAL NO 7</w:t>
      </w:r>
    </w:p>
    <w:p w:rsidR="006A712B" w:rsidRDefault="006A712B">
      <w:pPr>
        <w:pStyle w:val="ParNorm"/>
        <w:spacing w:before="480" w:after="720"/>
        <w:ind w:left="1701"/>
        <w:rPr>
          <w:rFonts w:ascii="Arial" w:hAnsi="Arial"/>
          <w:b/>
        </w:rPr>
      </w:pPr>
      <w:r>
        <w:rPr>
          <w:rFonts w:ascii="Arial" w:hAnsi="Arial"/>
          <w:b/>
        </w:rPr>
        <w:t xml:space="preserve">FIXATION DE LA TAXE DE BASE SERVANT </w:t>
      </w:r>
      <w:proofErr w:type="spellStart"/>
      <w:r>
        <w:rPr>
          <w:rFonts w:ascii="Arial" w:hAnsi="Arial"/>
          <w:b/>
        </w:rPr>
        <w:t>A</w:t>
      </w:r>
      <w:proofErr w:type="spellEnd"/>
      <w:r>
        <w:rPr>
          <w:rFonts w:ascii="Arial" w:hAnsi="Arial"/>
          <w:b/>
        </w:rPr>
        <w:t xml:space="preserve"> FINANCER LE TRAITEMENT DES DECHETS</w:t>
      </w:r>
    </w:p>
    <w:p w:rsidR="006A712B" w:rsidRDefault="006A712B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LE CONSEIL COMMUNAL</w:t>
      </w:r>
    </w:p>
    <w:p w:rsidR="006A712B" w:rsidRDefault="006A712B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le règlement sur la gestion des déchets, du ...., ainsi que l'arrêté de sanction du Conseil d'Etat, du …;</w:t>
      </w:r>
    </w:p>
    <w:p w:rsidR="006A712B" w:rsidRDefault="006A712B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vu le budget</w:t>
      </w:r>
      <w:r w:rsidR="00CA0833">
        <w:rPr>
          <w:rFonts w:ascii="Arial" w:hAnsi="Arial"/>
        </w:rPr>
        <w:t xml:space="preserve"> 20</w:t>
      </w:r>
      <w:proofErr w:type="gramStart"/>
      <w:r w:rsidR="00CA0833">
        <w:rPr>
          <w:rFonts w:ascii="Arial" w:hAnsi="Arial"/>
        </w:rPr>
        <w:t>..</w:t>
      </w:r>
      <w:proofErr w:type="gramEnd"/>
      <w:r w:rsidR="00CA0833">
        <w:rPr>
          <w:rFonts w:ascii="Arial" w:hAnsi="Arial"/>
        </w:rPr>
        <w:t xml:space="preserve"> </w:t>
      </w:r>
      <w:proofErr w:type="gramStart"/>
      <w:r w:rsidR="00CA0833">
        <w:rPr>
          <w:rFonts w:ascii="Arial" w:hAnsi="Arial"/>
        </w:rPr>
        <w:t>du</w:t>
      </w:r>
      <w:proofErr w:type="gramEnd"/>
      <w:r>
        <w:rPr>
          <w:rFonts w:ascii="Arial" w:hAnsi="Arial"/>
        </w:rPr>
        <w:t xml:space="preserve"> chapitre 7</w:t>
      </w:r>
      <w:r w:rsidR="00CA0833">
        <w:rPr>
          <w:rFonts w:ascii="Arial" w:hAnsi="Arial"/>
        </w:rPr>
        <w:t>3</w:t>
      </w:r>
      <w:r>
        <w:rPr>
          <w:rFonts w:ascii="Arial" w:hAnsi="Arial"/>
        </w:rPr>
        <w:t>;</w:t>
      </w:r>
    </w:p>
    <w:p w:rsidR="006A712B" w:rsidRDefault="006A712B" w:rsidP="00E04E2C">
      <w:pPr>
        <w:pStyle w:val="ParArr"/>
        <w:spacing w:before="0" w:after="360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arrête</w:t>
      </w:r>
      <w:proofErr w:type="gramEnd"/>
      <w:r>
        <w:rPr>
          <w:rFonts w:ascii="Arial" w:hAnsi="Arial"/>
        </w:rPr>
        <w:t>:</w:t>
      </w:r>
    </w:p>
    <w:p w:rsidR="006A712B" w:rsidRPr="000C4FBC" w:rsidRDefault="006A712B">
      <w:pPr>
        <w:spacing w:after="240"/>
        <w:ind w:left="1701"/>
        <w:jc w:val="both"/>
        <w:rPr>
          <w:rFonts w:ascii="Arial" w:hAnsi="Arial"/>
          <w:b/>
        </w:rPr>
      </w:pPr>
      <w:r w:rsidRPr="000C4FBC">
        <w:rPr>
          <w:rFonts w:ascii="Arial" w:hAnsi="Arial"/>
          <w:b/>
        </w:rPr>
        <w:t>Pour les personnes physiques</w:t>
      </w:r>
    </w:p>
    <w:p w:rsidR="006A712B" w:rsidRDefault="006A712B">
      <w:pPr>
        <w:spacing w:after="240"/>
        <w:ind w:left="170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Variante 1</w:t>
      </w:r>
    </w:p>
    <w:p w:rsidR="006A712B" w:rsidRDefault="006A712B">
      <w:pPr>
        <w:spacing w:after="240"/>
        <w:ind w:left="1701"/>
        <w:jc w:val="both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>
        <w:rPr>
          <w:rFonts w:ascii="Arial" w:hAnsi="Arial"/>
        </w:rPr>
        <w:t xml:space="preserve">   La taxe de base servant à financer le traitement des déchets due </w:t>
      </w:r>
      <w:proofErr w:type="gramStart"/>
      <w:r>
        <w:rPr>
          <w:rFonts w:ascii="Arial" w:hAnsi="Arial"/>
        </w:rPr>
        <w:t>par</w:t>
      </w:r>
      <w:proofErr w:type="gramEnd"/>
      <w:r>
        <w:rPr>
          <w:rFonts w:ascii="Arial" w:hAnsi="Arial"/>
        </w:rPr>
        <w:t xml:space="preserve"> les personnes physiques est de Fr. ...... par an et par habitant.</w:t>
      </w:r>
    </w:p>
    <w:p w:rsidR="006A712B" w:rsidRDefault="006A712B">
      <w:pPr>
        <w:spacing w:after="240"/>
        <w:ind w:left="1701"/>
        <w:jc w:val="both"/>
        <w:rPr>
          <w:rFonts w:ascii="Arial" w:hAnsi="Arial"/>
        </w:rPr>
      </w:pPr>
      <w:r>
        <w:rPr>
          <w:rFonts w:ascii="Arial" w:hAnsi="Arial"/>
          <w:i/>
        </w:rPr>
        <w:t>Variante 2</w:t>
      </w:r>
    </w:p>
    <w:p w:rsidR="006A712B" w:rsidRDefault="006A712B" w:rsidP="002D0F71">
      <w:pPr>
        <w:spacing w:after="240"/>
        <w:ind w:left="1701"/>
        <w:jc w:val="both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>
        <w:rPr>
          <w:rFonts w:ascii="Arial" w:hAnsi="Arial"/>
        </w:rPr>
        <w:t>   La taxe de base servant à financer le traitement des déchets due par les personnes physiques est de Fr. ...... par an et par unité de ménage d'une personne (taxe de base prélevée sur les ménages).</w:t>
      </w:r>
    </w:p>
    <w:p w:rsidR="006A712B" w:rsidRDefault="006A712B" w:rsidP="00382FCD">
      <w:pPr>
        <w:spacing w:after="240"/>
        <w:ind w:left="1701"/>
        <w:jc w:val="both"/>
        <w:rPr>
          <w:rFonts w:ascii="Arial" w:hAnsi="Arial"/>
        </w:rPr>
      </w:pPr>
      <w:r>
        <w:rPr>
          <w:rFonts w:ascii="Arial" w:hAnsi="Arial"/>
          <w:i/>
        </w:rPr>
        <w:t>Variante 3</w:t>
      </w:r>
    </w:p>
    <w:p w:rsidR="006A712B" w:rsidRDefault="006A712B" w:rsidP="00382FCD">
      <w:pPr>
        <w:spacing w:after="240"/>
        <w:ind w:left="1701"/>
        <w:jc w:val="both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>
        <w:rPr>
          <w:rFonts w:ascii="Arial" w:hAnsi="Arial"/>
        </w:rPr>
        <w:t>   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La taxe de base servant à financer le traitement des déchets due par les personnes physiques est de Fr. ...... par an et par logement (taxe de base prélevée par logement).</w:t>
      </w:r>
    </w:p>
    <w:p w:rsidR="006A712B" w:rsidRPr="00382FCD" w:rsidRDefault="006A712B" w:rsidP="00E04E2C">
      <w:pPr>
        <w:spacing w:after="360"/>
        <w:ind w:left="1701"/>
        <w:jc w:val="both"/>
        <w:rPr>
          <w:rFonts w:ascii="Arial" w:hAnsi="Arial"/>
        </w:rPr>
      </w:pPr>
      <w:r w:rsidRPr="002D0F71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Cette taxe sera prélevée auprès des propriétaires fonciers.</w:t>
      </w:r>
    </w:p>
    <w:p w:rsidR="006A712B" w:rsidRPr="000C4FBC" w:rsidRDefault="006A712B" w:rsidP="002D0F71">
      <w:pPr>
        <w:spacing w:after="240"/>
        <w:ind w:left="1701"/>
        <w:jc w:val="both"/>
        <w:rPr>
          <w:rFonts w:ascii="Arial" w:hAnsi="Arial"/>
          <w:b/>
        </w:rPr>
      </w:pPr>
      <w:r w:rsidRPr="000C4FBC">
        <w:rPr>
          <w:rFonts w:ascii="Arial" w:hAnsi="Arial"/>
          <w:b/>
        </w:rPr>
        <w:t>Pour les entreprises</w:t>
      </w:r>
    </w:p>
    <w:p w:rsidR="006A712B" w:rsidRDefault="006A712B">
      <w:pPr>
        <w:spacing w:after="240"/>
        <w:ind w:left="1701"/>
        <w:jc w:val="both"/>
        <w:rPr>
          <w:rFonts w:ascii="Arial" w:hAnsi="Arial"/>
          <w:b/>
        </w:rPr>
      </w:pPr>
      <w:r>
        <w:rPr>
          <w:rFonts w:ascii="Arial" w:hAnsi="Arial"/>
          <w:i/>
        </w:rPr>
        <w:t>Variante 1</w:t>
      </w:r>
    </w:p>
    <w:p w:rsidR="006A712B" w:rsidRDefault="006A712B">
      <w:pPr>
        <w:spacing w:after="240"/>
        <w:ind w:left="1701"/>
        <w:jc w:val="both"/>
        <w:rPr>
          <w:rFonts w:ascii="Arial" w:hAnsi="Arial"/>
        </w:rPr>
      </w:pPr>
      <w:r>
        <w:rPr>
          <w:rFonts w:ascii="Arial" w:hAnsi="Arial"/>
          <w:b/>
        </w:rPr>
        <w:t>Art. 2   </w:t>
      </w:r>
      <w:r>
        <w:rPr>
          <w:rFonts w:ascii="Arial" w:hAnsi="Arial"/>
        </w:rPr>
        <w:t>La taxe de déchets due par les établissements, commerces et entreprises, est de Fr. ...... par an et par entreprise.</w:t>
      </w:r>
    </w:p>
    <w:p w:rsidR="006A712B" w:rsidRDefault="006A712B">
      <w:pPr>
        <w:spacing w:after="240"/>
        <w:ind w:left="1701"/>
        <w:jc w:val="both"/>
        <w:rPr>
          <w:rFonts w:ascii="Arial" w:hAnsi="Arial"/>
        </w:rPr>
      </w:pPr>
      <w:r>
        <w:rPr>
          <w:rFonts w:ascii="Arial" w:hAnsi="Arial"/>
          <w:i/>
        </w:rPr>
        <w:t>Variante 2</w:t>
      </w:r>
    </w:p>
    <w:p w:rsidR="006A712B" w:rsidRDefault="006A712B">
      <w:pPr>
        <w:spacing w:after="240"/>
        <w:ind w:left="1701"/>
        <w:jc w:val="both"/>
        <w:rPr>
          <w:rFonts w:ascii="Arial" w:hAnsi="Arial"/>
        </w:rPr>
      </w:pPr>
      <w:r>
        <w:rPr>
          <w:rFonts w:ascii="Arial" w:hAnsi="Arial"/>
          <w:b/>
        </w:rPr>
        <w:t>Art. 2   </w:t>
      </w:r>
      <w:r>
        <w:rPr>
          <w:rFonts w:ascii="Arial" w:hAnsi="Arial"/>
        </w:rPr>
        <w:t>La taxe de déchets due par les établissements, commerces et entreprises est la suivante:</w:t>
      </w:r>
    </w:p>
    <w:p w:rsidR="006A712B" w:rsidRDefault="006A712B" w:rsidP="002D0F71">
      <w:pPr>
        <w:spacing w:after="120"/>
        <w:ind w:left="1701"/>
        <w:jc w:val="both"/>
        <w:rPr>
          <w:rFonts w:ascii="Arial" w:hAnsi="Arial"/>
        </w:rPr>
      </w:pPr>
      <w:r>
        <w:rPr>
          <w:rFonts w:ascii="Arial" w:hAnsi="Arial"/>
        </w:rPr>
        <w:t xml:space="preserve">Forfait de Fr. ...... pour les petites entreprises, celles utilisant exclusivement les sacs officiels pour conditionner les déchets urbains ou - </w:t>
      </w:r>
      <w:r w:rsidRPr="00AA259C">
        <w:rPr>
          <w:rFonts w:ascii="Arial" w:hAnsi="Arial"/>
        </w:rPr>
        <w:t>sous variante</w:t>
      </w:r>
      <w:r>
        <w:rPr>
          <w:rFonts w:ascii="Arial" w:hAnsi="Arial"/>
        </w:rPr>
        <w:t xml:space="preserve"> - celles employant entre 1 et 5 personnes;</w:t>
      </w:r>
    </w:p>
    <w:p w:rsidR="006A712B" w:rsidRDefault="006A712B">
      <w:pPr>
        <w:ind w:left="1701"/>
        <w:jc w:val="both"/>
        <w:rPr>
          <w:rFonts w:ascii="Arial" w:hAnsi="Arial"/>
          <w:i/>
        </w:rPr>
        <w:sectPr w:rsidR="006A71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134" w:left="567" w:header="567" w:footer="720" w:gutter="0"/>
          <w:paperSrc w:first="2" w:other="2"/>
          <w:cols w:space="720"/>
        </w:sectPr>
      </w:pPr>
    </w:p>
    <w:p w:rsidR="006A712B" w:rsidRDefault="006A712B" w:rsidP="002D0F71">
      <w:pPr>
        <w:spacing w:after="120"/>
        <w:ind w:left="170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Forfait de Fr. ...... pour les entreprises moyennes, soit les entreprises employant entre 10 et 20 personnes;</w:t>
      </w:r>
    </w:p>
    <w:p w:rsidR="006A712B" w:rsidRDefault="006A712B" w:rsidP="002D0F71">
      <w:pPr>
        <w:ind w:left="1701"/>
        <w:jc w:val="both"/>
        <w:rPr>
          <w:rFonts w:ascii="Arial" w:hAnsi="Arial"/>
        </w:rPr>
      </w:pPr>
      <w:r>
        <w:rPr>
          <w:rFonts w:ascii="Arial" w:hAnsi="Arial"/>
        </w:rPr>
        <w:t>Forfait de Fr. ...... pour les grandes entreprises, soit les entreprises employant plus de 20 personnes.</w:t>
      </w:r>
    </w:p>
    <w:p w:rsidR="006A712B" w:rsidRDefault="006A712B">
      <w:pPr>
        <w:spacing w:after="240"/>
        <w:ind w:left="1701"/>
        <w:jc w:val="both"/>
        <w:rPr>
          <w:rFonts w:ascii="Arial" w:hAnsi="Arial"/>
          <w:i/>
        </w:rPr>
      </w:pPr>
    </w:p>
    <w:p w:rsidR="006A712B" w:rsidRDefault="006A712B">
      <w:pPr>
        <w:spacing w:after="240"/>
        <w:ind w:left="170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Variante 3</w:t>
      </w:r>
    </w:p>
    <w:p w:rsidR="006A712B" w:rsidRDefault="006A712B">
      <w:pPr>
        <w:spacing w:after="240"/>
        <w:ind w:left="1701"/>
        <w:jc w:val="both"/>
        <w:rPr>
          <w:rFonts w:ascii="Arial" w:hAnsi="Arial"/>
        </w:rPr>
      </w:pPr>
      <w:r>
        <w:rPr>
          <w:rFonts w:ascii="Arial" w:hAnsi="Arial"/>
          <w:b/>
        </w:rPr>
        <w:t>Art. 2   </w:t>
      </w:r>
      <w:r>
        <w:rPr>
          <w:rFonts w:ascii="Arial" w:hAnsi="Arial"/>
        </w:rPr>
        <w:t>La taxe de déchets due par les établissements, commerces et entreprises est la suivante:</w:t>
      </w:r>
    </w:p>
    <w:p w:rsidR="006A712B" w:rsidRDefault="006A712B">
      <w:pPr>
        <w:spacing w:after="120"/>
        <w:ind w:left="1701"/>
        <w:jc w:val="both"/>
        <w:rPr>
          <w:rFonts w:ascii="Arial" w:hAnsi="Arial"/>
        </w:rPr>
      </w:pPr>
      <w:r>
        <w:rPr>
          <w:rFonts w:ascii="Arial" w:hAnsi="Arial"/>
        </w:rPr>
        <w:t>Catégorie A, regroupant les sortes d'entreprises ci-après (petites entreprises): ........................................</w:t>
      </w:r>
    </w:p>
    <w:p w:rsidR="006A712B" w:rsidRDefault="006A712B">
      <w:pPr>
        <w:spacing w:after="240"/>
        <w:ind w:left="1701"/>
        <w:jc w:val="both"/>
        <w:rPr>
          <w:rFonts w:ascii="Arial" w:hAnsi="Arial"/>
        </w:rPr>
      </w:pPr>
      <w:r>
        <w:rPr>
          <w:rFonts w:ascii="Arial" w:hAnsi="Arial"/>
        </w:rPr>
        <w:t>Un montant forfaitaire de Fr. ...... par an (sous-variante: Fr. ...... par employé).</w:t>
      </w:r>
    </w:p>
    <w:p w:rsidR="006A712B" w:rsidRDefault="006A712B">
      <w:pPr>
        <w:spacing w:after="120"/>
        <w:ind w:left="1701"/>
        <w:jc w:val="both"/>
        <w:rPr>
          <w:rFonts w:ascii="Arial" w:hAnsi="Arial"/>
        </w:rPr>
      </w:pPr>
      <w:r>
        <w:rPr>
          <w:rFonts w:ascii="Arial" w:hAnsi="Arial"/>
        </w:rPr>
        <w:t>Catégorie B, regroupant les sortes d'entreprises ci-après (entreprises moyennes ou grandes): ........................................</w:t>
      </w:r>
    </w:p>
    <w:p w:rsidR="006A712B" w:rsidRDefault="006A712B">
      <w:pPr>
        <w:spacing w:after="240"/>
        <w:ind w:left="1701"/>
        <w:jc w:val="both"/>
        <w:rPr>
          <w:rFonts w:ascii="Arial" w:hAnsi="Arial"/>
        </w:rPr>
      </w:pPr>
      <w:r>
        <w:rPr>
          <w:rFonts w:ascii="Arial" w:hAnsi="Arial"/>
        </w:rPr>
        <w:t>Un montant forfaitaire de Fr. ...... par an (sous-variante: Fr. ...... par employé).</w:t>
      </w:r>
    </w:p>
    <w:p w:rsidR="006A712B" w:rsidRDefault="006A712B">
      <w:pPr>
        <w:spacing w:after="480"/>
        <w:ind w:left="1701"/>
        <w:jc w:val="both"/>
        <w:rPr>
          <w:rFonts w:ascii="Arial" w:hAnsi="Arial"/>
        </w:rPr>
      </w:pPr>
      <w:r>
        <w:rPr>
          <w:rFonts w:ascii="Arial" w:hAnsi="Arial"/>
        </w:rPr>
        <w:t>Etc., etc....</w:t>
      </w:r>
    </w:p>
    <w:p w:rsidR="006A712B" w:rsidRDefault="006A712B">
      <w:pPr>
        <w:tabs>
          <w:tab w:val="left" w:pos="6804"/>
        </w:tabs>
        <w:spacing w:after="480"/>
        <w:ind w:left="1701"/>
        <w:jc w:val="both"/>
        <w:rPr>
          <w:rFonts w:ascii="Arial" w:hAnsi="Arial"/>
        </w:rPr>
      </w:pPr>
      <w:r>
        <w:rPr>
          <w:rFonts w:ascii="Arial" w:hAnsi="Arial"/>
          <w:b/>
        </w:rPr>
        <w:t>Art. 3</w:t>
      </w:r>
      <w:r>
        <w:rPr>
          <w:rFonts w:ascii="Arial" w:hAnsi="Arial"/>
        </w:rPr>
        <w:t>   Le présent arrêté, qui entre en vigueur au 1</w:t>
      </w:r>
      <w:r>
        <w:rPr>
          <w:rFonts w:ascii="Arial" w:hAnsi="Arial"/>
          <w:vertAlign w:val="superscript"/>
        </w:rPr>
        <w:t>er</w:t>
      </w:r>
      <w:r>
        <w:rPr>
          <w:rFonts w:ascii="Arial" w:hAnsi="Arial"/>
        </w:rPr>
        <w:t xml:space="preserve"> janvier ...., sera soumis à la sanction du Conseil d'Etat.</w:t>
      </w:r>
    </w:p>
    <w:p w:rsidR="006A712B" w:rsidRDefault="006A712B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</w:rPr>
        <w:t>............,</w:t>
      </w:r>
      <w:r>
        <w:rPr>
          <w:rFonts w:ascii="Arial" w:hAnsi="Arial"/>
        </w:rPr>
        <w:tab/>
        <w:t>le</w:t>
      </w:r>
    </w:p>
    <w:p w:rsidR="006A712B" w:rsidRDefault="006A712B">
      <w:pPr>
        <w:pStyle w:val="ParNorm"/>
        <w:ind w:left="1701"/>
        <w:jc w:val="right"/>
        <w:rPr>
          <w:rFonts w:ascii="Arial" w:hAnsi="Arial"/>
        </w:rPr>
      </w:pPr>
      <w:r>
        <w:rPr>
          <w:rFonts w:ascii="Arial" w:hAnsi="Arial"/>
        </w:rPr>
        <w:t>AU NOM DU CONSEIL COMMUNAL</w:t>
      </w:r>
    </w:p>
    <w:sectPr w:rsidR="006A712B" w:rsidSect="006A712B">
      <w:footerReference w:type="default" r:id="rId13"/>
      <w:pgSz w:w="11907" w:h="16840" w:code="9"/>
      <w:pgMar w:top="2268" w:right="1418" w:bottom="1701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2B" w:rsidRDefault="006A712B">
      <w:r>
        <w:separator/>
      </w:r>
    </w:p>
  </w:endnote>
  <w:endnote w:type="continuationSeparator" w:id="0">
    <w:p w:rsidR="006A712B" w:rsidRDefault="006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33" w:rsidRDefault="00CA083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2B" w:rsidRPr="00CA0833" w:rsidRDefault="006A712B" w:rsidP="00CA0833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33" w:rsidRDefault="00CA0833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2B" w:rsidRDefault="006A712B">
    <w:pPr>
      <w:pStyle w:val="Pieddepage"/>
      <w:jc w:val="right"/>
      <w:rPr>
        <w:rFonts w:ascii="Arial" w:hAnsi="Arial"/>
      </w:rPr>
    </w:pPr>
    <w:r>
      <w:rPr>
        <w:rStyle w:val="Numrodepage"/>
        <w:rFonts w:ascii="Arial" w:hAnsi="Arial"/>
      </w:rPr>
      <w:fldChar w:fldCharType="begin"/>
    </w:r>
    <w:r>
      <w:rPr>
        <w:rStyle w:val="Numrodepage"/>
        <w:rFonts w:ascii="Arial" w:hAnsi="Arial"/>
      </w:rPr>
      <w:instrText xml:space="preserve"> PAGE </w:instrText>
    </w:r>
    <w:r>
      <w:rPr>
        <w:rStyle w:val="Numrodepage"/>
        <w:rFonts w:ascii="Arial" w:hAnsi="Arial"/>
      </w:rPr>
      <w:fldChar w:fldCharType="separate"/>
    </w:r>
    <w:r w:rsidR="00CA0833">
      <w:rPr>
        <w:rStyle w:val="Numrodepage"/>
        <w:rFonts w:ascii="Arial" w:hAnsi="Arial"/>
        <w:noProof/>
      </w:rPr>
      <w:t>2</w:t>
    </w:r>
    <w:r>
      <w:rPr>
        <w:rStyle w:val="Numrodepage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2B" w:rsidRDefault="006A712B">
      <w:r>
        <w:separator/>
      </w:r>
    </w:p>
  </w:footnote>
  <w:footnote w:type="continuationSeparator" w:id="0">
    <w:p w:rsidR="006A712B" w:rsidRDefault="006A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33" w:rsidRDefault="00CA083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2B" w:rsidRDefault="006A712B">
    <w:pPr>
      <w:pStyle w:val="En-tte"/>
      <w:ind w:left="-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33" w:rsidRDefault="00CA08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proofState w:spelling="clean" w:grammar="clean"/>
  <w:attachedTemplate r:id="rId1"/>
  <w:doNotTrackMoves/>
  <w:defaultTabStop w:val="454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FCD"/>
    <w:rsid w:val="00075712"/>
    <w:rsid w:val="000C4FBC"/>
    <w:rsid w:val="002D0F71"/>
    <w:rsid w:val="00382FCD"/>
    <w:rsid w:val="006A712B"/>
    <w:rsid w:val="006C17EE"/>
    <w:rsid w:val="00802610"/>
    <w:rsid w:val="00995308"/>
    <w:rsid w:val="00AA259C"/>
    <w:rsid w:val="00B75151"/>
    <w:rsid w:val="00BA7127"/>
    <w:rsid w:val="00CA0833"/>
    <w:rsid w:val="00E0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B11CE"/>
    <w:rPr>
      <w:rFonts w:ascii="Courier New" w:hAnsi="Courier New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B11CE"/>
    <w:rPr>
      <w:rFonts w:ascii="Courier New" w:hAnsi="Courier New"/>
      <w:sz w:val="22"/>
      <w:lang w:val="fr-FR" w:eastAsia="fr-FR"/>
    </w:rPr>
  </w:style>
  <w:style w:type="character" w:styleId="Numrodepage">
    <w:name w:val="page number"/>
    <w:basedOn w:val="Policepardfaut"/>
    <w:uiPriority w:val="99"/>
    <w:semiHidden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F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D0F71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17E9BD51-EE1D-4703-8746-0D8A044C6902}"/>
</file>

<file path=customXml/itemProps2.xml><?xml version="1.0" encoding="utf-8"?>
<ds:datastoreItem xmlns:ds="http://schemas.openxmlformats.org/officeDocument/2006/customXml" ds:itemID="{F152179B-39D1-4AE9-8E5B-368F24AFB7A7}"/>
</file>

<file path=customXml/itemProps3.xml><?xml version="1.0" encoding="utf-8"?>
<ds:datastoreItem xmlns:ds="http://schemas.openxmlformats.org/officeDocument/2006/customXml" ds:itemID="{F53A5EDF-7AF9-4BD4-BA03-222DD5D501EB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18</TotalTime>
  <Pages>2</Pages>
  <Words>363</Words>
  <Characters>1998</Characters>
  <Application>Microsoft Office Word</Application>
  <DocSecurity>0</DocSecurity>
  <Lines>16</Lines>
  <Paragraphs>4</Paragraphs>
  <ScaleCrop>false</ScaleCrop>
  <Company>Etat de Neuchâtel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 Marie-Madeleine</dc:creator>
  <cp:keywords/>
  <dc:description/>
  <cp:lastModifiedBy>Gattolliat Sylvie</cp:lastModifiedBy>
  <cp:revision>6</cp:revision>
  <cp:lastPrinted>2011-11-09T12:53:00Z</cp:lastPrinted>
  <dcterms:created xsi:type="dcterms:W3CDTF">2011-11-09T12:41:00Z</dcterms:created>
  <dcterms:modified xsi:type="dcterms:W3CDTF">2017-07-03T13:20:00Z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