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F8B" w:rsidRDefault="00014B4E">
      <w:pPr>
        <w:pStyle w:val="rgtpp"/>
        <w:ind w:left="1418" w:right="1275"/>
        <w:rPr>
          <w:i/>
          <w:sz w:val="32"/>
        </w:rPr>
      </w:pPr>
      <w:r>
        <w:rPr>
          <w:i/>
          <w:sz w:val="32"/>
        </w:rPr>
        <w:t xml:space="preserve"> </w:t>
      </w:r>
      <w:r w:rsidR="00174F8B">
        <w:rPr>
          <w:i/>
          <w:sz w:val="32"/>
        </w:rPr>
        <w:t>REGLEMENT GENERAL TYPE DE COMMUNE</w:t>
      </w:r>
    </w:p>
    <w:p w:rsidR="00174F8B" w:rsidRDefault="00174F8B">
      <w:pPr>
        <w:pStyle w:val="Elabor"/>
        <w:spacing w:before="5000" w:after="2600"/>
        <w:rPr>
          <w:sz w:val="24"/>
        </w:rPr>
      </w:pPr>
      <w:proofErr w:type="gramStart"/>
      <w:r>
        <w:rPr>
          <w:sz w:val="24"/>
        </w:rPr>
        <w:t>élaboré</w:t>
      </w:r>
      <w:proofErr w:type="gramEnd"/>
      <w:r>
        <w:rPr>
          <w:sz w:val="24"/>
        </w:rPr>
        <w:t xml:space="preserve"> par le</w:t>
      </w:r>
    </w:p>
    <w:p w:rsidR="00174F8B" w:rsidRDefault="00174F8B">
      <w:pPr>
        <w:pStyle w:val="Rgtsdc"/>
        <w:spacing w:after="2600"/>
        <w:rPr>
          <w:u w:val="none"/>
        </w:rPr>
      </w:pPr>
      <w:r w:rsidRPr="00FC050D">
        <w:rPr>
          <w:u w:val="none"/>
        </w:rPr>
        <w:t>SERVICE DES COMMUNES</w:t>
      </w:r>
    </w:p>
    <w:p w:rsidR="0034767A" w:rsidRPr="0034767A" w:rsidRDefault="0034767A" w:rsidP="0034767A">
      <w:pPr>
        <w:pStyle w:val="Rgtsdc"/>
        <w:spacing w:after="120"/>
        <w:jc w:val="left"/>
        <w:rPr>
          <w:b w:val="0"/>
          <w:sz w:val="20"/>
          <w:u w:val="none"/>
        </w:rPr>
      </w:pPr>
      <w:proofErr w:type="gramStart"/>
      <w:r w:rsidRPr="0034767A">
        <w:rPr>
          <w:b w:val="0"/>
          <w:sz w:val="20"/>
          <w:u w:val="none"/>
        </w:rPr>
        <w:t>texte</w:t>
      </w:r>
      <w:proofErr w:type="gramEnd"/>
      <w:r w:rsidRPr="0034767A">
        <w:rPr>
          <w:b w:val="0"/>
          <w:sz w:val="20"/>
          <w:u w:val="none"/>
        </w:rPr>
        <w:t xml:space="preserve"> en rouge = informations à compléter</w:t>
      </w:r>
    </w:p>
    <w:p w:rsidR="0034767A" w:rsidRPr="0034767A" w:rsidRDefault="0034767A" w:rsidP="0034767A">
      <w:pPr>
        <w:pStyle w:val="Rgtsdc"/>
        <w:spacing w:after="360"/>
        <w:jc w:val="left"/>
        <w:rPr>
          <w:b w:val="0"/>
          <w:sz w:val="20"/>
          <w:u w:val="none"/>
        </w:rPr>
      </w:pPr>
      <w:proofErr w:type="gramStart"/>
      <w:r w:rsidRPr="0034767A">
        <w:rPr>
          <w:b w:val="0"/>
          <w:sz w:val="20"/>
          <w:u w:val="none"/>
        </w:rPr>
        <w:t>texte</w:t>
      </w:r>
      <w:proofErr w:type="gramEnd"/>
      <w:r w:rsidRPr="0034767A">
        <w:rPr>
          <w:b w:val="0"/>
          <w:sz w:val="20"/>
          <w:u w:val="none"/>
        </w:rPr>
        <w:t xml:space="preserve"> en vert = si membres du CG suppléants</w:t>
      </w:r>
    </w:p>
    <w:p w:rsidR="00174F8B" w:rsidRDefault="00174F8B">
      <w:pPr>
        <w:pStyle w:val="Edition"/>
        <w:spacing w:after="800"/>
        <w:rPr>
          <w:sz w:val="24"/>
        </w:rPr>
      </w:pPr>
    </w:p>
    <w:p w:rsidR="00174F8B" w:rsidRDefault="00174F8B">
      <w:pPr>
        <w:sectPr w:rsidR="00174F8B">
          <w:headerReference w:type="even" r:id="rId11"/>
          <w:headerReference w:type="default" r:id="rId12"/>
          <w:footerReference w:type="even" r:id="rId13"/>
          <w:footerReference w:type="default" r:id="rId14"/>
          <w:headerReference w:type="first" r:id="rId15"/>
          <w:footerReference w:type="first" r:id="rId16"/>
          <w:pgSz w:w="11907" w:h="16840" w:code="9"/>
          <w:pgMar w:top="1701" w:right="1134" w:bottom="1134" w:left="1134" w:header="567" w:footer="720" w:gutter="0"/>
          <w:paperSrc w:first="1" w:other="1"/>
          <w:pgNumType w:start="0"/>
          <w:cols w:space="720"/>
        </w:sectPr>
      </w:pPr>
    </w:p>
    <w:tbl>
      <w:tblPr>
        <w:tblW w:w="0" w:type="auto"/>
        <w:tblLayout w:type="fixed"/>
        <w:tblCellMar>
          <w:left w:w="70" w:type="dxa"/>
          <w:right w:w="70" w:type="dxa"/>
        </w:tblCellMar>
        <w:tblLook w:val="0000" w:firstRow="0" w:lastRow="0" w:firstColumn="0" w:lastColumn="0" w:noHBand="0" w:noVBand="0"/>
      </w:tblPr>
      <w:tblGrid>
        <w:gridCol w:w="2552"/>
        <w:gridCol w:w="7088"/>
      </w:tblGrid>
      <w:tr w:rsidR="00174F8B">
        <w:trPr>
          <w:cantSplit/>
        </w:trPr>
        <w:tc>
          <w:tcPr>
            <w:tcW w:w="9640" w:type="dxa"/>
            <w:gridSpan w:val="2"/>
          </w:tcPr>
          <w:p w:rsidR="00174F8B" w:rsidRDefault="00174F8B">
            <w:pPr>
              <w:pStyle w:val="rgtcomm"/>
            </w:pPr>
            <w:r>
              <w:lastRenderedPageBreak/>
              <w:t>Commune de ......................</w:t>
            </w:r>
          </w:p>
        </w:tc>
      </w:tr>
      <w:tr w:rsidR="00174F8B">
        <w:trPr>
          <w:cantSplit/>
        </w:trPr>
        <w:tc>
          <w:tcPr>
            <w:tcW w:w="9640" w:type="dxa"/>
            <w:gridSpan w:val="2"/>
          </w:tcPr>
          <w:p w:rsidR="00174F8B" w:rsidRPr="00FC050D" w:rsidRDefault="00174F8B">
            <w:pPr>
              <w:pStyle w:val="rgttype"/>
              <w:rPr>
                <w:u w:val="none"/>
              </w:rPr>
            </w:pPr>
            <w:r w:rsidRPr="00FC050D">
              <w:rPr>
                <w:u w:val="none"/>
              </w:rPr>
              <w:t>REGLEMENT GENERAL TYPE DE COMMUNE</w:t>
            </w:r>
          </w:p>
        </w:tc>
      </w:tr>
      <w:tr w:rsidR="00174F8B">
        <w:trPr>
          <w:cantSplit/>
        </w:trPr>
        <w:tc>
          <w:tcPr>
            <w:tcW w:w="9640" w:type="dxa"/>
            <w:gridSpan w:val="2"/>
          </w:tcPr>
          <w:p w:rsidR="00174F8B" w:rsidRDefault="00174F8B">
            <w:pPr>
              <w:pStyle w:val="rgtchapn"/>
            </w:pPr>
            <w:r>
              <w:t>Chapitre 1</w:t>
            </w:r>
          </w:p>
        </w:tc>
      </w:tr>
      <w:tr w:rsidR="00174F8B">
        <w:trPr>
          <w:cantSplit/>
        </w:trPr>
        <w:tc>
          <w:tcPr>
            <w:tcW w:w="9640" w:type="dxa"/>
            <w:gridSpan w:val="2"/>
          </w:tcPr>
          <w:p w:rsidR="00174F8B" w:rsidRDefault="00174F8B" w:rsidP="006773AE">
            <w:pPr>
              <w:pStyle w:val="rgtcont"/>
              <w:spacing w:after="840"/>
            </w:pPr>
            <w:r>
              <w:t>DISPOSITIONS GENERALES</w:t>
            </w:r>
          </w:p>
        </w:tc>
      </w:tr>
      <w:tr w:rsidR="00174F8B">
        <w:trPr>
          <w:cantSplit/>
        </w:trPr>
        <w:tc>
          <w:tcPr>
            <w:tcW w:w="2552" w:type="dxa"/>
          </w:tcPr>
          <w:p w:rsidR="00174F8B" w:rsidRPr="003C62C4" w:rsidRDefault="00174F8B" w:rsidP="003C62C4">
            <w:pPr>
              <w:pStyle w:val="Titre1"/>
              <w:spacing w:before="0"/>
            </w:pPr>
            <w:bookmarkStart w:id="0" w:name="_Toc434850914"/>
            <w:r w:rsidRPr="003C62C4">
              <w:t>Définition, garantie d'existence et fusion</w:t>
            </w:r>
            <w:bookmarkEnd w:id="0"/>
          </w:p>
        </w:tc>
        <w:tc>
          <w:tcPr>
            <w:tcW w:w="7088" w:type="dxa"/>
          </w:tcPr>
          <w:p w:rsidR="00174F8B" w:rsidRDefault="00845AAB" w:rsidP="00845AAB">
            <w:pPr>
              <w:pStyle w:val="rgtartxp"/>
              <w:jc w:val="both"/>
              <w:rPr>
                <w:u w:val="single"/>
              </w:rPr>
            </w:pPr>
            <w:r w:rsidRPr="005A537D">
              <w:rPr>
                <w:b/>
              </w:rPr>
              <w:t>Article </w:t>
            </w:r>
            <w:proofErr w:type="gramStart"/>
            <w:r w:rsidR="0033010A" w:rsidRPr="005A537D">
              <w:rPr>
                <w:b/>
              </w:rPr>
              <w:t>premier</w:t>
            </w:r>
            <w:r>
              <w:t>  </w:t>
            </w:r>
            <w:r w:rsidR="00174F8B">
              <w:rPr>
                <w:vertAlign w:val="superscript"/>
              </w:rPr>
              <w:t>1</w:t>
            </w:r>
            <w:proofErr w:type="gramEnd"/>
            <w:r w:rsidR="00174F8B">
              <w:t>La commune de .............. réunit sous ce nom tous les habitants qui y sont domiciliés et tous les biens appartenant à la communauté.</w:t>
            </w:r>
          </w:p>
        </w:tc>
      </w:tr>
      <w:tr w:rsidR="00174F8B">
        <w:trPr>
          <w:cantSplit/>
        </w:trPr>
        <w:tc>
          <w:tcPr>
            <w:tcW w:w="2552" w:type="dxa"/>
          </w:tcPr>
          <w:p w:rsidR="00174F8B" w:rsidRDefault="00174F8B">
            <w:pPr>
              <w:pStyle w:val="rgtartxp"/>
            </w:pPr>
          </w:p>
        </w:tc>
        <w:tc>
          <w:tcPr>
            <w:tcW w:w="7088" w:type="dxa"/>
          </w:tcPr>
          <w:p w:rsidR="00174F8B" w:rsidRDefault="00174F8B">
            <w:pPr>
              <w:pStyle w:val="rgtartxp"/>
              <w:jc w:val="both"/>
            </w:pPr>
            <w:r>
              <w:rPr>
                <w:vertAlign w:val="superscript"/>
              </w:rPr>
              <w:t>2</w:t>
            </w:r>
            <w:r>
              <w:t>L'existence de la commune et de son territoire sont garantis; aucune fusion ni division, non plus qu'aucune cession de territoire, ne peut avoir lieu sans son consentement.</w:t>
            </w:r>
          </w:p>
        </w:tc>
      </w:tr>
      <w:tr w:rsidR="00174F8B">
        <w:trPr>
          <w:cantSplit/>
        </w:trPr>
        <w:tc>
          <w:tcPr>
            <w:tcW w:w="2552" w:type="dxa"/>
          </w:tcPr>
          <w:p w:rsidR="00174F8B" w:rsidRDefault="00174F8B">
            <w:pPr>
              <w:pStyle w:val="rgtart1p"/>
            </w:pPr>
          </w:p>
        </w:tc>
        <w:tc>
          <w:tcPr>
            <w:tcW w:w="7088" w:type="dxa"/>
          </w:tcPr>
          <w:p w:rsidR="00174F8B" w:rsidRDefault="00174F8B" w:rsidP="002E72A4">
            <w:pPr>
              <w:pStyle w:val="rgtart1p"/>
            </w:pPr>
            <w:r>
              <w:rPr>
                <w:vertAlign w:val="superscript"/>
              </w:rPr>
              <w:t>3</w:t>
            </w:r>
            <w:r>
              <w:t>L'</w:t>
            </w:r>
            <w:r w:rsidR="004A618C">
              <w:t>État</w:t>
            </w:r>
            <w:r>
              <w:t xml:space="preserve"> encourage les fusions de communes et la collaboration intercommunale; cette dernière peut être imposée dans certains domaines, lorsqu'elle est nécessaire à l'accomplissement des tâches des communes.</w:t>
            </w:r>
          </w:p>
        </w:tc>
      </w:tr>
      <w:tr w:rsidR="00174F8B">
        <w:trPr>
          <w:cantSplit/>
        </w:trPr>
        <w:tc>
          <w:tcPr>
            <w:tcW w:w="2552" w:type="dxa"/>
          </w:tcPr>
          <w:p w:rsidR="00174F8B" w:rsidRDefault="00174F8B" w:rsidP="003C62C4">
            <w:pPr>
              <w:pStyle w:val="Titre1"/>
              <w:spacing w:before="0"/>
              <w:rPr>
                <w:u w:val="single"/>
              </w:rPr>
            </w:pPr>
            <w:bookmarkStart w:id="1" w:name="_Toc434850915"/>
            <w:r>
              <w:t>Autorités</w:t>
            </w:r>
            <w:bookmarkEnd w:id="1"/>
          </w:p>
        </w:tc>
        <w:tc>
          <w:tcPr>
            <w:tcW w:w="7088" w:type="dxa"/>
          </w:tcPr>
          <w:p w:rsidR="00174F8B" w:rsidRDefault="00174F8B" w:rsidP="006C3F9F">
            <w:pPr>
              <w:pStyle w:val="rgtartxp"/>
              <w:numPr>
                <w:ilvl w:val="0"/>
                <w:numId w:val="41"/>
              </w:numPr>
              <w:ind w:left="0" w:firstLine="0"/>
              <w:jc w:val="both"/>
              <w:rPr>
                <w:u w:val="single"/>
              </w:rPr>
            </w:pPr>
            <w:r>
              <w:t>Les autorités communales sont:</w:t>
            </w:r>
          </w:p>
        </w:tc>
      </w:tr>
      <w:tr w:rsidR="00174F8B">
        <w:trPr>
          <w:cantSplit/>
        </w:trPr>
        <w:tc>
          <w:tcPr>
            <w:tcW w:w="2552" w:type="dxa"/>
          </w:tcPr>
          <w:p w:rsidR="00174F8B" w:rsidRDefault="00174F8B">
            <w:pPr>
              <w:pStyle w:val="rgtartxp"/>
              <w:ind w:left="426" w:hanging="426"/>
            </w:pPr>
          </w:p>
        </w:tc>
        <w:tc>
          <w:tcPr>
            <w:tcW w:w="7088" w:type="dxa"/>
          </w:tcPr>
          <w:p w:rsidR="00174F8B" w:rsidRDefault="00174F8B" w:rsidP="00133931">
            <w:pPr>
              <w:pStyle w:val="rgtartxp"/>
              <w:numPr>
                <w:ilvl w:val="0"/>
                <w:numId w:val="1"/>
              </w:numPr>
              <w:jc w:val="both"/>
              <w:rPr>
                <w:u w:val="single"/>
              </w:rPr>
            </w:pPr>
            <w:r>
              <w:t>le Conseil général,</w:t>
            </w:r>
          </w:p>
        </w:tc>
      </w:tr>
      <w:tr w:rsidR="00174F8B">
        <w:trPr>
          <w:cantSplit/>
        </w:trPr>
        <w:tc>
          <w:tcPr>
            <w:tcW w:w="2552" w:type="dxa"/>
          </w:tcPr>
          <w:p w:rsidR="00174F8B" w:rsidRDefault="00174F8B">
            <w:pPr>
              <w:pStyle w:val="rgtartxp"/>
            </w:pPr>
          </w:p>
        </w:tc>
        <w:tc>
          <w:tcPr>
            <w:tcW w:w="7088" w:type="dxa"/>
          </w:tcPr>
          <w:p w:rsidR="00174F8B" w:rsidRDefault="00174F8B" w:rsidP="00133931">
            <w:pPr>
              <w:pStyle w:val="rgtartxp"/>
              <w:numPr>
                <w:ilvl w:val="0"/>
                <w:numId w:val="1"/>
              </w:numPr>
              <w:jc w:val="both"/>
              <w:rPr>
                <w:u w:val="single"/>
              </w:rPr>
            </w:pPr>
            <w:r>
              <w:t>le Conseil communal,</w:t>
            </w:r>
          </w:p>
        </w:tc>
      </w:tr>
      <w:tr w:rsidR="00174F8B">
        <w:trPr>
          <w:cantSplit/>
        </w:trPr>
        <w:tc>
          <w:tcPr>
            <w:tcW w:w="2552" w:type="dxa"/>
          </w:tcPr>
          <w:p w:rsidR="00174F8B" w:rsidRDefault="00174F8B">
            <w:pPr>
              <w:pStyle w:val="rgtartxp"/>
            </w:pPr>
          </w:p>
        </w:tc>
        <w:tc>
          <w:tcPr>
            <w:tcW w:w="7088" w:type="dxa"/>
          </w:tcPr>
          <w:p w:rsidR="00174F8B" w:rsidRDefault="00174F8B" w:rsidP="00133931">
            <w:pPr>
              <w:pStyle w:val="rgtartxp"/>
              <w:numPr>
                <w:ilvl w:val="0"/>
                <w:numId w:val="1"/>
              </w:numPr>
              <w:jc w:val="both"/>
              <w:rPr>
                <w:u w:val="single"/>
              </w:rPr>
            </w:pPr>
            <w:r>
              <w:t>les commissions instituées par les lois et règlements, notamment les commissions financière, des naturalisations et des agrégations, de la police du feu et de la salubrité publique,</w:t>
            </w:r>
          </w:p>
        </w:tc>
      </w:tr>
      <w:tr w:rsidR="00174F8B">
        <w:trPr>
          <w:cantSplit/>
        </w:trPr>
        <w:tc>
          <w:tcPr>
            <w:tcW w:w="2552" w:type="dxa"/>
          </w:tcPr>
          <w:p w:rsidR="00174F8B" w:rsidRDefault="00174F8B">
            <w:pPr>
              <w:pStyle w:val="rgtart1p"/>
              <w:jc w:val="left"/>
            </w:pPr>
          </w:p>
        </w:tc>
        <w:tc>
          <w:tcPr>
            <w:tcW w:w="7088" w:type="dxa"/>
          </w:tcPr>
          <w:p w:rsidR="00174F8B" w:rsidRDefault="00174F8B" w:rsidP="00A71CF1">
            <w:pPr>
              <w:pStyle w:val="rgtart1p"/>
              <w:numPr>
                <w:ilvl w:val="0"/>
                <w:numId w:val="1"/>
              </w:numPr>
              <w:rPr>
                <w:u w:val="single"/>
              </w:rPr>
            </w:pPr>
            <w:r>
              <w:t>les commissions consultatives et le Conseil d’établissement scolaire</w:t>
            </w:r>
            <w:r w:rsidR="002C4563">
              <w:t xml:space="preserve"> lorsque l'école </w:t>
            </w:r>
            <w:r w:rsidR="00A71CF1">
              <w:t xml:space="preserve">est organisée à l'échelon de la </w:t>
            </w:r>
            <w:r w:rsidR="002C4563">
              <w:t>commune</w:t>
            </w:r>
            <w:r>
              <w:t>.</w:t>
            </w:r>
          </w:p>
        </w:tc>
      </w:tr>
      <w:tr w:rsidR="00174F8B">
        <w:trPr>
          <w:cantSplit/>
        </w:trPr>
        <w:tc>
          <w:tcPr>
            <w:tcW w:w="2552" w:type="dxa"/>
          </w:tcPr>
          <w:p w:rsidR="00174F8B" w:rsidRDefault="00174F8B" w:rsidP="003C62C4">
            <w:pPr>
              <w:pStyle w:val="Titre1"/>
              <w:spacing w:before="0"/>
            </w:pPr>
            <w:bookmarkStart w:id="2" w:name="_Toc434850916"/>
            <w:r>
              <w:lastRenderedPageBreak/>
              <w:t>Titres et fonctions</w:t>
            </w:r>
            <w:bookmarkEnd w:id="2"/>
          </w:p>
        </w:tc>
        <w:tc>
          <w:tcPr>
            <w:tcW w:w="7088" w:type="dxa"/>
          </w:tcPr>
          <w:p w:rsidR="00174F8B" w:rsidRDefault="00174F8B" w:rsidP="006C3F9F">
            <w:pPr>
              <w:pStyle w:val="rgtartxp"/>
              <w:numPr>
                <w:ilvl w:val="0"/>
                <w:numId w:val="41"/>
              </w:numPr>
              <w:spacing w:after="480"/>
              <w:ind w:left="0" w:firstLine="0"/>
              <w:jc w:val="both"/>
            </w:pPr>
            <w:r>
              <w:t>Les titres et fonctions cités da</w:t>
            </w:r>
            <w:r w:rsidR="005A537D">
              <w:t>ns le présent règlement s'enten</w:t>
            </w:r>
            <w:r>
              <w:t>dent aussi bien au féminin qu'au masculin.</w:t>
            </w:r>
          </w:p>
        </w:tc>
      </w:tr>
      <w:tr w:rsidR="00174F8B">
        <w:trPr>
          <w:cantSplit/>
        </w:trPr>
        <w:tc>
          <w:tcPr>
            <w:tcW w:w="2552" w:type="dxa"/>
          </w:tcPr>
          <w:p w:rsidR="00174F8B" w:rsidRPr="00DE1054" w:rsidRDefault="00174F8B" w:rsidP="003C62C4">
            <w:pPr>
              <w:pStyle w:val="Titre1"/>
              <w:spacing w:before="0"/>
            </w:pPr>
            <w:bookmarkStart w:id="3" w:name="_Toc434850917"/>
            <w:r>
              <w:t>Ress</w:t>
            </w:r>
            <w:r w:rsidRPr="003C62C4">
              <w:t>o</w:t>
            </w:r>
            <w:r>
              <w:t>urces</w:t>
            </w:r>
            <w:bookmarkEnd w:id="3"/>
          </w:p>
        </w:tc>
        <w:tc>
          <w:tcPr>
            <w:tcW w:w="7088" w:type="dxa"/>
          </w:tcPr>
          <w:p w:rsidR="00174F8B" w:rsidRPr="00DE1054" w:rsidRDefault="00174F8B" w:rsidP="006C3F9F">
            <w:pPr>
              <w:pStyle w:val="rgtartxp"/>
              <w:numPr>
                <w:ilvl w:val="0"/>
                <w:numId w:val="41"/>
              </w:numPr>
              <w:ind w:left="0" w:firstLine="0"/>
              <w:jc w:val="both"/>
            </w:pPr>
            <w:r>
              <w:t>La commune pourvoit à ses dépenses:</w:t>
            </w:r>
          </w:p>
        </w:tc>
      </w:tr>
      <w:tr w:rsidR="00174F8B">
        <w:trPr>
          <w:cantSplit/>
        </w:trPr>
        <w:tc>
          <w:tcPr>
            <w:tcW w:w="2552" w:type="dxa"/>
          </w:tcPr>
          <w:p w:rsidR="00174F8B" w:rsidRDefault="00174F8B">
            <w:pPr>
              <w:pStyle w:val="rgtartxp"/>
            </w:pPr>
          </w:p>
        </w:tc>
        <w:tc>
          <w:tcPr>
            <w:tcW w:w="7088" w:type="dxa"/>
          </w:tcPr>
          <w:p w:rsidR="00174F8B" w:rsidRDefault="00174F8B" w:rsidP="00D967DF">
            <w:pPr>
              <w:pStyle w:val="rgtartxp"/>
              <w:numPr>
                <w:ilvl w:val="0"/>
                <w:numId w:val="2"/>
              </w:numPr>
              <w:jc w:val="both"/>
              <w:rPr>
                <w:u w:val="single"/>
              </w:rPr>
            </w:pPr>
            <w:r>
              <w:t>par le revenu des biens communaux,</w:t>
            </w:r>
          </w:p>
        </w:tc>
      </w:tr>
      <w:tr w:rsidR="00174F8B">
        <w:trPr>
          <w:cantSplit/>
        </w:trPr>
        <w:tc>
          <w:tcPr>
            <w:tcW w:w="2552" w:type="dxa"/>
          </w:tcPr>
          <w:p w:rsidR="00174F8B" w:rsidRDefault="00174F8B">
            <w:pPr>
              <w:pStyle w:val="rgtartxp"/>
            </w:pPr>
          </w:p>
        </w:tc>
        <w:tc>
          <w:tcPr>
            <w:tcW w:w="7088" w:type="dxa"/>
          </w:tcPr>
          <w:p w:rsidR="00174F8B" w:rsidRDefault="00174F8B" w:rsidP="00D967DF">
            <w:pPr>
              <w:pStyle w:val="rgtartxp"/>
              <w:numPr>
                <w:ilvl w:val="0"/>
                <w:numId w:val="2"/>
              </w:numPr>
              <w:jc w:val="both"/>
              <w:rPr>
                <w:u w:val="single"/>
              </w:rPr>
            </w:pPr>
            <w:r>
              <w:t>par les impôts, taxes, redevances et droits dont la perception est légalement ou réglementairement autorisée,</w:t>
            </w:r>
          </w:p>
        </w:tc>
      </w:tr>
      <w:tr w:rsidR="00174F8B">
        <w:trPr>
          <w:cantSplit/>
        </w:trPr>
        <w:tc>
          <w:tcPr>
            <w:tcW w:w="2552" w:type="dxa"/>
          </w:tcPr>
          <w:p w:rsidR="00174F8B" w:rsidRDefault="00174F8B">
            <w:pPr>
              <w:pStyle w:val="rgtart1p"/>
              <w:jc w:val="left"/>
            </w:pPr>
          </w:p>
        </w:tc>
        <w:tc>
          <w:tcPr>
            <w:tcW w:w="7088" w:type="dxa"/>
          </w:tcPr>
          <w:p w:rsidR="00174F8B" w:rsidRDefault="00174F8B" w:rsidP="00D967DF">
            <w:pPr>
              <w:pStyle w:val="rgtart1p"/>
              <w:numPr>
                <w:ilvl w:val="0"/>
                <w:numId w:val="2"/>
              </w:numPr>
              <w:rPr>
                <w:u w:val="single"/>
              </w:rPr>
            </w:pPr>
            <w:r>
              <w:t>par les bénéfices des services industriels.</w:t>
            </w:r>
          </w:p>
        </w:tc>
      </w:tr>
      <w:tr w:rsidR="00174F8B">
        <w:trPr>
          <w:cantSplit/>
        </w:trPr>
        <w:tc>
          <w:tcPr>
            <w:tcW w:w="2552" w:type="dxa"/>
          </w:tcPr>
          <w:p w:rsidR="00174F8B" w:rsidRDefault="00174F8B" w:rsidP="003C62C4">
            <w:pPr>
              <w:pStyle w:val="Titre1"/>
              <w:spacing w:before="0"/>
            </w:pPr>
            <w:bookmarkStart w:id="4" w:name="_Toc434850918"/>
            <w:r>
              <w:t>Impôts</w:t>
            </w:r>
            <w:bookmarkEnd w:id="4"/>
          </w:p>
        </w:tc>
        <w:tc>
          <w:tcPr>
            <w:tcW w:w="7088" w:type="dxa"/>
          </w:tcPr>
          <w:p w:rsidR="00174F8B" w:rsidRDefault="00174F8B" w:rsidP="006C3F9F">
            <w:pPr>
              <w:pStyle w:val="rgtartxp"/>
              <w:numPr>
                <w:ilvl w:val="0"/>
                <w:numId w:val="41"/>
              </w:numPr>
              <w:ind w:left="0" w:firstLine="0"/>
              <w:jc w:val="both"/>
            </w:pPr>
            <w:r>
              <w:rPr>
                <w:vertAlign w:val="superscript"/>
              </w:rPr>
              <w:t>1</w:t>
            </w:r>
            <w:r>
              <w:t>La commune perçoit les impôts conformément à la loi sur les contributions directes.</w:t>
            </w:r>
          </w:p>
        </w:tc>
      </w:tr>
      <w:tr w:rsidR="00174F8B">
        <w:trPr>
          <w:cantSplit/>
        </w:trPr>
        <w:tc>
          <w:tcPr>
            <w:tcW w:w="2552" w:type="dxa"/>
          </w:tcPr>
          <w:p w:rsidR="00174F8B" w:rsidRDefault="00174F8B">
            <w:pPr>
              <w:pStyle w:val="rgtart1p"/>
              <w:jc w:val="left"/>
            </w:pPr>
          </w:p>
        </w:tc>
        <w:tc>
          <w:tcPr>
            <w:tcW w:w="7088" w:type="dxa"/>
          </w:tcPr>
          <w:p w:rsidR="00174F8B" w:rsidRDefault="00174F8B">
            <w:pPr>
              <w:pStyle w:val="rgtart1p"/>
              <w:numPr>
                <w:ilvl w:val="12"/>
                <w:numId w:val="0"/>
              </w:numPr>
              <w:rPr>
                <w:u w:val="single"/>
              </w:rPr>
            </w:pPr>
            <w:r>
              <w:rPr>
                <w:vertAlign w:val="superscript"/>
              </w:rPr>
              <w:t>2</w:t>
            </w:r>
            <w:r>
              <w:t>Les taux ainsi que toutes les dispositions relatives à la perception sont fixés par</w:t>
            </w:r>
            <w:r w:rsidR="00E64A26">
              <w:t xml:space="preserve"> arrêté du Conseil général</w:t>
            </w:r>
            <w:r>
              <w:t>.</w:t>
            </w:r>
          </w:p>
        </w:tc>
      </w:tr>
      <w:tr w:rsidR="00174F8B">
        <w:trPr>
          <w:cantSplit/>
        </w:trPr>
        <w:tc>
          <w:tcPr>
            <w:tcW w:w="2552" w:type="dxa"/>
          </w:tcPr>
          <w:p w:rsidR="00174F8B" w:rsidRDefault="002C4563" w:rsidP="003C62C4">
            <w:pPr>
              <w:pStyle w:val="Titre1"/>
              <w:spacing w:before="0"/>
            </w:pPr>
            <w:bookmarkStart w:id="5" w:name="_Toc434850919"/>
            <w:r>
              <w:t>Électeurs</w:t>
            </w:r>
            <w:bookmarkEnd w:id="5"/>
          </w:p>
        </w:tc>
        <w:tc>
          <w:tcPr>
            <w:tcW w:w="7088" w:type="dxa"/>
          </w:tcPr>
          <w:p w:rsidR="00174F8B" w:rsidRDefault="00174F8B" w:rsidP="006C3F9F">
            <w:pPr>
              <w:pStyle w:val="rgtartxp"/>
              <w:numPr>
                <w:ilvl w:val="0"/>
                <w:numId w:val="41"/>
              </w:numPr>
              <w:tabs>
                <w:tab w:val="left" w:pos="0"/>
              </w:tabs>
              <w:ind w:left="0" w:hanging="11"/>
              <w:jc w:val="both"/>
              <w:rPr>
                <w:u w:val="single"/>
              </w:rPr>
            </w:pPr>
            <w:r>
              <w:t>Sont électrices et électeurs en matière communale, s'ils sont âgés de 18 ans  révolus:</w:t>
            </w:r>
          </w:p>
        </w:tc>
      </w:tr>
      <w:tr w:rsidR="00174F8B">
        <w:trPr>
          <w:cantSplit/>
        </w:trPr>
        <w:tc>
          <w:tcPr>
            <w:tcW w:w="2552" w:type="dxa"/>
          </w:tcPr>
          <w:p w:rsidR="00174F8B" w:rsidRDefault="00174F8B">
            <w:pPr>
              <w:pStyle w:val="entete4"/>
            </w:pPr>
          </w:p>
        </w:tc>
        <w:tc>
          <w:tcPr>
            <w:tcW w:w="7088" w:type="dxa"/>
          </w:tcPr>
          <w:p w:rsidR="00174F8B" w:rsidRDefault="00174F8B" w:rsidP="00D967DF">
            <w:pPr>
              <w:pStyle w:val="rgtartxp"/>
              <w:numPr>
                <w:ilvl w:val="0"/>
                <w:numId w:val="3"/>
              </w:numPr>
              <w:jc w:val="both"/>
            </w:pPr>
            <w:r>
              <w:t>les Suissesses et les Suisses domiciliés dans la commune,</w:t>
            </w:r>
          </w:p>
        </w:tc>
      </w:tr>
      <w:tr w:rsidR="00174F8B">
        <w:trPr>
          <w:cantSplit/>
        </w:trPr>
        <w:tc>
          <w:tcPr>
            <w:tcW w:w="2552" w:type="dxa"/>
          </w:tcPr>
          <w:p w:rsidR="00174F8B" w:rsidRDefault="00174F8B">
            <w:pPr>
              <w:pStyle w:val="rgtartxp"/>
            </w:pPr>
          </w:p>
        </w:tc>
        <w:tc>
          <w:tcPr>
            <w:tcW w:w="7088" w:type="dxa"/>
          </w:tcPr>
          <w:p w:rsidR="00174F8B" w:rsidRDefault="00174F8B" w:rsidP="006C3F9F">
            <w:pPr>
              <w:pStyle w:val="rgtartxp"/>
              <w:numPr>
                <w:ilvl w:val="0"/>
                <w:numId w:val="24"/>
              </w:numPr>
              <w:tabs>
                <w:tab w:val="clear" w:pos="360"/>
              </w:tabs>
              <w:jc w:val="both"/>
            </w:pPr>
            <w:r>
              <w:t>les Suissesses et les Suisses de l'étranger qui sont inscrits dans le registre électoral de la</w:t>
            </w:r>
            <w:r w:rsidR="000A40A0">
              <w:t xml:space="preserve"> commune en vertu de la législa</w:t>
            </w:r>
            <w:r>
              <w:t>tion fédérale,</w:t>
            </w:r>
          </w:p>
        </w:tc>
      </w:tr>
      <w:tr w:rsidR="00174F8B">
        <w:trPr>
          <w:cantSplit/>
        </w:trPr>
        <w:tc>
          <w:tcPr>
            <w:tcW w:w="2552" w:type="dxa"/>
          </w:tcPr>
          <w:p w:rsidR="00174F8B" w:rsidRDefault="00174F8B">
            <w:pPr>
              <w:pStyle w:val="Adresse"/>
            </w:pPr>
          </w:p>
        </w:tc>
        <w:tc>
          <w:tcPr>
            <w:tcW w:w="7088" w:type="dxa"/>
          </w:tcPr>
          <w:p w:rsidR="00174F8B" w:rsidRDefault="00174F8B" w:rsidP="006C3F9F">
            <w:pPr>
              <w:pStyle w:val="rgtart1p"/>
              <w:numPr>
                <w:ilvl w:val="0"/>
                <w:numId w:val="20"/>
              </w:numPr>
              <w:tabs>
                <w:tab w:val="clear" w:pos="425"/>
              </w:tabs>
              <w:ind w:left="283" w:hanging="283"/>
              <w:rPr>
                <w:u w:val="single"/>
              </w:rPr>
            </w:pPr>
            <w:r>
              <w:t>les étrangères et les étrangers ainsi que les apatrides domiciliés dans la commune qui sont au bénéfice d'une autorisation d'établissement en vertu de la législation fédérale et qui ont leur domicile dans le canton depuis au moins un an.</w:t>
            </w:r>
          </w:p>
        </w:tc>
      </w:tr>
      <w:tr w:rsidR="00174F8B">
        <w:trPr>
          <w:cantSplit/>
        </w:trPr>
        <w:tc>
          <w:tcPr>
            <w:tcW w:w="2552" w:type="dxa"/>
          </w:tcPr>
          <w:p w:rsidR="00174F8B" w:rsidRDefault="00174F8B" w:rsidP="003C62C4">
            <w:pPr>
              <w:pStyle w:val="Titre1"/>
              <w:spacing w:before="0"/>
            </w:pPr>
            <w:bookmarkStart w:id="6" w:name="_Toc434850920"/>
            <w:r>
              <w:t>Non-électeurs</w:t>
            </w:r>
            <w:bookmarkEnd w:id="6"/>
          </w:p>
        </w:tc>
        <w:tc>
          <w:tcPr>
            <w:tcW w:w="7088" w:type="dxa"/>
          </w:tcPr>
          <w:p w:rsidR="00174F8B" w:rsidRDefault="00174F8B" w:rsidP="006C3F9F">
            <w:pPr>
              <w:pStyle w:val="rgtartxp"/>
              <w:numPr>
                <w:ilvl w:val="0"/>
                <w:numId w:val="41"/>
              </w:numPr>
              <w:tabs>
                <w:tab w:val="left" w:pos="0"/>
              </w:tabs>
              <w:ind w:left="0" w:hanging="11"/>
              <w:jc w:val="both"/>
            </w:pPr>
            <w:r>
              <w:t>Ne peuvent être ni électeurs ni éligibles:</w:t>
            </w:r>
          </w:p>
        </w:tc>
      </w:tr>
      <w:tr w:rsidR="00174F8B">
        <w:trPr>
          <w:cantSplit/>
        </w:trPr>
        <w:tc>
          <w:tcPr>
            <w:tcW w:w="2552" w:type="dxa"/>
          </w:tcPr>
          <w:p w:rsidR="00174F8B" w:rsidRDefault="00174F8B">
            <w:pPr>
              <w:pStyle w:val="rgtartxp"/>
            </w:pPr>
          </w:p>
        </w:tc>
        <w:tc>
          <w:tcPr>
            <w:tcW w:w="7088" w:type="dxa"/>
          </w:tcPr>
          <w:p w:rsidR="00174F8B" w:rsidRDefault="00174F8B" w:rsidP="006C3F9F">
            <w:pPr>
              <w:pStyle w:val="rgtartxp"/>
              <w:numPr>
                <w:ilvl w:val="0"/>
                <w:numId w:val="21"/>
              </w:numPr>
              <w:tabs>
                <w:tab w:val="clear" w:pos="360"/>
              </w:tabs>
              <w:jc w:val="both"/>
            </w:pPr>
            <w:r>
              <w:t>ceux qui exercent des droits politiques hors de la commune,</w:t>
            </w:r>
          </w:p>
        </w:tc>
      </w:tr>
      <w:tr w:rsidR="00174F8B">
        <w:trPr>
          <w:cantSplit/>
        </w:trPr>
        <w:tc>
          <w:tcPr>
            <w:tcW w:w="2552" w:type="dxa"/>
          </w:tcPr>
          <w:p w:rsidR="00174F8B" w:rsidRDefault="00174F8B">
            <w:pPr>
              <w:pStyle w:val="rgtartxp"/>
            </w:pPr>
          </w:p>
        </w:tc>
        <w:tc>
          <w:tcPr>
            <w:tcW w:w="7088" w:type="dxa"/>
          </w:tcPr>
          <w:p w:rsidR="00174F8B" w:rsidRDefault="00174F8B" w:rsidP="00291687">
            <w:pPr>
              <w:pStyle w:val="rgtartxp"/>
              <w:numPr>
                <w:ilvl w:val="1"/>
                <w:numId w:val="21"/>
              </w:numPr>
              <w:tabs>
                <w:tab w:val="clear" w:pos="1440"/>
              </w:tabs>
              <w:spacing w:after="480"/>
              <w:ind w:left="283"/>
              <w:jc w:val="both"/>
            </w:pPr>
            <w:r>
              <w:t xml:space="preserve">les personnes </w:t>
            </w:r>
            <w:r w:rsidR="00291687">
              <w:t>qui, en raison d'une incapacité durable de discernement, sont protégées par une curatelle de portée générale ou par un mandat pour cause d'inaptitude ne sont pas électrices.</w:t>
            </w:r>
          </w:p>
        </w:tc>
      </w:tr>
      <w:tr w:rsidR="00174F8B">
        <w:trPr>
          <w:cantSplit/>
        </w:trPr>
        <w:tc>
          <w:tcPr>
            <w:tcW w:w="2552" w:type="dxa"/>
          </w:tcPr>
          <w:p w:rsidR="00174F8B" w:rsidRDefault="002C4563" w:rsidP="003C62C4">
            <w:pPr>
              <w:pStyle w:val="Titre1"/>
              <w:spacing w:before="0"/>
            </w:pPr>
            <w:bookmarkStart w:id="7" w:name="_Toc434850921"/>
            <w:r>
              <w:t>Éligibilité</w:t>
            </w:r>
            <w:bookmarkEnd w:id="7"/>
          </w:p>
        </w:tc>
        <w:tc>
          <w:tcPr>
            <w:tcW w:w="7088" w:type="dxa"/>
          </w:tcPr>
          <w:p w:rsidR="00174F8B" w:rsidRDefault="00174F8B" w:rsidP="006C3F9F">
            <w:pPr>
              <w:pStyle w:val="rgtartxp"/>
              <w:numPr>
                <w:ilvl w:val="0"/>
                <w:numId w:val="41"/>
              </w:numPr>
              <w:tabs>
                <w:tab w:val="left" w:pos="0"/>
              </w:tabs>
              <w:spacing w:after="480"/>
              <w:ind w:left="0" w:hanging="11"/>
              <w:jc w:val="both"/>
            </w:pPr>
            <w:r>
              <w:t>Tous les électeurs communaux sont éligibles.</w:t>
            </w:r>
          </w:p>
        </w:tc>
      </w:tr>
      <w:tr w:rsidR="00174F8B">
        <w:trPr>
          <w:cantSplit/>
        </w:trPr>
        <w:tc>
          <w:tcPr>
            <w:tcW w:w="2552" w:type="dxa"/>
          </w:tcPr>
          <w:p w:rsidR="00174F8B" w:rsidRDefault="00174F8B" w:rsidP="003C62C4">
            <w:pPr>
              <w:pStyle w:val="Titre1"/>
              <w:spacing w:before="0"/>
            </w:pPr>
            <w:bookmarkStart w:id="8" w:name="_Toc434850922"/>
            <w:r>
              <w:t>Droit d'initiative</w:t>
            </w:r>
            <w:bookmarkEnd w:id="8"/>
          </w:p>
          <w:p w:rsidR="00174F8B" w:rsidRDefault="00174F8B" w:rsidP="003C62C4">
            <w:pPr>
              <w:pStyle w:val="Titre1"/>
              <w:spacing w:before="0"/>
            </w:pPr>
            <w:bookmarkStart w:id="9" w:name="_Toc434850923"/>
            <w:r>
              <w:t>a)</w:t>
            </w:r>
            <w:r w:rsidR="003C62C4">
              <w:t xml:space="preserve"> </w:t>
            </w:r>
            <w:r>
              <w:t>Principe et objet</w:t>
            </w:r>
            <w:bookmarkEnd w:id="9"/>
          </w:p>
        </w:tc>
        <w:tc>
          <w:tcPr>
            <w:tcW w:w="7088" w:type="dxa"/>
          </w:tcPr>
          <w:p w:rsidR="00174F8B" w:rsidRDefault="00174F8B" w:rsidP="006C3F9F">
            <w:pPr>
              <w:pStyle w:val="rgtartxp"/>
              <w:numPr>
                <w:ilvl w:val="0"/>
                <w:numId w:val="41"/>
              </w:numPr>
              <w:tabs>
                <w:tab w:val="left" w:pos="0"/>
              </w:tabs>
              <w:ind w:left="0" w:hanging="11"/>
              <w:jc w:val="both"/>
              <w:rPr>
                <w:u w:val="single"/>
              </w:rPr>
            </w:pPr>
            <w:r>
              <w:rPr>
                <w:vertAlign w:val="superscript"/>
              </w:rPr>
              <w:t>1</w:t>
            </w:r>
            <w:r>
              <w:t>Dix pour-cent des électeurs de la commune peuvent demander l'adoption, la modification ou l'abrogation d'un règlement communal, d'une décision du Conseil général (à l'exclusion des nominations) ou d'un projet quelconque intéressant la commune.</w:t>
            </w:r>
          </w:p>
        </w:tc>
      </w:tr>
      <w:tr w:rsidR="00174F8B">
        <w:trPr>
          <w:cantSplit/>
        </w:trPr>
        <w:tc>
          <w:tcPr>
            <w:tcW w:w="2552" w:type="dxa"/>
          </w:tcPr>
          <w:p w:rsidR="00174F8B" w:rsidRDefault="00174F8B">
            <w:pPr>
              <w:pStyle w:val="rgtartxp"/>
            </w:pPr>
          </w:p>
        </w:tc>
        <w:tc>
          <w:tcPr>
            <w:tcW w:w="7088" w:type="dxa"/>
          </w:tcPr>
          <w:p w:rsidR="00174F8B" w:rsidRDefault="00174F8B">
            <w:pPr>
              <w:pStyle w:val="rgtartxp"/>
              <w:numPr>
                <w:ilvl w:val="12"/>
                <w:numId w:val="0"/>
              </w:numPr>
              <w:jc w:val="both"/>
              <w:rPr>
                <w:u w:val="single"/>
              </w:rPr>
            </w:pPr>
            <w:r>
              <w:rPr>
                <w:vertAlign w:val="superscript"/>
              </w:rPr>
              <w:t>2</w:t>
            </w:r>
            <w:r>
              <w:t>La demande d'initiative revêt la forme d'un projet rédigé ou celle d'une proposition générale.</w:t>
            </w:r>
          </w:p>
        </w:tc>
      </w:tr>
      <w:tr w:rsidR="00174F8B">
        <w:trPr>
          <w:cantSplit/>
        </w:trPr>
        <w:tc>
          <w:tcPr>
            <w:tcW w:w="2552" w:type="dxa"/>
          </w:tcPr>
          <w:p w:rsidR="00174F8B" w:rsidRDefault="00174F8B">
            <w:pPr>
              <w:pStyle w:val="rgtart1p"/>
            </w:pPr>
          </w:p>
        </w:tc>
        <w:tc>
          <w:tcPr>
            <w:tcW w:w="7088" w:type="dxa"/>
          </w:tcPr>
          <w:p w:rsidR="00174F8B" w:rsidRDefault="00174F8B">
            <w:pPr>
              <w:pStyle w:val="rgtart1p"/>
              <w:numPr>
                <w:ilvl w:val="12"/>
                <w:numId w:val="0"/>
              </w:numPr>
            </w:pPr>
            <w:r>
              <w:rPr>
                <w:vertAlign w:val="superscript"/>
              </w:rPr>
              <w:t>3</w:t>
            </w:r>
            <w:r>
              <w:t>Elle doit respecter le principe de l'unité de la matière.</w:t>
            </w:r>
          </w:p>
        </w:tc>
      </w:tr>
      <w:tr w:rsidR="00174F8B">
        <w:trPr>
          <w:cantSplit/>
        </w:trPr>
        <w:tc>
          <w:tcPr>
            <w:tcW w:w="2552" w:type="dxa"/>
          </w:tcPr>
          <w:p w:rsidR="00174F8B" w:rsidRDefault="003C62C4" w:rsidP="003C62C4">
            <w:pPr>
              <w:pStyle w:val="Titre1"/>
              <w:spacing w:before="0"/>
            </w:pPr>
            <w:bookmarkStart w:id="10" w:name="_Toc434850924"/>
            <w:r>
              <w:t xml:space="preserve">b) </w:t>
            </w:r>
            <w:r w:rsidR="00174F8B">
              <w:t>Exercice du droit</w:t>
            </w:r>
            <w:bookmarkEnd w:id="10"/>
          </w:p>
        </w:tc>
        <w:tc>
          <w:tcPr>
            <w:tcW w:w="7088" w:type="dxa"/>
          </w:tcPr>
          <w:p w:rsidR="00174F8B" w:rsidRDefault="00174F8B" w:rsidP="006C3F9F">
            <w:pPr>
              <w:pStyle w:val="rgtartxp"/>
              <w:numPr>
                <w:ilvl w:val="0"/>
                <w:numId w:val="41"/>
              </w:numPr>
              <w:tabs>
                <w:tab w:val="left" w:pos="0"/>
              </w:tabs>
              <w:ind w:left="0" w:hanging="11"/>
              <w:jc w:val="both"/>
              <w:rPr>
                <w:u w:val="single"/>
              </w:rPr>
            </w:pPr>
            <w:r>
              <w:rPr>
                <w:vertAlign w:val="superscript"/>
              </w:rPr>
              <w:t>1</w:t>
            </w:r>
            <w:r>
              <w:t>Toute initiative doit être anno</w:t>
            </w:r>
            <w:r w:rsidR="00787459">
              <w:t>ncée par écrit au Conseil commu</w:t>
            </w:r>
            <w:r>
              <w:t>nal, accompagnée d'un exemplaire des listes de signatures.</w:t>
            </w:r>
          </w:p>
        </w:tc>
      </w:tr>
      <w:tr w:rsidR="00174F8B">
        <w:trPr>
          <w:cantSplit/>
        </w:trPr>
        <w:tc>
          <w:tcPr>
            <w:tcW w:w="2552" w:type="dxa"/>
          </w:tcPr>
          <w:p w:rsidR="00174F8B" w:rsidRDefault="00174F8B">
            <w:pPr>
              <w:pStyle w:val="rgtartxp"/>
            </w:pPr>
          </w:p>
        </w:tc>
        <w:tc>
          <w:tcPr>
            <w:tcW w:w="7088" w:type="dxa"/>
          </w:tcPr>
          <w:p w:rsidR="00174F8B" w:rsidRDefault="00174F8B">
            <w:pPr>
              <w:pStyle w:val="rgtartxp"/>
              <w:numPr>
                <w:ilvl w:val="12"/>
                <w:numId w:val="0"/>
              </w:numPr>
              <w:jc w:val="both"/>
              <w:rPr>
                <w:u w:val="single"/>
              </w:rPr>
            </w:pPr>
            <w:r>
              <w:rPr>
                <w:vertAlign w:val="superscript"/>
              </w:rPr>
              <w:t>2</w:t>
            </w:r>
            <w:r>
              <w:t>Si la liste satisfait aux conditions légales, le Conseil communal publie sans retard dans la Feuille officielle le titre et le texte de l'initiative, ainsi que la liste des membres du comité d'initiative.</w:t>
            </w:r>
          </w:p>
        </w:tc>
      </w:tr>
      <w:tr w:rsidR="00174F8B">
        <w:trPr>
          <w:cantSplit/>
        </w:trPr>
        <w:tc>
          <w:tcPr>
            <w:tcW w:w="2552" w:type="dxa"/>
          </w:tcPr>
          <w:p w:rsidR="00174F8B" w:rsidRDefault="00174F8B">
            <w:pPr>
              <w:pStyle w:val="rgtartxp"/>
            </w:pPr>
          </w:p>
        </w:tc>
        <w:tc>
          <w:tcPr>
            <w:tcW w:w="7088" w:type="dxa"/>
          </w:tcPr>
          <w:p w:rsidR="00174F8B" w:rsidRDefault="00174F8B">
            <w:pPr>
              <w:pStyle w:val="rgtartxp"/>
              <w:numPr>
                <w:ilvl w:val="12"/>
                <w:numId w:val="0"/>
              </w:numPr>
              <w:jc w:val="both"/>
              <w:rPr>
                <w:u w:val="single"/>
              </w:rPr>
            </w:pPr>
            <w:r>
              <w:rPr>
                <w:vertAlign w:val="superscript"/>
              </w:rPr>
              <w:t>3</w:t>
            </w:r>
            <w:r>
              <w:t>Les listes de signatures doivent être déposées en une seule fois au Conseil communal au plus tard six mois après la publication du texte de l'initiative dans la Feuille officielle.</w:t>
            </w:r>
          </w:p>
        </w:tc>
      </w:tr>
      <w:tr w:rsidR="00174F8B">
        <w:trPr>
          <w:cantSplit/>
        </w:trPr>
        <w:tc>
          <w:tcPr>
            <w:tcW w:w="2552" w:type="dxa"/>
          </w:tcPr>
          <w:p w:rsidR="00174F8B" w:rsidRDefault="00174F8B">
            <w:pPr>
              <w:pStyle w:val="rgtartxp"/>
            </w:pPr>
          </w:p>
        </w:tc>
        <w:tc>
          <w:tcPr>
            <w:tcW w:w="7088" w:type="dxa"/>
          </w:tcPr>
          <w:p w:rsidR="00174F8B" w:rsidRDefault="00174F8B">
            <w:pPr>
              <w:pStyle w:val="rgtartxp"/>
              <w:numPr>
                <w:ilvl w:val="12"/>
                <w:numId w:val="0"/>
              </w:numPr>
              <w:jc w:val="both"/>
              <w:rPr>
                <w:u w:val="single"/>
              </w:rPr>
            </w:pPr>
            <w:r>
              <w:rPr>
                <w:vertAlign w:val="superscript"/>
              </w:rPr>
              <w:t>4</w:t>
            </w:r>
            <w:r>
              <w:t>Le comité d'initiative se compose de trois électeurs au moins.</w:t>
            </w:r>
          </w:p>
        </w:tc>
      </w:tr>
      <w:tr w:rsidR="00174F8B">
        <w:trPr>
          <w:cantSplit/>
        </w:trPr>
        <w:tc>
          <w:tcPr>
            <w:tcW w:w="2552" w:type="dxa"/>
          </w:tcPr>
          <w:p w:rsidR="00174F8B" w:rsidRDefault="00174F8B">
            <w:pPr>
              <w:pStyle w:val="rgtart1p"/>
              <w:jc w:val="left"/>
            </w:pPr>
          </w:p>
        </w:tc>
        <w:tc>
          <w:tcPr>
            <w:tcW w:w="7088" w:type="dxa"/>
          </w:tcPr>
          <w:p w:rsidR="00174F8B" w:rsidRDefault="00174F8B" w:rsidP="000A40A0">
            <w:pPr>
              <w:pStyle w:val="rgtart1p"/>
              <w:numPr>
                <w:ilvl w:val="12"/>
                <w:numId w:val="0"/>
              </w:numPr>
              <w:rPr>
                <w:u w:val="single"/>
              </w:rPr>
            </w:pPr>
            <w:r>
              <w:rPr>
                <w:vertAlign w:val="superscript"/>
              </w:rPr>
              <w:t>5</w:t>
            </w:r>
            <w:r>
              <w:t>Le Conseil communal contrôle si l'initiative a recueilli dans le délai le nombre de signatures valables; le Conseil général décide de sa recevabilité matérielle.</w:t>
            </w:r>
          </w:p>
        </w:tc>
      </w:tr>
      <w:tr w:rsidR="00174F8B">
        <w:trPr>
          <w:cantSplit/>
        </w:trPr>
        <w:tc>
          <w:tcPr>
            <w:tcW w:w="2552" w:type="dxa"/>
          </w:tcPr>
          <w:p w:rsidR="00174F8B" w:rsidRDefault="003C62C4" w:rsidP="003C62C4">
            <w:pPr>
              <w:pStyle w:val="Titre1"/>
              <w:spacing w:before="0"/>
            </w:pPr>
            <w:bookmarkStart w:id="11" w:name="_Toc434850925"/>
            <w:r>
              <w:t xml:space="preserve">c) </w:t>
            </w:r>
            <w:r w:rsidR="00174F8B">
              <w:t>Renvoi</w:t>
            </w:r>
            <w:bookmarkEnd w:id="11"/>
          </w:p>
        </w:tc>
        <w:tc>
          <w:tcPr>
            <w:tcW w:w="7088" w:type="dxa"/>
          </w:tcPr>
          <w:p w:rsidR="00174F8B" w:rsidRDefault="00174F8B" w:rsidP="006C3F9F">
            <w:pPr>
              <w:pStyle w:val="rgtartxp"/>
              <w:numPr>
                <w:ilvl w:val="0"/>
                <w:numId w:val="41"/>
              </w:numPr>
              <w:tabs>
                <w:tab w:val="left" w:pos="0"/>
              </w:tabs>
              <w:ind w:left="0" w:hanging="11"/>
              <w:jc w:val="both"/>
              <w:rPr>
                <w:u w:val="single"/>
              </w:rPr>
            </w:pPr>
            <w:r>
              <w:rPr>
                <w:vertAlign w:val="superscript"/>
              </w:rPr>
              <w:t>1</w:t>
            </w:r>
            <w:r>
              <w:t>Les dispositions sur l'initiative législative en matière cantonale sont applicables par analogie.</w:t>
            </w:r>
          </w:p>
        </w:tc>
      </w:tr>
      <w:tr w:rsidR="00174F8B">
        <w:trPr>
          <w:cantSplit/>
        </w:trPr>
        <w:tc>
          <w:tcPr>
            <w:tcW w:w="2552" w:type="dxa"/>
          </w:tcPr>
          <w:p w:rsidR="00174F8B" w:rsidRDefault="00174F8B">
            <w:pPr>
              <w:pStyle w:val="rgtartxp"/>
            </w:pPr>
          </w:p>
        </w:tc>
        <w:tc>
          <w:tcPr>
            <w:tcW w:w="7088" w:type="dxa"/>
          </w:tcPr>
          <w:p w:rsidR="00174F8B" w:rsidRDefault="00174F8B" w:rsidP="00BD5B21">
            <w:pPr>
              <w:pStyle w:val="rgtart1p"/>
              <w:numPr>
                <w:ilvl w:val="12"/>
                <w:numId w:val="0"/>
              </w:numPr>
              <w:rPr>
                <w:u w:val="single"/>
              </w:rPr>
            </w:pPr>
            <w:r>
              <w:rPr>
                <w:vertAlign w:val="superscript"/>
              </w:rPr>
              <w:t>2</w:t>
            </w:r>
            <w:r>
              <w:t>Toutefois, si l'initiative a recueilli dans les délais le nombre prescrit de signatures valables, le Conseil communal la transmet au Conseil général, accompagnée d'un rapport, dans les six mois qui suivent la</w:t>
            </w:r>
            <w:r w:rsidR="00D637D6">
              <w:t xml:space="preserve"> pu</w:t>
            </w:r>
            <w:r>
              <w:t>blication des résultats et lorsque l'initia</w:t>
            </w:r>
            <w:r w:rsidR="00D637D6">
              <w:t>tive revêt la forme d'une propo</w:t>
            </w:r>
            <w:r>
              <w:t>sition générale et qu'elle est soumise au vote du peuple, le Conseil général a un an pour y satisfaire si elle est acceptée.</w:t>
            </w:r>
          </w:p>
        </w:tc>
      </w:tr>
      <w:tr w:rsidR="00174F8B">
        <w:trPr>
          <w:cantSplit/>
        </w:trPr>
        <w:tc>
          <w:tcPr>
            <w:tcW w:w="2552" w:type="dxa"/>
          </w:tcPr>
          <w:p w:rsidR="00174F8B" w:rsidRDefault="00174F8B" w:rsidP="003C62C4">
            <w:pPr>
              <w:pStyle w:val="Titre1"/>
              <w:spacing w:before="0"/>
            </w:pPr>
            <w:bookmarkStart w:id="12" w:name="_Toc434850926"/>
            <w:r>
              <w:t>Droit de référendum</w:t>
            </w:r>
            <w:bookmarkEnd w:id="12"/>
          </w:p>
          <w:p w:rsidR="00174F8B" w:rsidRDefault="00054A14" w:rsidP="000E4782">
            <w:pPr>
              <w:pStyle w:val="Titre1"/>
              <w:spacing w:before="0"/>
            </w:pPr>
            <w:bookmarkStart w:id="13" w:name="_Toc434850927"/>
            <w:r>
              <w:t xml:space="preserve">a) </w:t>
            </w:r>
            <w:r w:rsidR="00174F8B">
              <w:t>Principe et objet</w:t>
            </w:r>
            <w:bookmarkEnd w:id="13"/>
          </w:p>
        </w:tc>
        <w:tc>
          <w:tcPr>
            <w:tcW w:w="7088" w:type="dxa"/>
          </w:tcPr>
          <w:p w:rsidR="00174F8B" w:rsidRDefault="00174F8B" w:rsidP="006C3F9F">
            <w:pPr>
              <w:pStyle w:val="rgtartxp"/>
              <w:numPr>
                <w:ilvl w:val="0"/>
                <w:numId w:val="41"/>
              </w:numPr>
              <w:tabs>
                <w:tab w:val="left" w:pos="0"/>
              </w:tabs>
              <w:ind w:left="0" w:hanging="11"/>
              <w:jc w:val="both"/>
            </w:pPr>
            <w:r>
              <w:rPr>
                <w:vertAlign w:val="superscript"/>
              </w:rPr>
              <w:t>1</w:t>
            </w:r>
            <w:r w:rsidR="006875DD">
              <w:t>Dix pour-</w:t>
            </w:r>
            <w:r>
              <w:t>cent des électeurs de la commune peuvent demander que soit soumis au vote populaire:</w:t>
            </w:r>
          </w:p>
        </w:tc>
      </w:tr>
      <w:tr w:rsidR="00174F8B">
        <w:trPr>
          <w:cantSplit/>
        </w:trPr>
        <w:tc>
          <w:tcPr>
            <w:tcW w:w="2552" w:type="dxa"/>
          </w:tcPr>
          <w:p w:rsidR="00174F8B" w:rsidRDefault="00174F8B">
            <w:pPr>
              <w:pStyle w:val="rgtartxp"/>
            </w:pPr>
          </w:p>
        </w:tc>
        <w:tc>
          <w:tcPr>
            <w:tcW w:w="7088" w:type="dxa"/>
          </w:tcPr>
          <w:p w:rsidR="00174F8B" w:rsidRDefault="00174F8B" w:rsidP="00BD5B21">
            <w:pPr>
              <w:pStyle w:val="rgtartxp"/>
              <w:numPr>
                <w:ilvl w:val="0"/>
                <w:numId w:val="4"/>
              </w:numPr>
              <w:jc w:val="both"/>
              <w:rPr>
                <w:u w:val="single"/>
              </w:rPr>
            </w:pPr>
            <w:r>
              <w:t>tout arrêté ou règlement du Conseil général contenant des dispositions générales et intéressant la commune dans son ensemble,</w:t>
            </w:r>
          </w:p>
        </w:tc>
      </w:tr>
      <w:tr w:rsidR="00174F8B">
        <w:trPr>
          <w:cantSplit/>
        </w:trPr>
        <w:tc>
          <w:tcPr>
            <w:tcW w:w="2552" w:type="dxa"/>
          </w:tcPr>
          <w:p w:rsidR="00174F8B" w:rsidRDefault="00174F8B">
            <w:pPr>
              <w:pStyle w:val="rgtartxp"/>
            </w:pPr>
          </w:p>
        </w:tc>
        <w:tc>
          <w:tcPr>
            <w:tcW w:w="7088" w:type="dxa"/>
          </w:tcPr>
          <w:p w:rsidR="00174F8B" w:rsidRDefault="00174F8B" w:rsidP="00BD5B21">
            <w:pPr>
              <w:pStyle w:val="rgtartxp"/>
              <w:numPr>
                <w:ilvl w:val="0"/>
                <w:numId w:val="4"/>
              </w:numPr>
              <w:jc w:val="both"/>
            </w:pPr>
            <w:r>
              <w:t>toute décision du Conseil général ayant pour effet de créer un nouvel engagement financier ou une nouvelle dépense à la charge du budget communal.</w:t>
            </w:r>
          </w:p>
        </w:tc>
      </w:tr>
      <w:tr w:rsidR="00174F8B">
        <w:trPr>
          <w:cantSplit/>
        </w:trPr>
        <w:tc>
          <w:tcPr>
            <w:tcW w:w="2552" w:type="dxa"/>
          </w:tcPr>
          <w:p w:rsidR="00174F8B" w:rsidRDefault="00174F8B">
            <w:pPr>
              <w:pStyle w:val="rgtartxp"/>
            </w:pPr>
          </w:p>
        </w:tc>
        <w:tc>
          <w:tcPr>
            <w:tcW w:w="7088" w:type="dxa"/>
          </w:tcPr>
          <w:p w:rsidR="00174F8B" w:rsidRDefault="00174F8B">
            <w:pPr>
              <w:pStyle w:val="rgtartxp"/>
              <w:jc w:val="both"/>
            </w:pPr>
            <w:r>
              <w:rPr>
                <w:vertAlign w:val="superscript"/>
              </w:rPr>
              <w:t>2</w:t>
            </w:r>
            <w:r>
              <w:t>Ne peuvent pas faire l'objet d'une demande de référendum:</w:t>
            </w:r>
          </w:p>
        </w:tc>
      </w:tr>
      <w:tr w:rsidR="00174F8B">
        <w:trPr>
          <w:cantSplit/>
        </w:trPr>
        <w:tc>
          <w:tcPr>
            <w:tcW w:w="2552" w:type="dxa"/>
          </w:tcPr>
          <w:p w:rsidR="00174F8B" w:rsidRDefault="00174F8B">
            <w:pPr>
              <w:pStyle w:val="rgtartxp"/>
            </w:pPr>
          </w:p>
        </w:tc>
        <w:tc>
          <w:tcPr>
            <w:tcW w:w="7088" w:type="dxa"/>
          </w:tcPr>
          <w:p w:rsidR="00174F8B" w:rsidRDefault="00174F8B" w:rsidP="00D967DF">
            <w:pPr>
              <w:pStyle w:val="rgtartxp"/>
              <w:numPr>
                <w:ilvl w:val="0"/>
                <w:numId w:val="5"/>
              </w:numPr>
              <w:jc w:val="both"/>
            </w:pPr>
            <w:r>
              <w:t>le budget et les comptes,</w:t>
            </w:r>
          </w:p>
        </w:tc>
      </w:tr>
      <w:tr w:rsidR="00174F8B">
        <w:trPr>
          <w:cantSplit/>
        </w:trPr>
        <w:tc>
          <w:tcPr>
            <w:tcW w:w="2552" w:type="dxa"/>
          </w:tcPr>
          <w:p w:rsidR="00174F8B" w:rsidRDefault="00174F8B">
            <w:pPr>
              <w:pStyle w:val="rgtart1p"/>
              <w:ind w:left="357" w:hanging="357"/>
              <w:jc w:val="left"/>
            </w:pPr>
          </w:p>
        </w:tc>
        <w:tc>
          <w:tcPr>
            <w:tcW w:w="7088" w:type="dxa"/>
          </w:tcPr>
          <w:p w:rsidR="00174F8B" w:rsidRDefault="00174F8B" w:rsidP="00BD5B21">
            <w:pPr>
              <w:pStyle w:val="rgtart1p"/>
              <w:numPr>
                <w:ilvl w:val="0"/>
                <w:numId w:val="5"/>
              </w:numPr>
              <w:rPr>
                <w:u w:val="single"/>
              </w:rPr>
            </w:pPr>
            <w:r>
              <w:t>les décisions et arrêtés ayant un caractère d'urgence; la clause décrétant l'urgence doit figurer dans l'acte lui-même et être prononcée à la majorité des deux tiers des membres du Conseil général qui prennent part à la votation.</w:t>
            </w:r>
          </w:p>
        </w:tc>
      </w:tr>
      <w:tr w:rsidR="00174F8B">
        <w:trPr>
          <w:cantSplit/>
        </w:trPr>
        <w:tc>
          <w:tcPr>
            <w:tcW w:w="2552" w:type="dxa"/>
          </w:tcPr>
          <w:p w:rsidR="00174F8B" w:rsidRDefault="00054A14" w:rsidP="000E4782">
            <w:pPr>
              <w:pStyle w:val="Titre1"/>
              <w:spacing w:before="0"/>
            </w:pPr>
            <w:bookmarkStart w:id="14" w:name="_Toc434850928"/>
            <w:r>
              <w:lastRenderedPageBreak/>
              <w:t xml:space="preserve">b) </w:t>
            </w:r>
            <w:r w:rsidR="00174F8B">
              <w:t>Publication</w:t>
            </w:r>
            <w:bookmarkEnd w:id="14"/>
          </w:p>
        </w:tc>
        <w:tc>
          <w:tcPr>
            <w:tcW w:w="7088" w:type="dxa"/>
          </w:tcPr>
          <w:p w:rsidR="00174F8B" w:rsidRDefault="00174F8B" w:rsidP="006C3F9F">
            <w:pPr>
              <w:pStyle w:val="rgtartxp"/>
              <w:numPr>
                <w:ilvl w:val="0"/>
                <w:numId w:val="41"/>
              </w:numPr>
              <w:tabs>
                <w:tab w:val="left" w:pos="0"/>
              </w:tabs>
              <w:ind w:left="0" w:hanging="11"/>
              <w:jc w:val="both"/>
            </w:pPr>
            <w:r>
              <w:rPr>
                <w:vertAlign w:val="superscript"/>
              </w:rPr>
              <w:t>1</w:t>
            </w:r>
            <w:r>
              <w:t xml:space="preserve">Tout arrêté ou décision du Conseil général susceptible d'une demande de référendum doit faire l'objet, dans les meilleurs délais, d'une publication </w:t>
            </w:r>
            <w:r w:rsidR="002C4563">
              <w:t xml:space="preserve">dans la Feuille </w:t>
            </w:r>
            <w:r>
              <w:t>officielle par le Conseil communal.</w:t>
            </w:r>
          </w:p>
        </w:tc>
      </w:tr>
      <w:tr w:rsidR="00174F8B">
        <w:trPr>
          <w:cantSplit/>
        </w:trPr>
        <w:tc>
          <w:tcPr>
            <w:tcW w:w="2552" w:type="dxa"/>
          </w:tcPr>
          <w:p w:rsidR="00174F8B" w:rsidRDefault="00174F8B">
            <w:pPr>
              <w:pStyle w:val="rgtartxp"/>
            </w:pPr>
          </w:p>
        </w:tc>
        <w:tc>
          <w:tcPr>
            <w:tcW w:w="7088" w:type="dxa"/>
          </w:tcPr>
          <w:p w:rsidR="00174F8B" w:rsidRDefault="00174F8B">
            <w:pPr>
              <w:pStyle w:val="rgtart1p"/>
              <w:numPr>
                <w:ilvl w:val="12"/>
                <w:numId w:val="0"/>
              </w:numPr>
              <w:rPr>
                <w:u w:val="single"/>
              </w:rPr>
            </w:pPr>
            <w:r>
              <w:rPr>
                <w:vertAlign w:val="superscript"/>
              </w:rPr>
              <w:t>2</w:t>
            </w:r>
            <w:r>
              <w:t>Si le texte n'est pas susceptible d'une publication intégrale, il suffit d'en publier l'intitulé, accompagné de la mention que le texte intégral peut être consulté au bureau communal.</w:t>
            </w:r>
          </w:p>
        </w:tc>
      </w:tr>
      <w:tr w:rsidR="00174F8B">
        <w:trPr>
          <w:cantSplit/>
        </w:trPr>
        <w:tc>
          <w:tcPr>
            <w:tcW w:w="2552" w:type="dxa"/>
          </w:tcPr>
          <w:p w:rsidR="00174F8B" w:rsidRDefault="00054A14" w:rsidP="000E4782">
            <w:pPr>
              <w:pStyle w:val="Titre1"/>
              <w:spacing w:before="0"/>
            </w:pPr>
            <w:bookmarkStart w:id="15" w:name="_Toc434850929"/>
            <w:r>
              <w:t xml:space="preserve">c) </w:t>
            </w:r>
            <w:r w:rsidR="00174F8B">
              <w:t>Délai</w:t>
            </w:r>
            <w:bookmarkEnd w:id="15"/>
          </w:p>
        </w:tc>
        <w:tc>
          <w:tcPr>
            <w:tcW w:w="7088" w:type="dxa"/>
          </w:tcPr>
          <w:p w:rsidR="00174F8B" w:rsidRDefault="00174F8B" w:rsidP="006C3F9F">
            <w:pPr>
              <w:pStyle w:val="rgtartxp"/>
              <w:numPr>
                <w:ilvl w:val="0"/>
                <w:numId w:val="41"/>
              </w:numPr>
              <w:tabs>
                <w:tab w:val="left" w:pos="0"/>
              </w:tabs>
              <w:ind w:left="0" w:hanging="11"/>
              <w:jc w:val="both"/>
            </w:pPr>
            <w:r>
              <w:rPr>
                <w:vertAlign w:val="superscript"/>
              </w:rPr>
              <w:t>1</w:t>
            </w:r>
            <w:r>
              <w:t>La demande de référendum doit être déposée auprès du Conseil communal dans les quarante jours qui suivent la publication de la décision contestée.</w:t>
            </w:r>
          </w:p>
        </w:tc>
      </w:tr>
      <w:tr w:rsidR="00174F8B">
        <w:trPr>
          <w:cantSplit/>
        </w:trPr>
        <w:tc>
          <w:tcPr>
            <w:tcW w:w="2552" w:type="dxa"/>
          </w:tcPr>
          <w:p w:rsidR="00174F8B" w:rsidRDefault="00174F8B">
            <w:pPr>
              <w:pStyle w:val="rgtart1p"/>
              <w:ind w:left="426" w:hanging="426"/>
              <w:jc w:val="left"/>
            </w:pPr>
          </w:p>
        </w:tc>
        <w:tc>
          <w:tcPr>
            <w:tcW w:w="7088" w:type="dxa"/>
          </w:tcPr>
          <w:p w:rsidR="00174F8B" w:rsidRDefault="00174F8B">
            <w:pPr>
              <w:pStyle w:val="rgtart1p"/>
              <w:numPr>
                <w:ilvl w:val="12"/>
                <w:numId w:val="0"/>
              </w:numPr>
            </w:pPr>
            <w:r>
              <w:rPr>
                <w:vertAlign w:val="superscript"/>
              </w:rPr>
              <w:t>2</w:t>
            </w:r>
            <w:r>
              <w:t>Lorsque le délai référendaire expire entre le 15 juillet et le 15 août ou entre le 20 décembre et le 10 janvier, il est prolongé de 10 jours.</w:t>
            </w:r>
          </w:p>
        </w:tc>
      </w:tr>
      <w:tr w:rsidR="00865BC6">
        <w:trPr>
          <w:cantSplit/>
        </w:trPr>
        <w:tc>
          <w:tcPr>
            <w:tcW w:w="2552" w:type="dxa"/>
          </w:tcPr>
          <w:p w:rsidR="00865BC6" w:rsidRDefault="00865BC6" w:rsidP="00865BC6">
            <w:pPr>
              <w:pStyle w:val="rgtart1p"/>
              <w:numPr>
                <w:ilvl w:val="0"/>
                <w:numId w:val="5"/>
              </w:numPr>
              <w:jc w:val="left"/>
            </w:pPr>
            <w:r>
              <w:t xml:space="preserve">annonce préalable </w:t>
            </w:r>
            <w:r w:rsidRPr="001513AC">
              <w:rPr>
                <w:b/>
              </w:rPr>
              <w:t>uniquement pour les arrêtés relatifs à un plan d’affectation communal</w:t>
            </w:r>
          </w:p>
        </w:tc>
        <w:tc>
          <w:tcPr>
            <w:tcW w:w="7088" w:type="dxa"/>
          </w:tcPr>
          <w:p w:rsidR="00865BC6" w:rsidRDefault="00865BC6" w:rsidP="00865BC6">
            <w:pPr>
              <w:pStyle w:val="rgtartxp"/>
              <w:numPr>
                <w:ilvl w:val="0"/>
                <w:numId w:val="41"/>
              </w:numPr>
              <w:tabs>
                <w:tab w:val="left" w:pos="0"/>
              </w:tabs>
              <w:ind w:left="0" w:hanging="11"/>
              <w:jc w:val="both"/>
            </w:pPr>
            <w:r>
              <w:rPr>
                <w:vertAlign w:val="superscript"/>
              </w:rPr>
              <w:t>1</w:t>
            </w:r>
            <w:r>
              <w:t xml:space="preserve">Pour les arrêtés et règlements du Conseil général relatifs à un plan d'affectation communal, l'annonce préalable du référendum, signée par cinq électrices ou électeurs, doit être déposée au Conseil communal dans les 10 jours à compter de la publication de l'acte attaqué. </w:t>
            </w:r>
          </w:p>
          <w:p w:rsidR="00865BC6" w:rsidRPr="00865BC6" w:rsidRDefault="00865BC6" w:rsidP="00865BC6">
            <w:pPr>
              <w:pStyle w:val="xNormal"/>
              <w:spacing w:after="360"/>
              <w:rPr>
                <w:vertAlign w:val="superscript"/>
              </w:rPr>
            </w:pPr>
            <w:r w:rsidRPr="00865BC6">
              <w:rPr>
                <w:sz w:val="18"/>
                <w:szCs w:val="18"/>
                <w:vertAlign w:val="superscript"/>
              </w:rPr>
              <w:t>2</w:t>
            </w:r>
            <w:r>
              <w:t>Le Conseil communal contrôle sans délai que les noms des signataires figurent sur le registre des électrices et électeurs au niveau communal le jour où l'annonce a été déposée.</w:t>
            </w:r>
          </w:p>
        </w:tc>
      </w:tr>
      <w:tr w:rsidR="00174F8B">
        <w:trPr>
          <w:cantSplit/>
        </w:trPr>
        <w:tc>
          <w:tcPr>
            <w:tcW w:w="2552" w:type="dxa"/>
          </w:tcPr>
          <w:p w:rsidR="00174F8B" w:rsidRDefault="00054A14" w:rsidP="000E4782">
            <w:pPr>
              <w:pStyle w:val="Titre1"/>
              <w:spacing w:before="0"/>
            </w:pPr>
            <w:bookmarkStart w:id="16" w:name="_Toc434850930"/>
            <w:r>
              <w:t xml:space="preserve">d) </w:t>
            </w:r>
            <w:r w:rsidR="00174F8B">
              <w:t>Renvoi</w:t>
            </w:r>
            <w:bookmarkEnd w:id="16"/>
          </w:p>
        </w:tc>
        <w:tc>
          <w:tcPr>
            <w:tcW w:w="7088" w:type="dxa"/>
          </w:tcPr>
          <w:p w:rsidR="00174F8B" w:rsidRDefault="00174F8B" w:rsidP="006C3F9F">
            <w:pPr>
              <w:pStyle w:val="rgtartxp"/>
              <w:numPr>
                <w:ilvl w:val="0"/>
                <w:numId w:val="41"/>
              </w:numPr>
              <w:tabs>
                <w:tab w:val="left" w:pos="0"/>
              </w:tabs>
              <w:spacing w:after="480"/>
              <w:ind w:left="0" w:hanging="11"/>
              <w:jc w:val="both"/>
              <w:rPr>
                <w:u w:val="single"/>
              </w:rPr>
            </w:pPr>
            <w:r>
              <w:t>Pour le surplus, les dispositions relatives au référendum facultatif cantonal sont applicables par analogie.</w:t>
            </w:r>
          </w:p>
        </w:tc>
      </w:tr>
      <w:tr w:rsidR="00174F8B">
        <w:trPr>
          <w:cantSplit/>
        </w:trPr>
        <w:tc>
          <w:tcPr>
            <w:tcW w:w="2552" w:type="dxa"/>
          </w:tcPr>
          <w:p w:rsidR="00174F8B" w:rsidRDefault="00054A14" w:rsidP="000E4782">
            <w:pPr>
              <w:pStyle w:val="Titre1"/>
              <w:spacing w:before="0"/>
            </w:pPr>
            <w:bookmarkStart w:id="17" w:name="_Toc434850931"/>
            <w:r>
              <w:t xml:space="preserve">e) </w:t>
            </w:r>
            <w:r w:rsidR="00174F8B">
              <w:t>Référendum obligatoire</w:t>
            </w:r>
            <w:bookmarkEnd w:id="17"/>
          </w:p>
        </w:tc>
        <w:tc>
          <w:tcPr>
            <w:tcW w:w="7088" w:type="dxa"/>
          </w:tcPr>
          <w:p w:rsidR="00174F8B" w:rsidRDefault="00174F8B" w:rsidP="006C3F9F">
            <w:pPr>
              <w:pStyle w:val="rgtartxp"/>
              <w:numPr>
                <w:ilvl w:val="0"/>
                <w:numId w:val="41"/>
              </w:numPr>
              <w:tabs>
                <w:tab w:val="left" w:pos="0"/>
              </w:tabs>
              <w:ind w:left="0" w:hanging="11"/>
              <w:jc w:val="both"/>
              <w:rPr>
                <w:u w:val="single"/>
              </w:rPr>
            </w:pPr>
            <w:r>
              <w:rPr>
                <w:vertAlign w:val="superscript"/>
              </w:rPr>
              <w:t>1</w:t>
            </w:r>
            <w:r>
              <w:t>Le Conseil communal soumet</w:t>
            </w:r>
            <w:r w:rsidR="005358D6">
              <w:t xml:space="preserve"> obligatoirement au vote du peu</w:t>
            </w:r>
            <w:r>
              <w:t>ple toute contribution spéciale autorisée par le Conseil d'</w:t>
            </w:r>
            <w:r w:rsidR="004A618C">
              <w:t>État</w:t>
            </w:r>
            <w:r>
              <w:t xml:space="preserve"> en application de l'article 41 de la loi sur les communes, du 21 décembre 1964, dans les six mois dès l'adoption par le Conseil général.</w:t>
            </w:r>
          </w:p>
        </w:tc>
      </w:tr>
      <w:tr w:rsidR="00174F8B">
        <w:trPr>
          <w:cantSplit/>
        </w:trPr>
        <w:tc>
          <w:tcPr>
            <w:tcW w:w="2552" w:type="dxa"/>
          </w:tcPr>
          <w:p w:rsidR="00174F8B" w:rsidRDefault="00174F8B">
            <w:pPr>
              <w:pStyle w:val="rgtartxp"/>
            </w:pPr>
          </w:p>
        </w:tc>
        <w:tc>
          <w:tcPr>
            <w:tcW w:w="7088" w:type="dxa"/>
          </w:tcPr>
          <w:p w:rsidR="00174F8B" w:rsidRDefault="00174F8B" w:rsidP="00BD5B21">
            <w:pPr>
              <w:pStyle w:val="rgtartxp"/>
              <w:jc w:val="both"/>
              <w:rPr>
                <w:u w:val="single"/>
              </w:rPr>
            </w:pPr>
            <w:r>
              <w:rPr>
                <w:vertAlign w:val="superscript"/>
              </w:rPr>
              <w:t>2</w:t>
            </w:r>
            <w:r>
              <w:t>Lorsque, dans une commune de moins de 750 habitants, le Conseil général, après avoir adopté le système de la représentation proportionnelle, opte pour le système majoritaire à un tour, sa décision est soumise au vote du peuple.</w:t>
            </w:r>
          </w:p>
        </w:tc>
      </w:tr>
      <w:tr w:rsidR="00174F8B">
        <w:trPr>
          <w:cantSplit/>
        </w:trPr>
        <w:tc>
          <w:tcPr>
            <w:tcW w:w="2552" w:type="dxa"/>
          </w:tcPr>
          <w:p w:rsidR="00174F8B" w:rsidRDefault="00174F8B">
            <w:pPr>
              <w:pStyle w:val="rgtartxp"/>
            </w:pPr>
          </w:p>
        </w:tc>
        <w:tc>
          <w:tcPr>
            <w:tcW w:w="7088" w:type="dxa"/>
          </w:tcPr>
          <w:p w:rsidR="00174F8B" w:rsidRDefault="00174F8B">
            <w:pPr>
              <w:pStyle w:val="rgtartxp"/>
              <w:jc w:val="both"/>
            </w:pPr>
            <w:r>
              <w:rPr>
                <w:vertAlign w:val="superscript"/>
              </w:rPr>
              <w:t>3</w:t>
            </w:r>
            <w:r>
              <w:t>En matière de fusion ou de division, le consentement de la commune est soumis au référendum obligatoire.</w:t>
            </w:r>
          </w:p>
        </w:tc>
      </w:tr>
      <w:tr w:rsidR="00174F8B">
        <w:trPr>
          <w:cantSplit/>
        </w:trPr>
        <w:tc>
          <w:tcPr>
            <w:tcW w:w="2552" w:type="dxa"/>
          </w:tcPr>
          <w:p w:rsidR="00174F8B" w:rsidRDefault="00174F8B">
            <w:pPr>
              <w:pStyle w:val="rgtartxp"/>
            </w:pPr>
          </w:p>
        </w:tc>
        <w:tc>
          <w:tcPr>
            <w:tcW w:w="7088" w:type="dxa"/>
          </w:tcPr>
          <w:p w:rsidR="00174F8B" w:rsidRDefault="00174F8B" w:rsidP="00014B4E">
            <w:pPr>
              <w:pStyle w:val="rgtartxp"/>
              <w:jc w:val="both"/>
            </w:pPr>
            <w:r>
              <w:rPr>
                <w:vertAlign w:val="superscript"/>
              </w:rPr>
              <w:t>4</w:t>
            </w:r>
            <w:r>
              <w:t>Tout changement du mode d'élection des membres du Conseil communal est soumis au référendum obligatoire. Le système peut être changé jusqu'à la fin du mois de décembre p</w:t>
            </w:r>
            <w:r w:rsidR="00BD5B21">
              <w:t>récédant les élec</w:t>
            </w:r>
            <w:r>
              <w:t>tions communales, la votation sur cet objet devant intervenir au plus tard jusqu'au 31 décembre.</w:t>
            </w:r>
          </w:p>
        </w:tc>
      </w:tr>
      <w:tr w:rsidR="00174F8B">
        <w:trPr>
          <w:cantSplit/>
        </w:trPr>
        <w:tc>
          <w:tcPr>
            <w:tcW w:w="2552" w:type="dxa"/>
          </w:tcPr>
          <w:p w:rsidR="00174F8B" w:rsidRDefault="00174F8B">
            <w:pPr>
              <w:pStyle w:val="rgtart1p"/>
              <w:jc w:val="left"/>
            </w:pPr>
          </w:p>
        </w:tc>
        <w:tc>
          <w:tcPr>
            <w:tcW w:w="7088" w:type="dxa"/>
          </w:tcPr>
          <w:p w:rsidR="00174F8B" w:rsidRDefault="00174F8B">
            <w:pPr>
              <w:pStyle w:val="rgtart1p"/>
              <w:numPr>
                <w:ilvl w:val="12"/>
                <w:numId w:val="0"/>
              </w:numPr>
            </w:pPr>
            <w:r>
              <w:rPr>
                <w:vertAlign w:val="superscript"/>
              </w:rPr>
              <w:t>5</w:t>
            </w:r>
            <w:r>
              <w:t>Toute réduction du nombre de sièges au Conseil général, décidée par ce dernier, est soumise au référendum obligatoire et la votation sur cet objet doit intervenir au plus ta</w:t>
            </w:r>
            <w:r w:rsidR="00BD5B21">
              <w:t>rd jusqu'au 31 décembre de l'an</w:t>
            </w:r>
            <w:r>
              <w:t>née précédant les élections communales.</w:t>
            </w:r>
          </w:p>
        </w:tc>
      </w:tr>
    </w:tbl>
    <w:p w:rsidR="00174F8B" w:rsidRDefault="00174F8B">
      <w:r>
        <w:br w:type="page"/>
      </w:r>
    </w:p>
    <w:tbl>
      <w:tblPr>
        <w:tblW w:w="0" w:type="auto"/>
        <w:tblLayout w:type="fixed"/>
        <w:tblCellMar>
          <w:left w:w="70" w:type="dxa"/>
          <w:right w:w="70" w:type="dxa"/>
        </w:tblCellMar>
        <w:tblLook w:val="0000" w:firstRow="0" w:lastRow="0" w:firstColumn="0" w:lastColumn="0" w:noHBand="0" w:noVBand="0"/>
      </w:tblPr>
      <w:tblGrid>
        <w:gridCol w:w="2552"/>
        <w:gridCol w:w="7088"/>
      </w:tblGrid>
      <w:tr w:rsidR="00174F8B">
        <w:trPr>
          <w:cantSplit/>
        </w:trPr>
        <w:tc>
          <w:tcPr>
            <w:tcW w:w="9640" w:type="dxa"/>
            <w:gridSpan w:val="2"/>
          </w:tcPr>
          <w:p w:rsidR="00174F8B" w:rsidRDefault="00174F8B">
            <w:pPr>
              <w:pStyle w:val="rgtchapn"/>
            </w:pPr>
            <w:r>
              <w:lastRenderedPageBreak/>
              <w:t>Chapitre 2</w:t>
            </w:r>
          </w:p>
        </w:tc>
      </w:tr>
      <w:tr w:rsidR="00174F8B">
        <w:trPr>
          <w:cantSplit/>
        </w:trPr>
        <w:tc>
          <w:tcPr>
            <w:tcW w:w="9640" w:type="dxa"/>
            <w:gridSpan w:val="2"/>
          </w:tcPr>
          <w:p w:rsidR="00174F8B" w:rsidRDefault="00174F8B">
            <w:pPr>
              <w:pStyle w:val="rgtcont"/>
            </w:pPr>
            <w:r>
              <w:t>INCOMPATIBILITES, EXCLUSIONS</w:t>
            </w:r>
          </w:p>
        </w:tc>
      </w:tr>
      <w:tr w:rsidR="00174F8B">
        <w:trPr>
          <w:cantSplit/>
        </w:trPr>
        <w:tc>
          <w:tcPr>
            <w:tcW w:w="2552" w:type="dxa"/>
          </w:tcPr>
          <w:p w:rsidR="00174F8B" w:rsidRDefault="00174F8B" w:rsidP="00054A14">
            <w:pPr>
              <w:pStyle w:val="Titre1"/>
              <w:spacing w:before="0"/>
            </w:pPr>
            <w:bookmarkStart w:id="18" w:name="_Toc434850932"/>
            <w:r>
              <w:t>Incompatibilités</w:t>
            </w:r>
            <w:bookmarkEnd w:id="18"/>
          </w:p>
          <w:p w:rsidR="00174F8B" w:rsidRDefault="00054A14" w:rsidP="003D58A5">
            <w:pPr>
              <w:pStyle w:val="Titre1"/>
              <w:spacing w:before="0"/>
            </w:pPr>
            <w:bookmarkStart w:id="19" w:name="_Toc434850933"/>
            <w:r>
              <w:t xml:space="preserve">a) </w:t>
            </w:r>
            <w:r w:rsidR="00174F8B">
              <w:t>absolues</w:t>
            </w:r>
            <w:bookmarkEnd w:id="19"/>
          </w:p>
        </w:tc>
        <w:tc>
          <w:tcPr>
            <w:tcW w:w="7088" w:type="dxa"/>
          </w:tcPr>
          <w:p w:rsidR="00174F8B" w:rsidRDefault="00174F8B" w:rsidP="006C3F9F">
            <w:pPr>
              <w:pStyle w:val="rgtartxp"/>
              <w:numPr>
                <w:ilvl w:val="0"/>
                <w:numId w:val="41"/>
              </w:numPr>
              <w:tabs>
                <w:tab w:val="left" w:pos="0"/>
              </w:tabs>
              <w:ind w:left="0" w:hanging="11"/>
              <w:jc w:val="both"/>
              <w:rPr>
                <w:u w:val="single"/>
              </w:rPr>
            </w:pPr>
            <w:r>
              <w:rPr>
                <w:vertAlign w:val="superscript"/>
              </w:rPr>
              <w:t>1</w:t>
            </w:r>
            <w:r>
              <w:t xml:space="preserve">Les époux, partenaires enregistrés au sens de la loi fédérale ou cantonale sur le partenariat, personnes menant de fait une vie de couple, parents et alliés jusqu'au troisième degré inclusivement, ne peuvent siéger ensemble au bureau du Conseil général ou au Conseil communal. </w:t>
            </w:r>
          </w:p>
        </w:tc>
      </w:tr>
      <w:tr w:rsidR="00174F8B">
        <w:trPr>
          <w:cantSplit/>
        </w:trPr>
        <w:tc>
          <w:tcPr>
            <w:tcW w:w="2552" w:type="dxa"/>
          </w:tcPr>
          <w:p w:rsidR="00174F8B" w:rsidRDefault="00174F8B">
            <w:pPr>
              <w:pStyle w:val="rgtartxp"/>
            </w:pPr>
          </w:p>
        </w:tc>
        <w:tc>
          <w:tcPr>
            <w:tcW w:w="7088" w:type="dxa"/>
          </w:tcPr>
          <w:p w:rsidR="00174F8B" w:rsidRDefault="00174F8B">
            <w:pPr>
              <w:pStyle w:val="rgtartxp"/>
              <w:numPr>
                <w:ilvl w:val="12"/>
                <w:numId w:val="0"/>
              </w:numPr>
              <w:jc w:val="both"/>
            </w:pPr>
            <w:r>
              <w:rPr>
                <w:vertAlign w:val="superscript"/>
              </w:rPr>
              <w:t>2</w:t>
            </w:r>
            <w:r>
              <w:t>Toutefois, dans les communes de moins de quatre cents habitants, le Conseil d'</w:t>
            </w:r>
            <w:r w:rsidR="004A618C">
              <w:t>État</w:t>
            </w:r>
            <w:r>
              <w:t xml:space="preserve"> peut autoriser des dérogations.</w:t>
            </w:r>
          </w:p>
        </w:tc>
      </w:tr>
      <w:tr w:rsidR="00174F8B">
        <w:trPr>
          <w:cantSplit/>
        </w:trPr>
        <w:tc>
          <w:tcPr>
            <w:tcW w:w="2552" w:type="dxa"/>
          </w:tcPr>
          <w:p w:rsidR="00174F8B" w:rsidRPr="008C3F78" w:rsidRDefault="00174F8B">
            <w:pPr>
              <w:pStyle w:val="rgtartxp"/>
              <w:rPr>
                <w:b/>
                <w:bCs/>
                <w:sz w:val="20"/>
              </w:rPr>
            </w:pPr>
            <w:r w:rsidRPr="008C3F78">
              <w:rPr>
                <w:b/>
                <w:bCs/>
                <w:sz w:val="20"/>
              </w:rPr>
              <w:t>Variante 1</w:t>
            </w:r>
          </w:p>
        </w:tc>
        <w:tc>
          <w:tcPr>
            <w:tcW w:w="7088" w:type="dxa"/>
          </w:tcPr>
          <w:p w:rsidR="00174F8B" w:rsidRDefault="00174F8B">
            <w:pPr>
              <w:pStyle w:val="rgtartxp"/>
              <w:numPr>
                <w:ilvl w:val="12"/>
                <w:numId w:val="0"/>
              </w:numPr>
              <w:jc w:val="both"/>
            </w:pPr>
            <w:r>
              <w:rPr>
                <w:vertAlign w:val="superscript"/>
              </w:rPr>
              <w:t>3</w:t>
            </w:r>
            <w:r>
              <w:t>Les membres du Conseil d'</w:t>
            </w:r>
            <w:r w:rsidR="004A618C">
              <w:t>État</w:t>
            </w:r>
            <w:r>
              <w:t>, le chancelier d'</w:t>
            </w:r>
            <w:r w:rsidR="004A618C">
              <w:t>État</w:t>
            </w:r>
            <w:r>
              <w:t xml:space="preserve"> ainsi que les fonctionnaires et les employés communaux, à l'exception du corps enseignant, ne peuvent faire partie ni du Conseil communal ni du Conseil général.</w:t>
            </w:r>
          </w:p>
        </w:tc>
      </w:tr>
      <w:tr w:rsidR="00174F8B">
        <w:trPr>
          <w:cantSplit/>
        </w:trPr>
        <w:tc>
          <w:tcPr>
            <w:tcW w:w="2552" w:type="dxa"/>
          </w:tcPr>
          <w:p w:rsidR="00174F8B" w:rsidRPr="008C3F78" w:rsidRDefault="00174F8B">
            <w:pPr>
              <w:pStyle w:val="rgtartxp"/>
              <w:rPr>
                <w:b/>
                <w:bCs/>
                <w:sz w:val="20"/>
              </w:rPr>
            </w:pPr>
            <w:r w:rsidRPr="008C3F78">
              <w:rPr>
                <w:b/>
                <w:bCs/>
                <w:sz w:val="20"/>
              </w:rPr>
              <w:t>Variante 2a</w:t>
            </w:r>
          </w:p>
        </w:tc>
        <w:tc>
          <w:tcPr>
            <w:tcW w:w="7088" w:type="dxa"/>
          </w:tcPr>
          <w:p w:rsidR="00174F8B" w:rsidRDefault="00174F8B">
            <w:pPr>
              <w:pStyle w:val="rgtartxp"/>
              <w:numPr>
                <w:ilvl w:val="12"/>
                <w:numId w:val="0"/>
              </w:numPr>
              <w:jc w:val="both"/>
            </w:pPr>
            <w:r>
              <w:rPr>
                <w:vertAlign w:val="superscript"/>
              </w:rPr>
              <w:t>3</w:t>
            </w:r>
            <w:r>
              <w:t>Les membres du Conseil d'</w:t>
            </w:r>
            <w:r w:rsidR="004A618C">
              <w:t>État</w:t>
            </w:r>
            <w:r>
              <w:t xml:space="preserve"> et le chancelier d'</w:t>
            </w:r>
            <w:r w:rsidR="004A618C">
              <w:t>État</w:t>
            </w:r>
            <w:r>
              <w:t xml:space="preserve"> ne peuvent faire partie ni du Conseil communal ni du Conseil général. Les membres du corps enseignant le peuvent alors que les autres fonctionnaires et employés communaux ne peuvent pas faire partie du Conseil communal mais peuvent faire partie du Conseil général, à l'exception des titulaires des fonctions suivantes:</w:t>
            </w:r>
          </w:p>
        </w:tc>
      </w:tr>
      <w:tr w:rsidR="00174F8B">
        <w:trPr>
          <w:cantSplit/>
        </w:trPr>
        <w:tc>
          <w:tcPr>
            <w:tcW w:w="2552" w:type="dxa"/>
          </w:tcPr>
          <w:p w:rsidR="00174F8B" w:rsidRDefault="00174F8B">
            <w:pPr>
              <w:pStyle w:val="rgtartxp"/>
            </w:pPr>
          </w:p>
        </w:tc>
        <w:tc>
          <w:tcPr>
            <w:tcW w:w="7088" w:type="dxa"/>
          </w:tcPr>
          <w:p w:rsidR="00174F8B" w:rsidRDefault="00174F8B" w:rsidP="006C3F9F">
            <w:pPr>
              <w:pStyle w:val="rgtartxp"/>
              <w:numPr>
                <w:ilvl w:val="0"/>
                <w:numId w:val="23"/>
              </w:numPr>
              <w:tabs>
                <w:tab w:val="clear" w:pos="425"/>
              </w:tabs>
              <w:ind w:left="283" w:hanging="283"/>
            </w:pPr>
            <w:r>
              <w:t>administrateur(</w:t>
            </w:r>
            <w:proofErr w:type="spellStart"/>
            <w:r>
              <w:t>trice</w:t>
            </w:r>
            <w:proofErr w:type="spellEnd"/>
            <w:r>
              <w:t>) communal(e)</w:t>
            </w:r>
            <w:r w:rsidR="00FE6128">
              <w:t>,</w:t>
            </w:r>
            <w:r>
              <w:t xml:space="preserve"> </w:t>
            </w:r>
            <w:r w:rsidRPr="00FE6128">
              <w:rPr>
                <w:color w:val="FF0000"/>
              </w:rPr>
              <w:t>(exemple)</w:t>
            </w:r>
          </w:p>
        </w:tc>
      </w:tr>
      <w:tr w:rsidR="00174F8B">
        <w:trPr>
          <w:cantSplit/>
        </w:trPr>
        <w:tc>
          <w:tcPr>
            <w:tcW w:w="2552" w:type="dxa"/>
          </w:tcPr>
          <w:p w:rsidR="00174F8B" w:rsidRDefault="00174F8B">
            <w:pPr>
              <w:pStyle w:val="rgtartxp"/>
            </w:pPr>
          </w:p>
        </w:tc>
        <w:tc>
          <w:tcPr>
            <w:tcW w:w="7088" w:type="dxa"/>
          </w:tcPr>
          <w:p w:rsidR="00174F8B" w:rsidRDefault="002C4563" w:rsidP="006C3F9F">
            <w:pPr>
              <w:pStyle w:val="rgtartxp"/>
              <w:numPr>
                <w:ilvl w:val="0"/>
                <w:numId w:val="23"/>
              </w:numPr>
              <w:tabs>
                <w:tab w:val="clear" w:pos="425"/>
              </w:tabs>
              <w:ind w:left="283" w:hanging="283"/>
            </w:pPr>
            <w:r>
              <w:t>chef de service administratif ou technique</w:t>
            </w:r>
            <w:r w:rsidR="00FE6128">
              <w:t>.</w:t>
            </w:r>
          </w:p>
        </w:tc>
      </w:tr>
      <w:tr w:rsidR="00174F8B">
        <w:trPr>
          <w:cantSplit/>
        </w:trPr>
        <w:tc>
          <w:tcPr>
            <w:tcW w:w="2552" w:type="dxa"/>
          </w:tcPr>
          <w:p w:rsidR="00174F8B" w:rsidRDefault="00174F8B">
            <w:pPr>
              <w:pStyle w:val="rgtartxp"/>
            </w:pPr>
          </w:p>
        </w:tc>
        <w:tc>
          <w:tcPr>
            <w:tcW w:w="7088" w:type="dxa"/>
          </w:tcPr>
          <w:p w:rsidR="00174F8B" w:rsidRDefault="00174F8B" w:rsidP="006C3F9F">
            <w:pPr>
              <w:pStyle w:val="rgtartxp"/>
              <w:numPr>
                <w:ilvl w:val="0"/>
                <w:numId w:val="23"/>
              </w:numPr>
              <w:tabs>
                <w:tab w:val="clear" w:pos="425"/>
              </w:tabs>
              <w:ind w:left="283" w:hanging="283"/>
            </w:pPr>
            <w:r>
              <w:t>………….</w:t>
            </w:r>
          </w:p>
        </w:tc>
      </w:tr>
      <w:tr w:rsidR="00174F8B">
        <w:trPr>
          <w:cantSplit/>
        </w:trPr>
        <w:tc>
          <w:tcPr>
            <w:tcW w:w="2552" w:type="dxa"/>
          </w:tcPr>
          <w:p w:rsidR="00174F8B" w:rsidRPr="008C3F78" w:rsidRDefault="00174F8B">
            <w:pPr>
              <w:pStyle w:val="rgtartxp"/>
              <w:rPr>
                <w:b/>
                <w:bCs/>
                <w:sz w:val="20"/>
              </w:rPr>
            </w:pPr>
            <w:r w:rsidRPr="008C3F78">
              <w:rPr>
                <w:b/>
                <w:bCs/>
                <w:sz w:val="20"/>
              </w:rPr>
              <w:t>Variante 2b</w:t>
            </w:r>
          </w:p>
        </w:tc>
        <w:tc>
          <w:tcPr>
            <w:tcW w:w="7088" w:type="dxa"/>
          </w:tcPr>
          <w:p w:rsidR="00174F8B" w:rsidRDefault="00174F8B" w:rsidP="00BD5B21">
            <w:pPr>
              <w:pStyle w:val="rgtartxp"/>
              <w:numPr>
                <w:ilvl w:val="12"/>
                <w:numId w:val="0"/>
              </w:numPr>
              <w:jc w:val="both"/>
              <w:rPr>
                <w:u w:val="single"/>
              </w:rPr>
            </w:pPr>
            <w:r>
              <w:rPr>
                <w:vertAlign w:val="superscript"/>
              </w:rPr>
              <w:t>3</w:t>
            </w:r>
            <w:r>
              <w:t>Les membres du Conseil d'</w:t>
            </w:r>
            <w:r w:rsidR="004A618C">
              <w:t>État</w:t>
            </w:r>
            <w:r>
              <w:t xml:space="preserve"> et le chancelier d'</w:t>
            </w:r>
            <w:r w:rsidR="004A618C">
              <w:t>État</w:t>
            </w:r>
            <w:r>
              <w:t xml:space="preserve"> ne peuvent faire partie ni du Conseil communal</w:t>
            </w:r>
            <w:r w:rsidR="00BD5B21">
              <w:t xml:space="preserve"> ni du Conseil général. Les mem</w:t>
            </w:r>
            <w:r>
              <w:t>bres du corps enseignant le peuvent a</w:t>
            </w:r>
            <w:r w:rsidR="00BD5B21">
              <w:t>lors que les autres fonctionnai</w:t>
            </w:r>
            <w:r>
              <w:t>res et employés communaux ne peuvent pas faire partie du Conseil communal mais peuvent faire parti</w:t>
            </w:r>
            <w:r w:rsidR="00BD5B21">
              <w:t>e du Conseil général dans la me</w:t>
            </w:r>
            <w:r>
              <w:t>sure où leur fonction le permet. Le Conseil général dresse, par arrêté soumis à la sanction du Conseil d'</w:t>
            </w:r>
            <w:r w:rsidR="004A618C">
              <w:t>État</w:t>
            </w:r>
            <w:r>
              <w:t>, la liste des fonctions de l'administration communale incompatibles avec le mandat de conseiller général.</w:t>
            </w:r>
          </w:p>
        </w:tc>
      </w:tr>
      <w:tr w:rsidR="00174F8B">
        <w:trPr>
          <w:cantSplit/>
        </w:trPr>
        <w:tc>
          <w:tcPr>
            <w:tcW w:w="2552" w:type="dxa"/>
          </w:tcPr>
          <w:p w:rsidR="00174F8B" w:rsidRDefault="00174F8B">
            <w:pPr>
              <w:pStyle w:val="rgtartxp"/>
            </w:pPr>
          </w:p>
        </w:tc>
        <w:tc>
          <w:tcPr>
            <w:tcW w:w="7088" w:type="dxa"/>
          </w:tcPr>
          <w:p w:rsidR="00174F8B" w:rsidRDefault="00174F8B" w:rsidP="006773AE">
            <w:pPr>
              <w:pStyle w:val="rgtartxp"/>
              <w:numPr>
                <w:ilvl w:val="12"/>
                <w:numId w:val="0"/>
              </w:numPr>
              <w:spacing w:after="480"/>
              <w:jc w:val="both"/>
            </w:pPr>
            <w:r>
              <w:rPr>
                <w:vertAlign w:val="superscript"/>
              </w:rPr>
              <w:t>4</w:t>
            </w:r>
            <w:r>
              <w:t>Les membres du Conseil communal ont voix consultative dans le Conseil général, mais ils ne peuvent en faire partie.</w:t>
            </w:r>
          </w:p>
        </w:tc>
      </w:tr>
      <w:tr w:rsidR="00174F8B">
        <w:trPr>
          <w:cantSplit/>
        </w:trPr>
        <w:tc>
          <w:tcPr>
            <w:tcW w:w="2552" w:type="dxa"/>
          </w:tcPr>
          <w:p w:rsidR="00174F8B" w:rsidRDefault="00054A14" w:rsidP="003D58A5">
            <w:pPr>
              <w:pStyle w:val="Titre1"/>
              <w:spacing w:before="0"/>
            </w:pPr>
            <w:bookmarkStart w:id="20" w:name="_Toc434850934"/>
            <w:r>
              <w:lastRenderedPageBreak/>
              <w:t xml:space="preserve">b) </w:t>
            </w:r>
            <w:r w:rsidR="00174F8B">
              <w:t>relatives</w:t>
            </w:r>
            <w:bookmarkEnd w:id="20"/>
          </w:p>
        </w:tc>
        <w:tc>
          <w:tcPr>
            <w:tcW w:w="7088" w:type="dxa"/>
          </w:tcPr>
          <w:p w:rsidR="00174F8B" w:rsidRDefault="00174F8B" w:rsidP="006C3F9F">
            <w:pPr>
              <w:pStyle w:val="rgtartxp"/>
              <w:numPr>
                <w:ilvl w:val="0"/>
                <w:numId w:val="41"/>
              </w:numPr>
              <w:tabs>
                <w:tab w:val="left" w:pos="0"/>
              </w:tabs>
              <w:ind w:left="0" w:hanging="11"/>
              <w:jc w:val="both"/>
            </w:pPr>
            <w:r>
              <w:rPr>
                <w:vertAlign w:val="superscript"/>
              </w:rPr>
              <w:t>1</w:t>
            </w:r>
            <w:r>
              <w:t>Aucun membre</w:t>
            </w:r>
            <w:r w:rsidR="00C360F8">
              <w:t xml:space="preserve"> </w:t>
            </w:r>
            <w:r w:rsidR="00C360F8" w:rsidRPr="00375060">
              <w:rPr>
                <w:color w:val="00B050"/>
              </w:rPr>
              <w:t>ou membre suppléant</w:t>
            </w:r>
            <w:r w:rsidRPr="00375060">
              <w:rPr>
                <w:color w:val="00B050"/>
              </w:rPr>
              <w:t xml:space="preserve"> </w:t>
            </w:r>
            <w:r>
              <w:t xml:space="preserve">du Conseil général, </w:t>
            </w:r>
            <w:r w:rsidR="00C360F8">
              <w:t xml:space="preserve">aucun membre </w:t>
            </w:r>
            <w:r>
              <w:t>du Conseil communal ou d'une commission ne peut assister à une discussion, ni prendre part à une décision dans laquelle il aurait un intérêt ou qui concernerait:</w:t>
            </w:r>
          </w:p>
        </w:tc>
      </w:tr>
      <w:tr w:rsidR="00174F8B">
        <w:trPr>
          <w:cantSplit/>
        </w:trPr>
        <w:tc>
          <w:tcPr>
            <w:tcW w:w="2552" w:type="dxa"/>
          </w:tcPr>
          <w:p w:rsidR="00174F8B" w:rsidRDefault="00174F8B">
            <w:pPr>
              <w:pStyle w:val="rgtartxp"/>
            </w:pPr>
          </w:p>
        </w:tc>
        <w:tc>
          <w:tcPr>
            <w:tcW w:w="7088" w:type="dxa"/>
          </w:tcPr>
          <w:p w:rsidR="00174F8B" w:rsidRDefault="00174F8B" w:rsidP="00D967DF">
            <w:pPr>
              <w:pStyle w:val="rgtartxp"/>
              <w:numPr>
                <w:ilvl w:val="0"/>
                <w:numId w:val="6"/>
              </w:numPr>
              <w:jc w:val="both"/>
              <w:rPr>
                <w:u w:val="single"/>
              </w:rPr>
            </w:pPr>
            <w:r>
              <w:t>une personne à laquelle il est ou a été uni par le mariage,</w:t>
            </w:r>
          </w:p>
        </w:tc>
      </w:tr>
      <w:tr w:rsidR="00174F8B">
        <w:trPr>
          <w:cantSplit/>
        </w:trPr>
        <w:tc>
          <w:tcPr>
            <w:tcW w:w="2552" w:type="dxa"/>
          </w:tcPr>
          <w:p w:rsidR="00174F8B" w:rsidRDefault="00174F8B">
            <w:pPr>
              <w:pStyle w:val="rgtartxp"/>
            </w:pPr>
          </w:p>
        </w:tc>
        <w:tc>
          <w:tcPr>
            <w:tcW w:w="7088" w:type="dxa"/>
          </w:tcPr>
          <w:p w:rsidR="00174F8B" w:rsidRDefault="00174F8B" w:rsidP="00BD5B21">
            <w:pPr>
              <w:pStyle w:val="rgtartxp"/>
              <w:numPr>
                <w:ilvl w:val="0"/>
                <w:numId w:val="6"/>
              </w:numPr>
              <w:jc w:val="both"/>
            </w:pPr>
            <w:r>
              <w:t>une personne à laquelle il est ou a été lié par un partenariat enregistré fédéral ou cantonal;</w:t>
            </w:r>
          </w:p>
        </w:tc>
      </w:tr>
      <w:tr w:rsidR="00174F8B">
        <w:trPr>
          <w:cantSplit/>
        </w:trPr>
        <w:tc>
          <w:tcPr>
            <w:tcW w:w="2552" w:type="dxa"/>
          </w:tcPr>
          <w:p w:rsidR="00174F8B" w:rsidRDefault="00174F8B">
            <w:pPr>
              <w:pStyle w:val="rgtartxp"/>
            </w:pPr>
          </w:p>
        </w:tc>
        <w:tc>
          <w:tcPr>
            <w:tcW w:w="7088" w:type="dxa"/>
          </w:tcPr>
          <w:p w:rsidR="00174F8B" w:rsidRDefault="00174F8B" w:rsidP="00D967DF">
            <w:pPr>
              <w:pStyle w:val="rgtartxp"/>
              <w:numPr>
                <w:ilvl w:val="0"/>
                <w:numId w:val="6"/>
              </w:numPr>
              <w:jc w:val="both"/>
            </w:pPr>
            <w:r>
              <w:t>une personne avec laquelle il mène de fait une vie de couple;</w:t>
            </w:r>
          </w:p>
        </w:tc>
      </w:tr>
      <w:tr w:rsidR="00174F8B">
        <w:trPr>
          <w:cantSplit/>
        </w:trPr>
        <w:tc>
          <w:tcPr>
            <w:tcW w:w="2552" w:type="dxa"/>
          </w:tcPr>
          <w:p w:rsidR="00174F8B" w:rsidRDefault="00174F8B">
            <w:pPr>
              <w:pStyle w:val="rgtartxp"/>
            </w:pPr>
          </w:p>
        </w:tc>
        <w:tc>
          <w:tcPr>
            <w:tcW w:w="7088" w:type="dxa"/>
          </w:tcPr>
          <w:p w:rsidR="00174F8B" w:rsidRDefault="00174F8B" w:rsidP="00D967DF">
            <w:pPr>
              <w:pStyle w:val="rgtartxp"/>
              <w:numPr>
                <w:ilvl w:val="0"/>
                <w:numId w:val="6"/>
              </w:numPr>
              <w:jc w:val="both"/>
            </w:pPr>
            <w:r>
              <w:t>un de ses parents ou alliés jusqu'au troisième degré inclusivement.</w:t>
            </w:r>
          </w:p>
        </w:tc>
      </w:tr>
      <w:tr w:rsidR="00174F8B">
        <w:trPr>
          <w:cantSplit/>
        </w:trPr>
        <w:tc>
          <w:tcPr>
            <w:tcW w:w="2552" w:type="dxa"/>
          </w:tcPr>
          <w:p w:rsidR="00174F8B" w:rsidRDefault="00174F8B">
            <w:pPr>
              <w:pStyle w:val="rgtart1p"/>
              <w:spacing w:after="240"/>
              <w:jc w:val="left"/>
            </w:pPr>
          </w:p>
        </w:tc>
        <w:tc>
          <w:tcPr>
            <w:tcW w:w="7088" w:type="dxa"/>
          </w:tcPr>
          <w:p w:rsidR="00174F8B" w:rsidRDefault="00174F8B" w:rsidP="00BD5B21">
            <w:pPr>
              <w:pStyle w:val="rgtart1p"/>
              <w:numPr>
                <w:ilvl w:val="12"/>
                <w:numId w:val="0"/>
              </w:numPr>
              <w:spacing w:after="240"/>
            </w:pPr>
            <w:r>
              <w:rPr>
                <w:vertAlign w:val="superscript"/>
              </w:rPr>
              <w:t>2</w:t>
            </w:r>
            <w:r>
              <w:t>Les cas de récusation sont soumis à l'appréciation de l'autorité à laquelle appartient le membre récusable, qui statue en son absence.</w:t>
            </w:r>
          </w:p>
        </w:tc>
      </w:tr>
      <w:tr w:rsidR="00174F8B">
        <w:trPr>
          <w:cantSplit/>
        </w:trPr>
        <w:tc>
          <w:tcPr>
            <w:tcW w:w="2552" w:type="dxa"/>
          </w:tcPr>
          <w:p w:rsidR="00174F8B" w:rsidRDefault="00174F8B">
            <w:pPr>
              <w:pStyle w:val="rgtartxp"/>
              <w:spacing w:after="480"/>
            </w:pPr>
          </w:p>
        </w:tc>
        <w:tc>
          <w:tcPr>
            <w:tcW w:w="7088" w:type="dxa"/>
          </w:tcPr>
          <w:p w:rsidR="00174F8B" w:rsidRDefault="00174F8B">
            <w:pPr>
              <w:pStyle w:val="rgtartxp"/>
              <w:tabs>
                <w:tab w:val="left" w:pos="567"/>
              </w:tabs>
              <w:spacing w:after="480"/>
              <w:jc w:val="both"/>
            </w:pPr>
            <w:r>
              <w:rPr>
                <w:vertAlign w:val="superscript"/>
              </w:rPr>
              <w:t>3</w:t>
            </w:r>
            <w:r>
              <w:t>La présente disposition n'est pas applicable lors d'une élection.</w:t>
            </w:r>
          </w:p>
        </w:tc>
      </w:tr>
      <w:tr w:rsidR="00174F8B">
        <w:trPr>
          <w:cantSplit/>
        </w:trPr>
        <w:tc>
          <w:tcPr>
            <w:tcW w:w="2552" w:type="dxa"/>
          </w:tcPr>
          <w:p w:rsidR="00174F8B" w:rsidRDefault="00174F8B" w:rsidP="00054A14">
            <w:pPr>
              <w:pStyle w:val="Titre1"/>
              <w:spacing w:before="0"/>
            </w:pPr>
            <w:bookmarkStart w:id="21" w:name="_Toc434850935"/>
            <w:r>
              <w:t>Exclusions</w:t>
            </w:r>
            <w:bookmarkEnd w:id="21"/>
          </w:p>
        </w:tc>
        <w:tc>
          <w:tcPr>
            <w:tcW w:w="7088" w:type="dxa"/>
          </w:tcPr>
          <w:p w:rsidR="00174F8B" w:rsidRDefault="00174F8B" w:rsidP="006C3F9F">
            <w:pPr>
              <w:pStyle w:val="rgtartxp"/>
              <w:numPr>
                <w:ilvl w:val="0"/>
                <w:numId w:val="41"/>
              </w:numPr>
              <w:tabs>
                <w:tab w:val="left" w:pos="0"/>
              </w:tabs>
              <w:ind w:left="0" w:hanging="11"/>
              <w:jc w:val="both"/>
            </w:pPr>
            <w:r>
              <w:t xml:space="preserve">Les membres </w:t>
            </w:r>
            <w:r w:rsidR="00C360F8">
              <w:t>o</w:t>
            </w:r>
            <w:r w:rsidR="00C360F8" w:rsidRPr="00375060">
              <w:rPr>
                <w:color w:val="00B050"/>
              </w:rPr>
              <w:t>u membres suppléants</w:t>
            </w:r>
            <w:r w:rsidR="00C360F8">
              <w:t xml:space="preserve"> </w:t>
            </w:r>
            <w:r>
              <w:t>du Conseil général ou</w:t>
            </w:r>
            <w:r w:rsidR="00C360F8">
              <w:t xml:space="preserve"> les membres</w:t>
            </w:r>
            <w:r>
              <w:t xml:space="preserve"> du Conseil communal cessent de faire partie de ces autorités:</w:t>
            </w:r>
          </w:p>
        </w:tc>
      </w:tr>
      <w:tr w:rsidR="00174F8B">
        <w:trPr>
          <w:cantSplit/>
        </w:trPr>
        <w:tc>
          <w:tcPr>
            <w:tcW w:w="2552" w:type="dxa"/>
          </w:tcPr>
          <w:p w:rsidR="00174F8B" w:rsidRDefault="00174F8B">
            <w:pPr>
              <w:pStyle w:val="rgtartxp"/>
            </w:pPr>
          </w:p>
        </w:tc>
        <w:tc>
          <w:tcPr>
            <w:tcW w:w="7088" w:type="dxa"/>
          </w:tcPr>
          <w:p w:rsidR="00174F8B" w:rsidRDefault="00174F8B" w:rsidP="00D967DF">
            <w:pPr>
              <w:pStyle w:val="rgtartxp"/>
              <w:numPr>
                <w:ilvl w:val="0"/>
                <w:numId w:val="7"/>
              </w:numPr>
              <w:jc w:val="both"/>
              <w:rPr>
                <w:u w:val="single"/>
              </w:rPr>
            </w:pPr>
            <w:r>
              <w:t>immédiatement, lorsqu'ils ne remplissent plus les conditions d'éligibilité, notamment s'ils cessent d'avoir leur domicile dans le ressort communal ou s'ils sont déclarés, par jugement, incapables de revêtir une charge ou une fonction officielle,</w:t>
            </w:r>
          </w:p>
        </w:tc>
      </w:tr>
      <w:tr w:rsidR="00174F8B">
        <w:trPr>
          <w:cantSplit/>
        </w:trPr>
        <w:tc>
          <w:tcPr>
            <w:tcW w:w="2552" w:type="dxa"/>
          </w:tcPr>
          <w:p w:rsidR="00174F8B" w:rsidRDefault="00174F8B">
            <w:pPr>
              <w:pStyle w:val="rgtartxp"/>
            </w:pPr>
          </w:p>
        </w:tc>
        <w:tc>
          <w:tcPr>
            <w:tcW w:w="7088" w:type="dxa"/>
          </w:tcPr>
          <w:p w:rsidR="00174F8B" w:rsidRDefault="00174F8B" w:rsidP="00D967DF">
            <w:pPr>
              <w:pStyle w:val="rgtartxp"/>
              <w:numPr>
                <w:ilvl w:val="0"/>
                <w:numId w:val="7"/>
              </w:numPr>
              <w:jc w:val="both"/>
            </w:pPr>
            <w:r>
              <w:t>à l'expiration d'un délai d'option de dix jours non utilisé, lorsqu'ils se trouvent dans l'un des cas d'incompatibilité prévus à l'article 17 de la loi sur les communes,</w:t>
            </w:r>
          </w:p>
        </w:tc>
      </w:tr>
      <w:tr w:rsidR="00174F8B">
        <w:trPr>
          <w:cantSplit/>
        </w:trPr>
        <w:tc>
          <w:tcPr>
            <w:tcW w:w="2552" w:type="dxa"/>
          </w:tcPr>
          <w:p w:rsidR="00174F8B" w:rsidRDefault="00174F8B">
            <w:pPr>
              <w:pStyle w:val="rgtart1p"/>
              <w:jc w:val="left"/>
            </w:pPr>
          </w:p>
        </w:tc>
        <w:tc>
          <w:tcPr>
            <w:tcW w:w="7088" w:type="dxa"/>
          </w:tcPr>
          <w:p w:rsidR="00174F8B" w:rsidRDefault="00174F8B" w:rsidP="00D967DF">
            <w:pPr>
              <w:pStyle w:val="rgtart1p"/>
              <w:numPr>
                <w:ilvl w:val="0"/>
                <w:numId w:val="7"/>
              </w:numPr>
            </w:pPr>
            <w:r>
              <w:t>après mise en demeure, lorsqu'il apparaît qu'ils ne veulent plus exercer leur mandat, l'autorité compétente étant celle à laquelle ils appartiennent.</w:t>
            </w:r>
          </w:p>
        </w:tc>
      </w:tr>
    </w:tbl>
    <w:p w:rsidR="00174F8B" w:rsidRDefault="00174F8B">
      <w:r>
        <w:br w:type="page"/>
      </w:r>
    </w:p>
    <w:tbl>
      <w:tblPr>
        <w:tblW w:w="9710" w:type="dxa"/>
        <w:tblInd w:w="-70" w:type="dxa"/>
        <w:tblLayout w:type="fixed"/>
        <w:tblCellMar>
          <w:left w:w="70" w:type="dxa"/>
          <w:right w:w="70" w:type="dxa"/>
        </w:tblCellMar>
        <w:tblLook w:val="0000" w:firstRow="0" w:lastRow="0" w:firstColumn="0" w:lastColumn="0" w:noHBand="0" w:noVBand="0"/>
      </w:tblPr>
      <w:tblGrid>
        <w:gridCol w:w="70"/>
        <w:gridCol w:w="2482"/>
        <w:gridCol w:w="70"/>
        <w:gridCol w:w="7018"/>
        <w:gridCol w:w="70"/>
      </w:tblGrid>
      <w:tr w:rsidR="00174F8B" w:rsidTr="00DA7323">
        <w:trPr>
          <w:gridBefore w:val="1"/>
          <w:wBefore w:w="70" w:type="dxa"/>
          <w:cantSplit/>
        </w:trPr>
        <w:tc>
          <w:tcPr>
            <w:tcW w:w="9640" w:type="dxa"/>
            <w:gridSpan w:val="4"/>
          </w:tcPr>
          <w:p w:rsidR="00174F8B" w:rsidRDefault="00174F8B">
            <w:pPr>
              <w:pStyle w:val="rgtchapn"/>
            </w:pPr>
            <w:r>
              <w:lastRenderedPageBreak/>
              <w:t>Chapitre 3</w:t>
            </w:r>
          </w:p>
        </w:tc>
      </w:tr>
      <w:tr w:rsidR="00174F8B" w:rsidTr="00DA7323">
        <w:trPr>
          <w:gridBefore w:val="1"/>
          <w:wBefore w:w="70" w:type="dxa"/>
          <w:cantSplit/>
        </w:trPr>
        <w:tc>
          <w:tcPr>
            <w:tcW w:w="9640" w:type="dxa"/>
            <w:gridSpan w:val="4"/>
          </w:tcPr>
          <w:p w:rsidR="00174F8B" w:rsidRDefault="00174F8B">
            <w:pPr>
              <w:pStyle w:val="rgtcont"/>
            </w:pPr>
            <w:r>
              <w:t>CONSEIL GENERAL</w:t>
            </w:r>
          </w:p>
        </w:tc>
      </w:tr>
      <w:tr w:rsidR="00174F8B" w:rsidTr="00DA7323">
        <w:trPr>
          <w:gridBefore w:val="1"/>
          <w:wBefore w:w="70" w:type="dxa"/>
          <w:cantSplit/>
        </w:trPr>
        <w:tc>
          <w:tcPr>
            <w:tcW w:w="2552" w:type="dxa"/>
            <w:gridSpan w:val="2"/>
          </w:tcPr>
          <w:p w:rsidR="00174F8B" w:rsidRDefault="00223AD0" w:rsidP="00054A14">
            <w:pPr>
              <w:pStyle w:val="Titre1"/>
              <w:spacing w:before="0"/>
            </w:pPr>
            <w:bookmarkStart w:id="22" w:name="_Toc434850936"/>
            <w:r>
              <w:t>Élection</w:t>
            </w:r>
            <w:bookmarkEnd w:id="22"/>
          </w:p>
          <w:p w:rsidR="00174F8B" w:rsidRPr="007B66BC" w:rsidRDefault="00174F8B" w:rsidP="007B66BC">
            <w:pPr>
              <w:pStyle w:val="rgtartxp"/>
              <w:spacing w:after="0"/>
              <w:rPr>
                <w:b/>
                <w:bCs/>
                <w:sz w:val="20"/>
              </w:rPr>
            </w:pPr>
            <w:r w:rsidRPr="007B66BC">
              <w:rPr>
                <w:b/>
                <w:bCs/>
                <w:sz w:val="20"/>
              </w:rPr>
              <w:t>Variante 1</w:t>
            </w:r>
          </w:p>
          <w:p w:rsidR="00174F8B" w:rsidRDefault="00174F8B" w:rsidP="00054A14">
            <w:pPr>
              <w:pStyle w:val="Titre1"/>
              <w:spacing w:before="0"/>
              <w:rPr>
                <w:u w:val="single"/>
              </w:rPr>
            </w:pPr>
            <w:bookmarkStart w:id="23" w:name="_Toc434850937"/>
            <w:r>
              <w:t>(cas normal)</w:t>
            </w:r>
            <w:bookmarkEnd w:id="23"/>
          </w:p>
        </w:tc>
        <w:tc>
          <w:tcPr>
            <w:tcW w:w="7088" w:type="dxa"/>
            <w:gridSpan w:val="2"/>
          </w:tcPr>
          <w:p w:rsidR="00174F8B" w:rsidRDefault="00174F8B" w:rsidP="006C3F9F">
            <w:pPr>
              <w:pStyle w:val="rgtartxp"/>
              <w:numPr>
                <w:ilvl w:val="0"/>
                <w:numId w:val="41"/>
              </w:numPr>
              <w:tabs>
                <w:tab w:val="left" w:pos="0"/>
              </w:tabs>
              <w:ind w:left="0" w:hanging="11"/>
              <w:jc w:val="both"/>
              <w:rPr>
                <w:u w:val="single"/>
              </w:rPr>
            </w:pPr>
            <w:r>
              <w:rPr>
                <w:vertAlign w:val="superscript"/>
              </w:rPr>
              <w:t>1</w:t>
            </w:r>
            <w:r>
              <w:t>Le Conseil général est élu intégralement pour quatre ans, selon le système de la représentation proportionnelle, (ou selon le système majoritaire à un tour, cette possibilit</w:t>
            </w:r>
            <w:r w:rsidR="007A4496">
              <w:t>é n'existant que dans les commu</w:t>
            </w:r>
            <w:r>
              <w:t>nes de moins de 750 habitants) à</w:t>
            </w:r>
            <w:r w:rsidR="007A4496">
              <w:t xml:space="preserve"> raison d'un membre par 50 habi</w:t>
            </w:r>
            <w:r>
              <w:t>tants, toute fraction de 25 habitants et plus comptant pour 50.</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numPr>
                <w:ilvl w:val="12"/>
                <w:numId w:val="0"/>
              </w:numPr>
              <w:jc w:val="both"/>
            </w:pPr>
            <w:r>
              <w:rPr>
                <w:vertAlign w:val="superscript"/>
              </w:rPr>
              <w:t>2</w:t>
            </w:r>
            <w:r>
              <w:t>Si le chiffre de la population, déterm</w:t>
            </w:r>
            <w:r w:rsidR="007A4496">
              <w:t>iné par l'avant-dernier recense</w:t>
            </w:r>
            <w:r>
              <w:t>ment cantonal, donne pour le Conseil général un nombre pair, ce nombre est augmenté d'une unité.</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numPr>
                <w:ilvl w:val="12"/>
                <w:numId w:val="0"/>
              </w:numPr>
              <w:jc w:val="both"/>
            </w:pPr>
            <w:r>
              <w:rPr>
                <w:vertAlign w:val="superscript"/>
              </w:rPr>
              <w:t>3</w:t>
            </w:r>
            <w:r>
              <w:t>Les communes peuvent réduire à un nombre impair inférieur, mais de 25% au maximum, le nombre de sièges au Conseil général calculé selon les alinéas premier et 2. La réd</w:t>
            </w:r>
            <w:r w:rsidR="007A4496">
              <w:t>uction est interdite dans la me</w:t>
            </w:r>
            <w:r>
              <w:t>sure où elle a pour effet qu'un siège au Conseil général corresponde à plus de 150 habitants.</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numPr>
                <w:ilvl w:val="12"/>
                <w:numId w:val="0"/>
              </w:numPr>
              <w:jc w:val="both"/>
            </w:pPr>
            <w:r>
              <w:rPr>
                <w:vertAlign w:val="superscript"/>
              </w:rPr>
              <w:t>4</w:t>
            </w:r>
            <w:r>
              <w:t>Le nombre de sièges au Conseil général ne peut excéder 41 ni être inférieur à 15.</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BD5B21">
            <w:pPr>
              <w:pStyle w:val="rgtartxp"/>
              <w:jc w:val="both"/>
            </w:pPr>
            <w:r>
              <w:rPr>
                <w:vertAlign w:val="superscript"/>
              </w:rPr>
              <w:t>5</w:t>
            </w:r>
            <w:r>
              <w:t>La commune qui entend faire usage de la faculté que lui réserve l'alinéa 3 en soumet la proposition, une fois connus les résultats du recensement, au Conseil général. Celu</w:t>
            </w:r>
            <w:r w:rsidR="00BD5B21">
              <w:t>i-ci doit se prononcer. Sa déci</w:t>
            </w:r>
            <w:r>
              <w:t>sion est soumise au référendum obligatoire et la votation sur cet objet doit intervenir au plus tard jusqu'</w:t>
            </w:r>
            <w:r w:rsidR="006875DD">
              <w:t>au 31 décembre de l'année précé</w:t>
            </w:r>
            <w:r>
              <w:t>dant les élections communales.</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pPr>
              <w:pStyle w:val="rgtart1p"/>
              <w:numPr>
                <w:ilvl w:val="12"/>
                <w:numId w:val="0"/>
              </w:numPr>
              <w:rPr>
                <w:u w:val="single"/>
              </w:rPr>
            </w:pPr>
            <w:r>
              <w:rPr>
                <w:vertAlign w:val="superscript"/>
              </w:rPr>
              <w:t>6</w:t>
            </w:r>
            <w:r>
              <w:t>En dérogation aux dispositions des alinéas 3 et 4, les communes de moins de 875 habitants peuvent réduire par nombre pair jusqu'à 13, celles de moins de 775 habitants jusqu'à 11, et celles de moins de 300 habitants jusqu'à 9, le nombre de sièges au Conseil général. La procédure prévue à l'alinéa 5 est applicable.</w:t>
            </w:r>
          </w:p>
        </w:tc>
      </w:tr>
      <w:tr w:rsidR="00174F8B" w:rsidTr="00DA7323">
        <w:trPr>
          <w:gridBefore w:val="1"/>
          <w:wBefore w:w="70" w:type="dxa"/>
          <w:cantSplit/>
        </w:trPr>
        <w:tc>
          <w:tcPr>
            <w:tcW w:w="2552" w:type="dxa"/>
            <w:gridSpan w:val="2"/>
          </w:tcPr>
          <w:p w:rsidR="00174F8B" w:rsidRDefault="0033010A">
            <w:pPr>
              <w:pStyle w:val="rgtartxp"/>
              <w:spacing w:after="0"/>
            </w:pPr>
            <w:r>
              <w:t>Élection</w:t>
            </w:r>
          </w:p>
          <w:p w:rsidR="00174F8B" w:rsidRPr="007B66BC" w:rsidRDefault="00174F8B" w:rsidP="007B66BC">
            <w:pPr>
              <w:pStyle w:val="rgtartxp"/>
              <w:spacing w:after="0"/>
              <w:rPr>
                <w:b/>
                <w:bCs/>
                <w:sz w:val="20"/>
              </w:rPr>
            </w:pPr>
            <w:r w:rsidRPr="007B66BC">
              <w:rPr>
                <w:b/>
                <w:bCs/>
                <w:sz w:val="20"/>
              </w:rPr>
              <w:t>Variante 2</w:t>
            </w:r>
          </w:p>
          <w:p w:rsidR="00174F8B" w:rsidRDefault="00174F8B" w:rsidP="00054A14">
            <w:pPr>
              <w:pStyle w:val="Titre1"/>
              <w:spacing w:before="0"/>
              <w:rPr>
                <w:u w:val="single"/>
              </w:rPr>
            </w:pPr>
            <w:bookmarkStart w:id="24" w:name="_Toc434850938"/>
            <w:r>
              <w:t>(nombre réduit)</w:t>
            </w:r>
            <w:bookmarkEnd w:id="24"/>
          </w:p>
        </w:tc>
        <w:tc>
          <w:tcPr>
            <w:tcW w:w="7088" w:type="dxa"/>
            <w:gridSpan w:val="2"/>
          </w:tcPr>
          <w:p w:rsidR="00174F8B" w:rsidRDefault="00174F8B" w:rsidP="00F2594D">
            <w:pPr>
              <w:pStyle w:val="rgtartxp"/>
              <w:numPr>
                <w:ilvl w:val="0"/>
                <w:numId w:val="43"/>
              </w:numPr>
              <w:tabs>
                <w:tab w:val="left" w:pos="425"/>
              </w:tabs>
              <w:ind w:left="0" w:firstLine="0"/>
              <w:jc w:val="both"/>
            </w:pPr>
            <w:r>
              <w:rPr>
                <w:vertAlign w:val="superscript"/>
              </w:rPr>
              <w:t>1</w:t>
            </w:r>
            <w:r>
              <w:t>Le Conseil général est élu intégralement pour quatre ans, selon le système de la représentation proportionnelle, (ou selon le système majoritaire à un tour, cette possibilit</w:t>
            </w:r>
            <w:r w:rsidR="007A4496">
              <w:t>é n'existant que dans les commu</w:t>
            </w:r>
            <w:r>
              <w:t>nes de moins de 750 habitants).</w:t>
            </w:r>
          </w:p>
        </w:tc>
      </w:tr>
      <w:tr w:rsidR="00174F8B" w:rsidTr="00DA7323">
        <w:trPr>
          <w:gridBefore w:val="1"/>
          <w:wBefore w:w="70" w:type="dxa"/>
          <w:cantSplit/>
        </w:trPr>
        <w:tc>
          <w:tcPr>
            <w:tcW w:w="2552" w:type="dxa"/>
            <w:gridSpan w:val="2"/>
          </w:tcPr>
          <w:p w:rsidR="00174F8B" w:rsidRDefault="00174F8B">
            <w:pPr>
              <w:pStyle w:val="rgtart1p"/>
            </w:pPr>
          </w:p>
        </w:tc>
        <w:tc>
          <w:tcPr>
            <w:tcW w:w="7088" w:type="dxa"/>
            <w:gridSpan w:val="2"/>
          </w:tcPr>
          <w:p w:rsidR="00174F8B" w:rsidRDefault="00174F8B">
            <w:pPr>
              <w:pStyle w:val="rgtart1p"/>
            </w:pPr>
            <w:r>
              <w:rPr>
                <w:vertAlign w:val="superscript"/>
              </w:rPr>
              <w:t>2</w:t>
            </w:r>
            <w:r>
              <w:t xml:space="preserve">En application de l'article 90 alinéa 3 (variante: alinéa 6) LDP, le Conseil général est composé d'un nombre de sièges réduit de </w:t>
            </w:r>
            <w:r w:rsidR="00E64A26">
              <w:t>…</w:t>
            </w:r>
            <w:r>
              <w:t xml:space="preserve"> (maximum: 10), fixé à ...</w:t>
            </w:r>
          </w:p>
        </w:tc>
      </w:tr>
      <w:tr w:rsidR="006875DD" w:rsidTr="00DA7323">
        <w:trPr>
          <w:gridBefore w:val="1"/>
          <w:wBefore w:w="70" w:type="dxa"/>
          <w:cantSplit/>
        </w:trPr>
        <w:tc>
          <w:tcPr>
            <w:tcW w:w="2552" w:type="dxa"/>
            <w:gridSpan w:val="2"/>
          </w:tcPr>
          <w:p w:rsidR="006875DD" w:rsidRDefault="006875DD">
            <w:pPr>
              <w:pStyle w:val="rgtart1p"/>
            </w:pPr>
          </w:p>
        </w:tc>
        <w:tc>
          <w:tcPr>
            <w:tcW w:w="7088" w:type="dxa"/>
            <w:gridSpan w:val="2"/>
          </w:tcPr>
          <w:p w:rsidR="006875DD" w:rsidRDefault="006875DD">
            <w:pPr>
              <w:pStyle w:val="rgtart1p"/>
              <w:rPr>
                <w:vertAlign w:val="superscript"/>
              </w:rPr>
            </w:pPr>
          </w:p>
        </w:tc>
      </w:tr>
      <w:tr w:rsidR="00375060" w:rsidRPr="00375060" w:rsidTr="00DA7323">
        <w:trPr>
          <w:gridBefore w:val="1"/>
          <w:wBefore w:w="70" w:type="dxa"/>
          <w:cantSplit/>
        </w:trPr>
        <w:tc>
          <w:tcPr>
            <w:tcW w:w="2552" w:type="dxa"/>
            <w:gridSpan w:val="2"/>
          </w:tcPr>
          <w:p w:rsidR="00C360F8" w:rsidRPr="00375060" w:rsidRDefault="00C360F8" w:rsidP="00C360F8">
            <w:pPr>
              <w:pStyle w:val="rgtartxp"/>
              <w:spacing w:after="0"/>
              <w:rPr>
                <w:color w:val="00B050"/>
                <w:sz w:val="20"/>
              </w:rPr>
            </w:pPr>
            <w:r w:rsidRPr="00375060">
              <w:rPr>
                <w:color w:val="00B050"/>
                <w:sz w:val="20"/>
              </w:rPr>
              <w:lastRenderedPageBreak/>
              <w:t xml:space="preserve">Élection des </w:t>
            </w:r>
            <w:r w:rsidR="00B90FD1" w:rsidRPr="00375060">
              <w:rPr>
                <w:color w:val="00B050"/>
                <w:sz w:val="20"/>
              </w:rPr>
              <w:t xml:space="preserve">     </w:t>
            </w:r>
            <w:r w:rsidRPr="00375060">
              <w:rPr>
                <w:color w:val="00B050"/>
                <w:sz w:val="20"/>
              </w:rPr>
              <w:t>suppléants-es</w:t>
            </w:r>
          </w:p>
          <w:p w:rsidR="00C360F8" w:rsidRPr="00375060" w:rsidRDefault="00C360F8" w:rsidP="00C360F8">
            <w:pPr>
              <w:pStyle w:val="Titre1"/>
              <w:spacing w:before="0"/>
              <w:rPr>
                <w:color w:val="00B050"/>
              </w:rPr>
            </w:pPr>
          </w:p>
        </w:tc>
        <w:tc>
          <w:tcPr>
            <w:tcW w:w="7088" w:type="dxa"/>
            <w:gridSpan w:val="2"/>
          </w:tcPr>
          <w:p w:rsidR="00C360F8" w:rsidRPr="00375060" w:rsidRDefault="00C360F8" w:rsidP="00C360F8">
            <w:pPr>
              <w:pStyle w:val="rgtartxp"/>
              <w:tabs>
                <w:tab w:val="left" w:pos="0"/>
              </w:tabs>
              <w:jc w:val="both"/>
              <w:rPr>
                <w:color w:val="00B050"/>
              </w:rPr>
            </w:pPr>
            <w:r w:rsidRPr="00375060">
              <w:rPr>
                <w:b/>
                <w:color w:val="00B050"/>
              </w:rPr>
              <w:t>Art. 21bis</w:t>
            </w:r>
            <w:r w:rsidRPr="00375060">
              <w:rPr>
                <w:color w:val="00B050"/>
                <w:vertAlign w:val="superscript"/>
              </w:rPr>
              <w:t xml:space="preserve"> 1</w:t>
            </w:r>
            <w:r w:rsidRPr="00375060">
              <w:rPr>
                <w:color w:val="00B050"/>
                <w:szCs w:val="22"/>
              </w:rPr>
              <w:t>Les conseillers généraux suppléants et conseillères générales suppléantes sont élus-e-s en même temps et sur la même liste que les conseillers généraux et conseillères générales</w:t>
            </w:r>
            <w:r w:rsidRPr="00375060">
              <w:rPr>
                <w:color w:val="00B050"/>
              </w:rPr>
              <w:t>.</w:t>
            </w:r>
          </w:p>
        </w:tc>
      </w:tr>
      <w:tr w:rsidR="00375060" w:rsidRPr="00375060" w:rsidTr="00DA7323">
        <w:trPr>
          <w:gridBefore w:val="1"/>
          <w:wBefore w:w="70" w:type="dxa"/>
          <w:cantSplit/>
        </w:trPr>
        <w:tc>
          <w:tcPr>
            <w:tcW w:w="2552" w:type="dxa"/>
            <w:gridSpan w:val="2"/>
          </w:tcPr>
          <w:p w:rsidR="00C360F8" w:rsidRPr="00375060" w:rsidRDefault="00C360F8" w:rsidP="00C360F8">
            <w:pPr>
              <w:pStyle w:val="rgtartxp"/>
              <w:rPr>
                <w:color w:val="00B050"/>
              </w:rPr>
            </w:pPr>
          </w:p>
        </w:tc>
        <w:tc>
          <w:tcPr>
            <w:tcW w:w="7088" w:type="dxa"/>
            <w:gridSpan w:val="2"/>
          </w:tcPr>
          <w:p w:rsidR="00C360F8" w:rsidRPr="00375060" w:rsidRDefault="00C360F8" w:rsidP="00C360F8">
            <w:pPr>
              <w:pStyle w:val="xNormal"/>
              <w:rPr>
                <w:color w:val="00B050"/>
              </w:rPr>
            </w:pPr>
            <w:r w:rsidRPr="00375060">
              <w:rPr>
                <w:color w:val="00B050"/>
                <w:sz w:val="18"/>
                <w:szCs w:val="18"/>
                <w:vertAlign w:val="superscript"/>
              </w:rPr>
              <w:t>2</w:t>
            </w:r>
            <w:r w:rsidRPr="00375060">
              <w:rPr>
                <w:color w:val="00B050"/>
              </w:rPr>
              <w:t>Les conseillers généraux suppléants et conseillères générales suppléantes viennent sur la liste après les membres élus du Conseil général dans l’ordre des suffrages obtenus.</w:t>
            </w:r>
          </w:p>
        </w:tc>
      </w:tr>
      <w:tr w:rsidR="00375060" w:rsidRPr="00375060" w:rsidTr="00DA7323">
        <w:trPr>
          <w:gridBefore w:val="1"/>
          <w:wBefore w:w="70" w:type="dxa"/>
          <w:cantSplit/>
        </w:trPr>
        <w:tc>
          <w:tcPr>
            <w:tcW w:w="2552" w:type="dxa"/>
            <w:gridSpan w:val="2"/>
          </w:tcPr>
          <w:p w:rsidR="00C360F8" w:rsidRPr="00375060" w:rsidRDefault="00C360F8" w:rsidP="00C360F8">
            <w:pPr>
              <w:pStyle w:val="rgtartxp"/>
              <w:rPr>
                <w:color w:val="00B050"/>
              </w:rPr>
            </w:pPr>
          </w:p>
        </w:tc>
        <w:tc>
          <w:tcPr>
            <w:tcW w:w="7088" w:type="dxa"/>
            <w:gridSpan w:val="2"/>
          </w:tcPr>
          <w:p w:rsidR="00C360F8" w:rsidRPr="00375060" w:rsidRDefault="00E00EA9" w:rsidP="00C360F8">
            <w:pPr>
              <w:pStyle w:val="rgtartxp"/>
              <w:jc w:val="both"/>
              <w:rPr>
                <w:color w:val="00B050"/>
                <w:vertAlign w:val="superscript"/>
              </w:rPr>
            </w:pPr>
            <w:r w:rsidRPr="00375060">
              <w:rPr>
                <w:color w:val="00B050"/>
                <w:vertAlign w:val="superscript"/>
              </w:rPr>
              <w:t>3</w:t>
            </w:r>
            <w:r w:rsidRPr="00375060">
              <w:rPr>
                <w:color w:val="00B050"/>
              </w:rPr>
              <w:t>En cas d’égalité de suffrages nominatifs, le sort décide.</w:t>
            </w:r>
          </w:p>
        </w:tc>
      </w:tr>
      <w:tr w:rsidR="00375060" w:rsidRPr="00375060" w:rsidTr="00DA7323">
        <w:trPr>
          <w:gridBefore w:val="1"/>
          <w:wBefore w:w="70" w:type="dxa"/>
          <w:cantSplit/>
        </w:trPr>
        <w:tc>
          <w:tcPr>
            <w:tcW w:w="2552" w:type="dxa"/>
            <w:gridSpan w:val="2"/>
          </w:tcPr>
          <w:p w:rsidR="00C360F8" w:rsidRPr="00375060" w:rsidRDefault="00C360F8" w:rsidP="00C360F8">
            <w:pPr>
              <w:pStyle w:val="rgtartxp"/>
              <w:rPr>
                <w:color w:val="00B050"/>
              </w:rPr>
            </w:pPr>
          </w:p>
        </w:tc>
        <w:tc>
          <w:tcPr>
            <w:tcW w:w="7088" w:type="dxa"/>
            <w:gridSpan w:val="2"/>
          </w:tcPr>
          <w:p w:rsidR="00C360F8" w:rsidRDefault="00E00EA9" w:rsidP="00D5208E">
            <w:pPr>
              <w:pStyle w:val="rgtartxp"/>
              <w:jc w:val="both"/>
              <w:rPr>
                <w:color w:val="00B050"/>
              </w:rPr>
            </w:pPr>
            <w:r w:rsidRPr="00375060">
              <w:rPr>
                <w:color w:val="00B050"/>
                <w:vertAlign w:val="superscript"/>
              </w:rPr>
              <w:t>4</w:t>
            </w:r>
            <w:r w:rsidR="00D5208E">
              <w:rPr>
                <w:color w:val="00B050"/>
              </w:rPr>
              <w:t>Les listes ont droit au nombre de conseillers généraux suppléants ou conseillères générales suppléa</w:t>
            </w:r>
            <w:r w:rsidR="007E38CD">
              <w:rPr>
                <w:color w:val="00B050"/>
              </w:rPr>
              <w:t>ntes suivants pour chaque liste :</w:t>
            </w:r>
            <w:bookmarkStart w:id="25" w:name="_GoBack"/>
            <w:bookmarkEnd w:id="25"/>
          </w:p>
          <w:p w:rsidR="00D5208E" w:rsidRPr="00D5208E" w:rsidRDefault="00D5208E" w:rsidP="00D5208E">
            <w:pPr>
              <w:pStyle w:val="rgtartxp"/>
              <w:jc w:val="both"/>
              <w:rPr>
                <w:rFonts w:cs="Arial"/>
                <w:color w:val="00B050"/>
                <w:szCs w:val="22"/>
              </w:rPr>
            </w:pPr>
            <w:r w:rsidRPr="00D5208E">
              <w:rPr>
                <w:rFonts w:cs="Arial"/>
                <w:color w:val="00B050"/>
                <w:szCs w:val="22"/>
              </w:rPr>
              <w:t>a)</w:t>
            </w:r>
            <w:r w:rsidRPr="00D5208E">
              <w:rPr>
                <w:rFonts w:cs="Arial"/>
                <w:color w:val="00B050"/>
                <w:szCs w:val="22"/>
              </w:rPr>
              <w:tab/>
            </w:r>
            <w:proofErr w:type="gramStart"/>
            <w:r w:rsidRPr="00D5208E">
              <w:rPr>
                <w:rFonts w:cs="Arial"/>
                <w:color w:val="00B050"/>
                <w:szCs w:val="22"/>
              </w:rPr>
              <w:t>de un</w:t>
            </w:r>
            <w:proofErr w:type="gramEnd"/>
            <w:r w:rsidRPr="00D5208E">
              <w:rPr>
                <w:rFonts w:cs="Arial"/>
                <w:color w:val="00B050"/>
                <w:szCs w:val="22"/>
              </w:rPr>
              <w:t xml:space="preserve"> à cinq sièges : un ou une suppléante ;</w:t>
            </w:r>
          </w:p>
          <w:p w:rsidR="00D5208E" w:rsidRPr="00D5208E" w:rsidRDefault="00D5208E" w:rsidP="00D5208E">
            <w:pPr>
              <w:pStyle w:val="rgtartxp"/>
              <w:jc w:val="both"/>
              <w:rPr>
                <w:color w:val="00B050"/>
              </w:rPr>
            </w:pPr>
            <w:r w:rsidRPr="00D5208E">
              <w:rPr>
                <w:color w:val="00B050"/>
              </w:rPr>
              <w:t>b)</w:t>
            </w:r>
            <w:r w:rsidRPr="00D5208E">
              <w:rPr>
                <w:color w:val="00B050"/>
              </w:rPr>
              <w:tab/>
              <w:t>de six à dix sièges : deux suppléants ou suppléantes ;</w:t>
            </w:r>
          </w:p>
          <w:p w:rsidR="00D5208E" w:rsidRPr="00D5208E" w:rsidRDefault="00D5208E" w:rsidP="00D5208E">
            <w:pPr>
              <w:pStyle w:val="rgtartxp"/>
              <w:jc w:val="both"/>
              <w:rPr>
                <w:color w:val="00B050"/>
              </w:rPr>
            </w:pPr>
            <w:r w:rsidRPr="00D5208E">
              <w:rPr>
                <w:color w:val="00B050"/>
              </w:rPr>
              <w:t>c)</w:t>
            </w:r>
            <w:r w:rsidRPr="00D5208E">
              <w:rPr>
                <w:color w:val="00B050"/>
              </w:rPr>
              <w:tab/>
              <w:t>de onze à quinze sièges : trois suppléants ou suppléantes ;</w:t>
            </w:r>
          </w:p>
          <w:p w:rsidR="00D5208E" w:rsidRPr="00D5208E" w:rsidRDefault="00D5208E" w:rsidP="00D5208E">
            <w:pPr>
              <w:pStyle w:val="rgtartxp"/>
              <w:jc w:val="both"/>
              <w:rPr>
                <w:color w:val="00B050"/>
              </w:rPr>
            </w:pPr>
            <w:r w:rsidRPr="00D5208E">
              <w:rPr>
                <w:color w:val="00B050"/>
              </w:rPr>
              <w:t>d)</w:t>
            </w:r>
            <w:r w:rsidRPr="00D5208E">
              <w:rPr>
                <w:color w:val="00B050"/>
              </w:rPr>
              <w:tab/>
              <w:t>de seize à vingt sièges : quatre suppléants ou suppléantes ;</w:t>
            </w:r>
          </w:p>
          <w:p w:rsidR="00D5208E" w:rsidRPr="00375060" w:rsidRDefault="00D5208E" w:rsidP="00D5208E">
            <w:pPr>
              <w:pStyle w:val="rgtartxp"/>
              <w:jc w:val="both"/>
              <w:rPr>
                <w:color w:val="00B050"/>
                <w:vertAlign w:val="superscript"/>
              </w:rPr>
            </w:pPr>
            <w:r w:rsidRPr="00D5208E">
              <w:rPr>
                <w:color w:val="00B050"/>
              </w:rPr>
              <w:t>e)</w:t>
            </w:r>
            <w:r w:rsidRPr="00D5208E">
              <w:rPr>
                <w:color w:val="00B050"/>
              </w:rPr>
              <w:tab/>
              <w:t>au-delà de vingt sièges : cinq suppléants ou suppléantes</w:t>
            </w:r>
            <w:r>
              <w:rPr>
                <w:color w:val="00B050"/>
              </w:rPr>
              <w:t>.</w:t>
            </w:r>
            <w:r w:rsidRPr="00D5208E">
              <w:rPr>
                <w:color w:val="00B050"/>
                <w:vertAlign w:val="superscript"/>
              </w:rPr>
              <w:t>.</w:t>
            </w:r>
          </w:p>
        </w:tc>
      </w:tr>
      <w:tr w:rsidR="00375060" w:rsidRPr="00375060" w:rsidTr="00DA7323">
        <w:trPr>
          <w:gridBefore w:val="1"/>
          <w:wBefore w:w="70" w:type="dxa"/>
          <w:cantSplit/>
        </w:trPr>
        <w:tc>
          <w:tcPr>
            <w:tcW w:w="2552" w:type="dxa"/>
            <w:gridSpan w:val="2"/>
          </w:tcPr>
          <w:p w:rsidR="00C360F8" w:rsidRPr="00375060" w:rsidRDefault="00C360F8" w:rsidP="00C360F8">
            <w:pPr>
              <w:pStyle w:val="rgtartxp"/>
              <w:rPr>
                <w:color w:val="00B050"/>
              </w:rPr>
            </w:pPr>
          </w:p>
        </w:tc>
        <w:tc>
          <w:tcPr>
            <w:tcW w:w="7088" w:type="dxa"/>
            <w:gridSpan w:val="2"/>
          </w:tcPr>
          <w:p w:rsidR="00C360F8" w:rsidRPr="00375060" w:rsidRDefault="00E00EA9" w:rsidP="00C360F8">
            <w:pPr>
              <w:pStyle w:val="rgtartxp"/>
              <w:jc w:val="both"/>
              <w:rPr>
                <w:color w:val="00B050"/>
                <w:vertAlign w:val="superscript"/>
              </w:rPr>
            </w:pPr>
            <w:r w:rsidRPr="00375060">
              <w:rPr>
                <w:color w:val="00B050"/>
                <w:vertAlign w:val="superscript"/>
              </w:rPr>
              <w:t>5</w:t>
            </w:r>
            <w:r w:rsidRPr="00375060">
              <w:rPr>
                <w:color w:val="00B050"/>
              </w:rPr>
              <w:t>Les listes qui ont moins de cinq conseillers généraux ou conseillères générales ont droit à un conseiller général suppléant ou une conseillère générale suppléante.</w:t>
            </w:r>
          </w:p>
        </w:tc>
      </w:tr>
      <w:tr w:rsidR="00174F8B" w:rsidTr="00DA7323">
        <w:trPr>
          <w:gridBefore w:val="1"/>
          <w:wBefore w:w="70" w:type="dxa"/>
          <w:cantSplit/>
        </w:trPr>
        <w:tc>
          <w:tcPr>
            <w:tcW w:w="2552" w:type="dxa"/>
            <w:gridSpan w:val="2"/>
          </w:tcPr>
          <w:p w:rsidR="00174F8B" w:rsidRDefault="00174F8B" w:rsidP="00054A14">
            <w:pPr>
              <w:pStyle w:val="Titre1"/>
              <w:spacing w:before="0"/>
            </w:pPr>
            <w:bookmarkStart w:id="26" w:name="_Toc434850939"/>
            <w:r>
              <w:t>Impression des bulletins et matériel de vote</w:t>
            </w:r>
            <w:bookmarkEnd w:id="26"/>
          </w:p>
        </w:tc>
        <w:tc>
          <w:tcPr>
            <w:tcW w:w="7088" w:type="dxa"/>
            <w:gridSpan w:val="2"/>
          </w:tcPr>
          <w:p w:rsidR="00174F8B" w:rsidRDefault="00174F8B" w:rsidP="00F2594D">
            <w:pPr>
              <w:pStyle w:val="rgtartxp"/>
              <w:numPr>
                <w:ilvl w:val="0"/>
                <w:numId w:val="43"/>
              </w:numPr>
              <w:tabs>
                <w:tab w:val="left" w:pos="0"/>
              </w:tabs>
              <w:ind w:left="0" w:hanging="11"/>
              <w:jc w:val="both"/>
            </w:pPr>
            <w:r>
              <w:rPr>
                <w:vertAlign w:val="superscript"/>
              </w:rPr>
              <w:t>1</w:t>
            </w:r>
            <w:r>
              <w:t>Le Conseil communal fait imprimer les bulletins de vote et les bulletins électoraux pour les votations et les élections de la commune.</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jc w:val="both"/>
            </w:pPr>
            <w:r>
              <w:rPr>
                <w:vertAlign w:val="superscript"/>
              </w:rPr>
              <w:t>2</w:t>
            </w:r>
            <w:r>
              <w:t>Les bulletins électoraux sont imprimés avec la dénomination dont les partis politiques et groupements d'éle</w:t>
            </w:r>
            <w:r w:rsidR="00BD5B21">
              <w:t>cteurs ont obtenu l'usage exclu</w:t>
            </w:r>
            <w:r>
              <w:t>sif et durable.</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jc w:val="both"/>
            </w:pPr>
            <w:r>
              <w:rPr>
                <w:vertAlign w:val="superscript"/>
              </w:rPr>
              <w:t>3</w:t>
            </w:r>
            <w:r>
              <w:t>Ils comportent à la suite de la liste des candidats un espace libre équivalant au cinquième de leur surface.</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jc w:val="both"/>
            </w:pPr>
            <w:r>
              <w:rPr>
                <w:vertAlign w:val="superscript"/>
              </w:rPr>
              <w:t>4</w:t>
            </w:r>
            <w:r>
              <w:t>La chancellerie d'</w:t>
            </w:r>
            <w:r w:rsidR="004A618C">
              <w:t>État</w:t>
            </w:r>
            <w:r>
              <w:t>, pour le compte des communes et de manière individualisée, fait parvenir simultanément aux électrices et électeurs de chacune d'entre elles, le matériel de vote nécessaire pour exercer leur droit de vote au bureau de vote ou par correspondance.</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7A4496">
            <w:pPr>
              <w:pStyle w:val="rgtartxp"/>
              <w:spacing w:after="120"/>
              <w:jc w:val="both"/>
              <w:rPr>
                <w:u w:val="single"/>
              </w:rPr>
            </w:pPr>
            <w:r>
              <w:rPr>
                <w:vertAlign w:val="superscript"/>
              </w:rPr>
              <w:t>5</w:t>
            </w:r>
            <w:r>
              <w:t>Le matériel de vote doit parvenir aux électrices et électeurs de la commune:</w:t>
            </w:r>
          </w:p>
        </w:tc>
      </w:tr>
      <w:tr w:rsidR="00174F8B" w:rsidTr="00DA7323">
        <w:trPr>
          <w:gridBefore w:val="1"/>
          <w:wBefore w:w="70" w:type="dxa"/>
          <w:cantSplit/>
        </w:trPr>
        <w:tc>
          <w:tcPr>
            <w:tcW w:w="2552" w:type="dxa"/>
            <w:gridSpan w:val="2"/>
          </w:tcPr>
          <w:p w:rsidR="00174F8B" w:rsidRDefault="00174F8B" w:rsidP="007A4496">
            <w:pPr>
              <w:pStyle w:val="rgtartxp"/>
              <w:spacing w:after="120"/>
            </w:pPr>
          </w:p>
        </w:tc>
        <w:tc>
          <w:tcPr>
            <w:tcW w:w="7088" w:type="dxa"/>
            <w:gridSpan w:val="2"/>
          </w:tcPr>
          <w:p w:rsidR="00174F8B" w:rsidRDefault="00174F8B" w:rsidP="006C3F9F">
            <w:pPr>
              <w:pStyle w:val="rgtartxp"/>
              <w:numPr>
                <w:ilvl w:val="0"/>
                <w:numId w:val="25"/>
              </w:numPr>
              <w:tabs>
                <w:tab w:val="clear" w:pos="360"/>
              </w:tabs>
              <w:spacing w:after="0"/>
              <w:jc w:val="both"/>
            </w:pPr>
            <w:r>
              <w:t>pour les élections, 10 jours au plus tard avant le scrutin,</w:t>
            </w:r>
          </w:p>
        </w:tc>
      </w:tr>
      <w:tr w:rsidR="00174F8B" w:rsidTr="00DA7323">
        <w:trPr>
          <w:gridBefore w:val="1"/>
          <w:wBefore w:w="70" w:type="dxa"/>
          <w:cantSplit/>
        </w:trPr>
        <w:tc>
          <w:tcPr>
            <w:tcW w:w="2552" w:type="dxa"/>
            <w:gridSpan w:val="2"/>
          </w:tcPr>
          <w:p w:rsidR="00174F8B" w:rsidRDefault="00174F8B">
            <w:pPr>
              <w:pStyle w:val="rgtart1p"/>
            </w:pPr>
          </w:p>
        </w:tc>
        <w:tc>
          <w:tcPr>
            <w:tcW w:w="7088" w:type="dxa"/>
            <w:gridSpan w:val="2"/>
          </w:tcPr>
          <w:p w:rsidR="00174F8B" w:rsidRDefault="00174F8B" w:rsidP="006C3F9F">
            <w:pPr>
              <w:pStyle w:val="rgtart1p"/>
              <w:numPr>
                <w:ilvl w:val="0"/>
                <w:numId w:val="25"/>
              </w:numPr>
              <w:tabs>
                <w:tab w:val="clear" w:pos="360"/>
              </w:tabs>
              <w:spacing w:after="240"/>
            </w:pPr>
            <w:r>
              <w:t>pour les votations, au plus tôt quatre semaines mais au plus tard trois semaines avant le scrutin.</w:t>
            </w:r>
          </w:p>
        </w:tc>
      </w:tr>
      <w:tr w:rsidR="00174F8B" w:rsidTr="00DA7323">
        <w:trPr>
          <w:gridBefore w:val="1"/>
          <w:wBefore w:w="70" w:type="dxa"/>
          <w:cantSplit/>
        </w:trPr>
        <w:tc>
          <w:tcPr>
            <w:tcW w:w="2552" w:type="dxa"/>
            <w:gridSpan w:val="2"/>
          </w:tcPr>
          <w:p w:rsidR="00174F8B" w:rsidRDefault="00174F8B">
            <w:pPr>
              <w:pStyle w:val="rgtart1p"/>
            </w:pPr>
          </w:p>
        </w:tc>
        <w:tc>
          <w:tcPr>
            <w:tcW w:w="7088" w:type="dxa"/>
            <w:gridSpan w:val="2"/>
          </w:tcPr>
          <w:p w:rsidR="00174F8B" w:rsidRDefault="00174F8B">
            <w:pPr>
              <w:pStyle w:val="rgtart1p"/>
            </w:pPr>
            <w:r>
              <w:rPr>
                <w:vertAlign w:val="superscript"/>
              </w:rPr>
              <w:t>6</w:t>
            </w:r>
            <w:r>
              <w:t>Le délai prévu pour les votations s’applique aussi aux élections lorsqu’elles ont lieu le même jour que des votations.</w:t>
            </w:r>
          </w:p>
        </w:tc>
      </w:tr>
      <w:tr w:rsidR="00174F8B" w:rsidTr="00DA7323">
        <w:trPr>
          <w:gridBefore w:val="1"/>
          <w:wBefore w:w="70" w:type="dxa"/>
          <w:cantSplit/>
        </w:trPr>
        <w:tc>
          <w:tcPr>
            <w:tcW w:w="2552" w:type="dxa"/>
            <w:gridSpan w:val="2"/>
          </w:tcPr>
          <w:p w:rsidR="00174F8B" w:rsidRDefault="00174F8B" w:rsidP="00054A14">
            <w:pPr>
              <w:pStyle w:val="Titre1"/>
              <w:spacing w:before="0"/>
            </w:pPr>
            <w:bookmarkStart w:id="27" w:name="_Toc434850940"/>
            <w:r>
              <w:lastRenderedPageBreak/>
              <w:t>Constitution</w:t>
            </w:r>
            <w:bookmarkEnd w:id="27"/>
          </w:p>
        </w:tc>
        <w:tc>
          <w:tcPr>
            <w:tcW w:w="7088" w:type="dxa"/>
            <w:gridSpan w:val="2"/>
          </w:tcPr>
          <w:p w:rsidR="00174F8B" w:rsidRDefault="00174F8B" w:rsidP="00F2594D">
            <w:pPr>
              <w:pStyle w:val="rgtartxp"/>
              <w:numPr>
                <w:ilvl w:val="0"/>
                <w:numId w:val="43"/>
              </w:numPr>
              <w:tabs>
                <w:tab w:val="left" w:pos="0"/>
              </w:tabs>
              <w:ind w:left="0" w:hanging="11"/>
              <w:jc w:val="both"/>
            </w:pPr>
            <w:r>
              <w:rPr>
                <w:vertAlign w:val="superscript"/>
              </w:rPr>
              <w:t>1</w:t>
            </w:r>
            <w:r>
              <w:t>Dès que le Conseil communal a validé l'élection du Conseil général, il convoque ce dernier en séance de constitution.</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numPr>
                <w:ilvl w:val="12"/>
                <w:numId w:val="0"/>
              </w:numPr>
              <w:jc w:val="both"/>
              <w:rPr>
                <w:u w:val="single"/>
              </w:rPr>
            </w:pPr>
            <w:r>
              <w:rPr>
                <w:vertAlign w:val="superscript"/>
              </w:rPr>
              <w:t>2</w:t>
            </w:r>
            <w:r>
              <w:t>La séance est présidée par le doyen d'âge; les trois plus jeunes membres remplissent provisoirement les fonctions de secrétaire et de questeurs.</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pPr>
              <w:pStyle w:val="rgtart1p"/>
              <w:numPr>
                <w:ilvl w:val="12"/>
                <w:numId w:val="0"/>
              </w:numPr>
            </w:pPr>
            <w:r>
              <w:rPr>
                <w:vertAlign w:val="superscript"/>
              </w:rPr>
              <w:t>3</w:t>
            </w:r>
            <w:r>
              <w:t>L'assemblée ainsi constituée procède à la nomination de son bureau.</w:t>
            </w:r>
          </w:p>
        </w:tc>
      </w:tr>
      <w:tr w:rsidR="00BC65B3" w:rsidTr="00DA7323">
        <w:trPr>
          <w:gridAfter w:val="1"/>
          <w:wAfter w:w="70" w:type="dxa"/>
          <w:cantSplit/>
        </w:trPr>
        <w:tc>
          <w:tcPr>
            <w:tcW w:w="2552" w:type="dxa"/>
            <w:gridSpan w:val="2"/>
          </w:tcPr>
          <w:p w:rsidR="00BC65B3" w:rsidRDefault="00BC65B3" w:rsidP="00DA7323">
            <w:pPr>
              <w:pStyle w:val="Titre1"/>
              <w:spacing w:before="0"/>
            </w:pPr>
            <w:r>
              <w:t>Vacance</w:t>
            </w:r>
          </w:p>
        </w:tc>
        <w:tc>
          <w:tcPr>
            <w:tcW w:w="7088" w:type="dxa"/>
            <w:gridSpan w:val="2"/>
          </w:tcPr>
          <w:p w:rsidR="00BC65B3" w:rsidRDefault="00BC65B3" w:rsidP="00DA7323">
            <w:pPr>
              <w:pStyle w:val="rgtartxp"/>
              <w:numPr>
                <w:ilvl w:val="0"/>
                <w:numId w:val="43"/>
              </w:numPr>
              <w:tabs>
                <w:tab w:val="left" w:pos="0"/>
              </w:tabs>
              <w:ind w:left="0" w:hanging="11"/>
              <w:jc w:val="both"/>
            </w:pPr>
            <w:r>
              <w:rPr>
                <w:vertAlign w:val="superscript"/>
              </w:rPr>
              <w:t>1</w:t>
            </w:r>
            <w:r>
              <w:t>Lorsqu'une vacance se produit, le membre sortant doit être remplacé à bref délai.</w:t>
            </w:r>
          </w:p>
        </w:tc>
      </w:tr>
      <w:tr w:rsidR="00BC65B3" w:rsidTr="00DA7323">
        <w:trPr>
          <w:gridAfter w:val="1"/>
          <w:wAfter w:w="70" w:type="dxa"/>
          <w:cantSplit/>
        </w:trPr>
        <w:tc>
          <w:tcPr>
            <w:tcW w:w="2552" w:type="dxa"/>
            <w:gridSpan w:val="2"/>
          </w:tcPr>
          <w:p w:rsidR="00BC65B3" w:rsidRDefault="00BC65B3" w:rsidP="00DA7323">
            <w:pPr>
              <w:pStyle w:val="rgtart1p"/>
              <w:jc w:val="left"/>
            </w:pPr>
          </w:p>
        </w:tc>
        <w:tc>
          <w:tcPr>
            <w:tcW w:w="7088" w:type="dxa"/>
            <w:gridSpan w:val="2"/>
          </w:tcPr>
          <w:p w:rsidR="00BC65B3" w:rsidRDefault="00BC65B3" w:rsidP="00DA7323">
            <w:pPr>
              <w:pStyle w:val="rgtart1p"/>
              <w:numPr>
                <w:ilvl w:val="12"/>
                <w:numId w:val="0"/>
              </w:numPr>
            </w:pPr>
            <w:r>
              <w:rPr>
                <w:vertAlign w:val="superscript"/>
              </w:rPr>
              <w:t>2</w:t>
            </w:r>
            <w:r>
              <w:t>Le nouveau conseiller général ne pourra siéger qu'après avoir été proclamé élu par le Conseil communal.</w:t>
            </w:r>
          </w:p>
        </w:tc>
      </w:tr>
      <w:tr w:rsidR="00BC65B3" w:rsidRPr="00BC65B3" w:rsidTr="00DA7323">
        <w:trPr>
          <w:gridBefore w:val="1"/>
          <w:wBefore w:w="70" w:type="dxa"/>
          <w:cantSplit/>
        </w:trPr>
        <w:tc>
          <w:tcPr>
            <w:tcW w:w="2552" w:type="dxa"/>
            <w:gridSpan w:val="2"/>
          </w:tcPr>
          <w:p w:rsidR="00174F8B" w:rsidRPr="00BC65B3" w:rsidRDefault="00174F8B" w:rsidP="00054A14">
            <w:pPr>
              <w:pStyle w:val="Titre1"/>
              <w:spacing w:before="0"/>
              <w:rPr>
                <w:color w:val="00B050"/>
              </w:rPr>
            </w:pPr>
            <w:bookmarkStart w:id="28" w:name="_Toc434850941"/>
            <w:r w:rsidRPr="00BC65B3">
              <w:rPr>
                <w:color w:val="00B050"/>
              </w:rPr>
              <w:t>Vacance</w:t>
            </w:r>
            <w:bookmarkEnd w:id="28"/>
          </w:p>
          <w:p w:rsidR="00BC65B3" w:rsidRPr="00BC65B3" w:rsidRDefault="00BC65B3" w:rsidP="00BC65B3">
            <w:pPr>
              <w:rPr>
                <w:color w:val="00B050"/>
                <w:sz w:val="20"/>
              </w:rPr>
            </w:pPr>
            <w:r w:rsidRPr="00BC65B3">
              <w:rPr>
                <w:color w:val="00B050"/>
                <w:sz w:val="20"/>
              </w:rPr>
              <w:t>Variante avec CG suppléants</w:t>
            </w:r>
          </w:p>
        </w:tc>
        <w:tc>
          <w:tcPr>
            <w:tcW w:w="7088" w:type="dxa"/>
            <w:gridSpan w:val="2"/>
          </w:tcPr>
          <w:p w:rsidR="00174F8B" w:rsidRPr="00BC65B3" w:rsidRDefault="0066167B" w:rsidP="0066167B">
            <w:pPr>
              <w:pStyle w:val="rgtartxp"/>
              <w:tabs>
                <w:tab w:val="left" w:pos="0"/>
              </w:tabs>
              <w:jc w:val="both"/>
              <w:rPr>
                <w:color w:val="00B050"/>
              </w:rPr>
            </w:pPr>
            <w:r>
              <w:rPr>
                <w:b/>
                <w:color w:val="00B050"/>
              </w:rPr>
              <w:t>Art. 24</w:t>
            </w:r>
            <w:r w:rsidR="00B7160A" w:rsidRPr="00BC65B3">
              <w:rPr>
                <w:color w:val="00B050"/>
                <w:vertAlign w:val="superscript"/>
              </w:rPr>
              <w:t>1</w:t>
            </w:r>
            <w:r w:rsidR="00B7160A" w:rsidRPr="00BC65B3">
              <w:rPr>
                <w:color w:val="00B050"/>
              </w:rPr>
              <w:t xml:space="preserve">En cas de vacance de siège durant la période administrative, le conseiller général ou la conseillère générale qui quitte le Conseil général est </w:t>
            </w:r>
            <w:proofErr w:type="spellStart"/>
            <w:r w:rsidR="00B7160A" w:rsidRPr="00BC65B3">
              <w:rPr>
                <w:color w:val="00B050"/>
              </w:rPr>
              <w:t>remplacé-e</w:t>
            </w:r>
            <w:proofErr w:type="spellEnd"/>
            <w:r w:rsidR="00B7160A" w:rsidRPr="00BC65B3">
              <w:rPr>
                <w:color w:val="00B050"/>
              </w:rPr>
              <w:t xml:space="preserve"> par le premier conseiller général suppléant ou la première conseillère générale suppléante de la même liste. Si ce dernier ou cette dernière refuse le siège, il ou elle perd définitivement son statut de conseiller général suppléant ou de conseillère générale suppléante</w:t>
            </w:r>
            <w:r w:rsidR="00174F8B" w:rsidRPr="00BC65B3">
              <w:rPr>
                <w:color w:val="00B050"/>
              </w:rPr>
              <w:t>.</w:t>
            </w:r>
          </w:p>
        </w:tc>
      </w:tr>
      <w:tr w:rsidR="00BC65B3" w:rsidRPr="00BC65B3" w:rsidTr="00DA7323">
        <w:trPr>
          <w:gridBefore w:val="1"/>
          <w:wBefore w:w="70" w:type="dxa"/>
          <w:cantSplit/>
        </w:trPr>
        <w:tc>
          <w:tcPr>
            <w:tcW w:w="2552" w:type="dxa"/>
            <w:gridSpan w:val="2"/>
          </w:tcPr>
          <w:p w:rsidR="00174F8B" w:rsidRPr="00BC65B3" w:rsidRDefault="00174F8B">
            <w:pPr>
              <w:pStyle w:val="rgtart1p"/>
              <w:jc w:val="left"/>
              <w:rPr>
                <w:color w:val="00B050"/>
              </w:rPr>
            </w:pPr>
          </w:p>
        </w:tc>
        <w:tc>
          <w:tcPr>
            <w:tcW w:w="7088" w:type="dxa"/>
            <w:gridSpan w:val="2"/>
          </w:tcPr>
          <w:p w:rsidR="00174F8B" w:rsidRPr="00BC65B3" w:rsidRDefault="00B7160A">
            <w:pPr>
              <w:pStyle w:val="rgtart1p"/>
              <w:numPr>
                <w:ilvl w:val="12"/>
                <w:numId w:val="0"/>
              </w:numPr>
              <w:rPr>
                <w:color w:val="00B050"/>
              </w:rPr>
            </w:pPr>
            <w:r w:rsidRPr="00BC65B3">
              <w:rPr>
                <w:color w:val="00B050"/>
                <w:vertAlign w:val="superscript"/>
              </w:rPr>
              <w:t>2</w:t>
            </w:r>
            <w:r w:rsidRPr="00BC65B3">
              <w:rPr>
                <w:color w:val="00B050"/>
              </w:rPr>
              <w:t>S’il n’y a plus de conseiller général suppléant ou de conseillère générale suppléante, une élection complémentaire doit avoir lieu</w:t>
            </w:r>
            <w:r w:rsidR="00174F8B" w:rsidRPr="00BC65B3">
              <w:rPr>
                <w:color w:val="00B050"/>
              </w:rPr>
              <w:t>.</w:t>
            </w:r>
          </w:p>
        </w:tc>
      </w:tr>
      <w:tr w:rsidR="00174F8B" w:rsidTr="00DA7323">
        <w:trPr>
          <w:gridBefore w:val="1"/>
          <w:wBefore w:w="70" w:type="dxa"/>
          <w:cantSplit/>
        </w:trPr>
        <w:tc>
          <w:tcPr>
            <w:tcW w:w="2552" w:type="dxa"/>
            <w:gridSpan w:val="2"/>
          </w:tcPr>
          <w:p w:rsidR="00174F8B" w:rsidRDefault="00174F8B" w:rsidP="00054A14">
            <w:pPr>
              <w:pStyle w:val="Titre1"/>
              <w:spacing w:before="0"/>
            </w:pPr>
            <w:bookmarkStart w:id="29" w:name="_Toc434850942"/>
            <w:r>
              <w:t>Bureau</w:t>
            </w:r>
            <w:bookmarkEnd w:id="29"/>
          </w:p>
        </w:tc>
        <w:tc>
          <w:tcPr>
            <w:tcW w:w="7088" w:type="dxa"/>
            <w:gridSpan w:val="2"/>
          </w:tcPr>
          <w:p w:rsidR="00174F8B" w:rsidRDefault="00174F8B" w:rsidP="00F2594D">
            <w:pPr>
              <w:pStyle w:val="rgtartxp"/>
              <w:numPr>
                <w:ilvl w:val="0"/>
                <w:numId w:val="43"/>
              </w:numPr>
              <w:tabs>
                <w:tab w:val="left" w:pos="0"/>
              </w:tabs>
              <w:ind w:left="0" w:hanging="11"/>
              <w:jc w:val="both"/>
              <w:rPr>
                <w:u w:val="single"/>
              </w:rPr>
            </w:pPr>
            <w:r>
              <w:rPr>
                <w:vertAlign w:val="superscript"/>
              </w:rPr>
              <w:t>1</w:t>
            </w:r>
            <w:r>
              <w:t>Le bureau du Conseil général comprend un président, un vice-président, un secrétaire, un secrétaire-adjoint et deux questeurs.</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pPr>
              <w:pStyle w:val="rgtart1p"/>
              <w:numPr>
                <w:ilvl w:val="12"/>
                <w:numId w:val="0"/>
              </w:numPr>
              <w:rPr>
                <w:u w:val="single"/>
              </w:rPr>
            </w:pPr>
            <w:r>
              <w:rPr>
                <w:vertAlign w:val="superscript"/>
              </w:rPr>
              <w:t>2</w:t>
            </w:r>
            <w:r>
              <w:t>Les membres sortant de charge sont immédiatement rééligibles.</w:t>
            </w:r>
          </w:p>
        </w:tc>
      </w:tr>
      <w:tr w:rsidR="00174F8B" w:rsidTr="00DA7323">
        <w:trPr>
          <w:gridBefore w:val="1"/>
          <w:wBefore w:w="70" w:type="dxa"/>
          <w:cantSplit/>
        </w:trPr>
        <w:tc>
          <w:tcPr>
            <w:tcW w:w="2552" w:type="dxa"/>
            <w:gridSpan w:val="2"/>
          </w:tcPr>
          <w:p w:rsidR="00174F8B" w:rsidRDefault="00174F8B" w:rsidP="00054A14">
            <w:pPr>
              <w:pStyle w:val="Titre1"/>
              <w:spacing w:before="0"/>
            </w:pPr>
            <w:bookmarkStart w:id="30" w:name="_Toc434850943"/>
            <w:r>
              <w:t>Attributions</w:t>
            </w:r>
            <w:bookmarkEnd w:id="30"/>
          </w:p>
        </w:tc>
        <w:tc>
          <w:tcPr>
            <w:tcW w:w="7088" w:type="dxa"/>
            <w:gridSpan w:val="2"/>
          </w:tcPr>
          <w:p w:rsidR="00174F8B" w:rsidRDefault="00174F8B" w:rsidP="00F2594D">
            <w:pPr>
              <w:pStyle w:val="rgtartxp"/>
              <w:numPr>
                <w:ilvl w:val="0"/>
                <w:numId w:val="43"/>
              </w:numPr>
              <w:tabs>
                <w:tab w:val="left" w:pos="0"/>
              </w:tabs>
              <w:ind w:left="0" w:hanging="11"/>
              <w:jc w:val="both"/>
            </w:pPr>
            <w:r>
              <w:t>Le Conseil général a les attributions suivantes:</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1513AC">
            <w:pPr>
              <w:pStyle w:val="rgtartxp"/>
              <w:numPr>
                <w:ilvl w:val="0"/>
                <w:numId w:val="8"/>
              </w:numPr>
              <w:jc w:val="both"/>
            </w:pPr>
            <w:r>
              <w:t xml:space="preserve">il élit conformément à l'article </w:t>
            </w:r>
            <w:r w:rsidR="00F573CE">
              <w:t>7</w:t>
            </w:r>
            <w:r w:rsidR="001513AC">
              <w:t>1</w:t>
            </w:r>
            <w:r w:rsidRPr="00BF3F7C">
              <w:rPr>
                <w:color w:val="FF0000"/>
              </w:rPr>
              <w:t xml:space="preserve"> </w:t>
            </w:r>
            <w:r>
              <w:t>ci-après:</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D967DF">
            <w:pPr>
              <w:pStyle w:val="rgtartxp"/>
              <w:numPr>
                <w:ilvl w:val="0"/>
                <w:numId w:val="9"/>
              </w:numPr>
              <w:jc w:val="both"/>
            </w:pPr>
            <w:r>
              <w:t>son bureau pour un an,</w:t>
            </w:r>
          </w:p>
        </w:tc>
      </w:tr>
      <w:tr w:rsidR="006875DD" w:rsidTr="00DA7323">
        <w:trPr>
          <w:gridBefore w:val="1"/>
          <w:wBefore w:w="70" w:type="dxa"/>
          <w:cantSplit/>
        </w:trPr>
        <w:tc>
          <w:tcPr>
            <w:tcW w:w="2552" w:type="dxa"/>
            <w:gridSpan w:val="2"/>
          </w:tcPr>
          <w:p w:rsidR="006875DD" w:rsidRDefault="006875DD">
            <w:pPr>
              <w:pStyle w:val="rgtartxp"/>
            </w:pPr>
          </w:p>
        </w:tc>
        <w:tc>
          <w:tcPr>
            <w:tcW w:w="7088" w:type="dxa"/>
            <w:gridSpan w:val="2"/>
          </w:tcPr>
          <w:p w:rsidR="006875DD" w:rsidRDefault="006875DD" w:rsidP="006875DD">
            <w:pPr>
              <w:pStyle w:val="rgtartxp"/>
              <w:jc w:val="both"/>
            </w:pPr>
          </w:p>
        </w:tc>
      </w:tr>
      <w:tr w:rsidR="00174F8B" w:rsidTr="00DA7323">
        <w:trPr>
          <w:gridBefore w:val="1"/>
          <w:wBefore w:w="70" w:type="dxa"/>
          <w:cantSplit/>
        </w:trPr>
        <w:tc>
          <w:tcPr>
            <w:tcW w:w="2552" w:type="dxa"/>
            <w:gridSpan w:val="2"/>
          </w:tcPr>
          <w:p w:rsidR="00174F8B" w:rsidRDefault="00174F8B">
            <w:pPr>
              <w:pStyle w:val="rgtartxp"/>
              <w:rPr>
                <w:b/>
                <w:bCs/>
              </w:rPr>
            </w:pPr>
            <w:r w:rsidRPr="007B66BC">
              <w:rPr>
                <w:b/>
                <w:bCs/>
                <w:sz w:val="20"/>
              </w:rPr>
              <w:t>Variante 1</w:t>
            </w:r>
          </w:p>
        </w:tc>
        <w:tc>
          <w:tcPr>
            <w:tcW w:w="7088" w:type="dxa"/>
            <w:gridSpan w:val="2"/>
          </w:tcPr>
          <w:p w:rsidR="00174F8B" w:rsidRDefault="00174F8B">
            <w:pPr>
              <w:pStyle w:val="rgtartxp"/>
              <w:ind w:left="283"/>
              <w:jc w:val="both"/>
            </w:pPr>
          </w:p>
        </w:tc>
      </w:tr>
      <w:tr w:rsidR="00174F8B" w:rsidTr="00DA7323">
        <w:trPr>
          <w:gridBefore w:val="1"/>
          <w:wBefore w:w="70" w:type="dxa"/>
          <w:cantSplit/>
        </w:trPr>
        <w:tc>
          <w:tcPr>
            <w:tcW w:w="2552" w:type="dxa"/>
            <w:gridSpan w:val="2"/>
          </w:tcPr>
          <w:p w:rsidR="00174F8B" w:rsidRPr="007B66BC" w:rsidRDefault="00174F8B" w:rsidP="007B66BC">
            <w:pPr>
              <w:pStyle w:val="rgtartxp"/>
              <w:rPr>
                <w:b/>
                <w:bCs/>
                <w:sz w:val="20"/>
              </w:rPr>
            </w:pPr>
            <w:r w:rsidRPr="007B66BC">
              <w:rPr>
                <w:b/>
                <w:bCs/>
                <w:sz w:val="20"/>
              </w:rPr>
              <w:t>Sous-variante 1</w:t>
            </w:r>
          </w:p>
        </w:tc>
        <w:tc>
          <w:tcPr>
            <w:tcW w:w="7088" w:type="dxa"/>
            <w:gridSpan w:val="2"/>
          </w:tcPr>
          <w:p w:rsidR="00174F8B" w:rsidRDefault="00174F8B" w:rsidP="00D967DF">
            <w:pPr>
              <w:pStyle w:val="rgtartxp"/>
              <w:numPr>
                <w:ilvl w:val="0"/>
                <w:numId w:val="9"/>
              </w:numPr>
              <w:jc w:val="both"/>
            </w:pPr>
            <w:r>
              <w:t>le Conseil communal et son délégué au Conseil d’établissement scolaire pour quatre ans, au début de chaque période administrative,</w:t>
            </w:r>
          </w:p>
        </w:tc>
      </w:tr>
      <w:tr w:rsidR="00174F8B" w:rsidTr="00DA7323">
        <w:trPr>
          <w:gridBefore w:val="1"/>
          <w:wBefore w:w="70" w:type="dxa"/>
          <w:cantSplit/>
        </w:trPr>
        <w:tc>
          <w:tcPr>
            <w:tcW w:w="2552" w:type="dxa"/>
            <w:gridSpan w:val="2"/>
          </w:tcPr>
          <w:p w:rsidR="00174F8B" w:rsidRDefault="00174F8B" w:rsidP="007B66BC">
            <w:pPr>
              <w:pStyle w:val="rgtartxp"/>
              <w:rPr>
                <w:b/>
                <w:bCs/>
              </w:rPr>
            </w:pPr>
            <w:r w:rsidRPr="007B66BC">
              <w:rPr>
                <w:b/>
                <w:bCs/>
                <w:sz w:val="20"/>
              </w:rPr>
              <w:t>Sous-variante 2</w:t>
            </w:r>
          </w:p>
        </w:tc>
        <w:tc>
          <w:tcPr>
            <w:tcW w:w="7088" w:type="dxa"/>
            <w:gridSpan w:val="2"/>
          </w:tcPr>
          <w:p w:rsidR="00174F8B" w:rsidRDefault="00174F8B" w:rsidP="006C3F9F">
            <w:pPr>
              <w:pStyle w:val="rgtartxp"/>
              <w:numPr>
                <w:ilvl w:val="0"/>
                <w:numId w:val="22"/>
              </w:numPr>
              <w:tabs>
                <w:tab w:val="clear" w:pos="643"/>
              </w:tabs>
              <w:jc w:val="both"/>
            </w:pPr>
            <w:r>
              <w:t>le Conseil communal et ses délégués au Conseil d’établissement scolaire pour quatre ans, au début de chaque période administrative,</w:t>
            </w:r>
          </w:p>
        </w:tc>
      </w:tr>
      <w:tr w:rsidR="00174F8B" w:rsidTr="00DA7323">
        <w:trPr>
          <w:gridBefore w:val="1"/>
          <w:wBefore w:w="70" w:type="dxa"/>
          <w:cantSplit/>
        </w:trPr>
        <w:tc>
          <w:tcPr>
            <w:tcW w:w="2552" w:type="dxa"/>
            <w:gridSpan w:val="2"/>
          </w:tcPr>
          <w:p w:rsidR="00174F8B" w:rsidRPr="007B66BC" w:rsidRDefault="00174F8B" w:rsidP="007B66BC">
            <w:pPr>
              <w:pStyle w:val="rgtartxp"/>
              <w:rPr>
                <w:b/>
                <w:bCs/>
                <w:sz w:val="20"/>
              </w:rPr>
            </w:pPr>
            <w:r w:rsidRPr="007B66BC">
              <w:rPr>
                <w:b/>
                <w:bCs/>
                <w:sz w:val="20"/>
              </w:rPr>
              <w:t>Sous-variante 3</w:t>
            </w:r>
          </w:p>
        </w:tc>
        <w:tc>
          <w:tcPr>
            <w:tcW w:w="7088" w:type="dxa"/>
            <w:gridSpan w:val="2"/>
          </w:tcPr>
          <w:p w:rsidR="00174F8B" w:rsidRDefault="00174F8B" w:rsidP="006C3F9F">
            <w:pPr>
              <w:pStyle w:val="rgtartxp"/>
              <w:numPr>
                <w:ilvl w:val="0"/>
                <w:numId w:val="27"/>
              </w:numPr>
              <w:tabs>
                <w:tab w:val="clear" w:pos="643"/>
              </w:tabs>
              <w:jc w:val="both"/>
            </w:pPr>
            <w:r>
              <w:t>le Conseil communal, ses délégués au Conseil d’établissement scolaire pour quatre ans, au début de chaque période administrative, et … autres membres,</w:t>
            </w:r>
            <w:r w:rsidR="00FE6128">
              <w:t xml:space="preserve"> </w:t>
            </w:r>
            <w:r w:rsidR="00FE6128" w:rsidRPr="00FE6128">
              <w:rPr>
                <w:color w:val="FF0000"/>
              </w:rPr>
              <w:t>(à fixer)</w:t>
            </w:r>
          </w:p>
        </w:tc>
      </w:tr>
      <w:tr w:rsidR="00174F8B" w:rsidTr="00DA7323">
        <w:trPr>
          <w:gridBefore w:val="1"/>
          <w:wBefore w:w="70" w:type="dxa"/>
          <w:cantSplit/>
        </w:trPr>
        <w:tc>
          <w:tcPr>
            <w:tcW w:w="2552" w:type="dxa"/>
            <w:gridSpan w:val="2"/>
          </w:tcPr>
          <w:p w:rsidR="00174F8B" w:rsidRDefault="00174F8B">
            <w:pPr>
              <w:pStyle w:val="rgtartxp"/>
              <w:rPr>
                <w:b/>
                <w:bCs/>
              </w:rPr>
            </w:pPr>
            <w:r w:rsidRPr="007B66BC">
              <w:rPr>
                <w:b/>
                <w:bCs/>
                <w:sz w:val="20"/>
              </w:rPr>
              <w:lastRenderedPageBreak/>
              <w:t>Variante 2</w:t>
            </w:r>
          </w:p>
        </w:tc>
        <w:tc>
          <w:tcPr>
            <w:tcW w:w="7088" w:type="dxa"/>
            <w:gridSpan w:val="2"/>
          </w:tcPr>
          <w:p w:rsidR="00174F8B" w:rsidRDefault="00174F8B">
            <w:pPr>
              <w:pStyle w:val="rgtartxp"/>
              <w:ind w:left="283"/>
              <w:jc w:val="both"/>
            </w:pPr>
          </w:p>
        </w:tc>
      </w:tr>
      <w:tr w:rsidR="00174F8B" w:rsidTr="00DA7323">
        <w:trPr>
          <w:gridBefore w:val="1"/>
          <w:wBefore w:w="70" w:type="dxa"/>
          <w:cantSplit/>
        </w:trPr>
        <w:tc>
          <w:tcPr>
            <w:tcW w:w="2552" w:type="dxa"/>
            <w:gridSpan w:val="2"/>
          </w:tcPr>
          <w:p w:rsidR="00174F8B" w:rsidRDefault="00174F8B" w:rsidP="007B66BC">
            <w:pPr>
              <w:pStyle w:val="rgtartxp"/>
              <w:rPr>
                <w:b/>
                <w:bCs/>
              </w:rPr>
            </w:pPr>
            <w:r w:rsidRPr="007B66BC">
              <w:rPr>
                <w:b/>
                <w:bCs/>
                <w:sz w:val="20"/>
              </w:rPr>
              <w:t>Sous-variante 1</w:t>
            </w:r>
          </w:p>
        </w:tc>
        <w:tc>
          <w:tcPr>
            <w:tcW w:w="7088" w:type="dxa"/>
            <w:gridSpan w:val="2"/>
          </w:tcPr>
          <w:p w:rsidR="00174F8B" w:rsidRDefault="00174F8B" w:rsidP="006C3F9F">
            <w:pPr>
              <w:pStyle w:val="rgtartxp"/>
              <w:numPr>
                <w:ilvl w:val="0"/>
                <w:numId w:val="26"/>
              </w:numPr>
              <w:tabs>
                <w:tab w:val="clear" w:pos="643"/>
              </w:tabs>
              <w:jc w:val="both"/>
            </w:pPr>
            <w:r>
              <w:t>son délégué au Conseil d’établissement scolaire pour quatre ans, au début de chaque période administrative,</w:t>
            </w:r>
          </w:p>
        </w:tc>
      </w:tr>
      <w:tr w:rsidR="00174F8B" w:rsidTr="00DA7323">
        <w:trPr>
          <w:gridBefore w:val="1"/>
          <w:wBefore w:w="70" w:type="dxa"/>
          <w:cantSplit/>
        </w:trPr>
        <w:tc>
          <w:tcPr>
            <w:tcW w:w="2552" w:type="dxa"/>
            <w:gridSpan w:val="2"/>
          </w:tcPr>
          <w:p w:rsidR="00174F8B" w:rsidRDefault="00174F8B" w:rsidP="007B66BC">
            <w:pPr>
              <w:pStyle w:val="rgtartxp"/>
              <w:rPr>
                <w:b/>
                <w:bCs/>
              </w:rPr>
            </w:pPr>
            <w:r w:rsidRPr="007B66BC">
              <w:rPr>
                <w:b/>
                <w:bCs/>
                <w:sz w:val="20"/>
              </w:rPr>
              <w:t>Sous-variante 2</w:t>
            </w:r>
          </w:p>
        </w:tc>
        <w:tc>
          <w:tcPr>
            <w:tcW w:w="7088" w:type="dxa"/>
            <w:gridSpan w:val="2"/>
          </w:tcPr>
          <w:p w:rsidR="00174F8B" w:rsidRDefault="00174F8B" w:rsidP="006C3F9F">
            <w:pPr>
              <w:pStyle w:val="rgtartxp"/>
              <w:numPr>
                <w:ilvl w:val="0"/>
                <w:numId w:val="28"/>
              </w:numPr>
              <w:tabs>
                <w:tab w:val="clear" w:pos="643"/>
              </w:tabs>
              <w:jc w:val="both"/>
            </w:pPr>
            <w:r>
              <w:t>ses délégués au Conseil d’établissement scolaire pour quatre ans, au début de chaque période administrative,</w:t>
            </w:r>
          </w:p>
        </w:tc>
      </w:tr>
      <w:tr w:rsidR="00174F8B" w:rsidTr="00DA7323">
        <w:trPr>
          <w:gridBefore w:val="1"/>
          <w:wBefore w:w="70" w:type="dxa"/>
          <w:cantSplit/>
        </w:trPr>
        <w:tc>
          <w:tcPr>
            <w:tcW w:w="2552" w:type="dxa"/>
            <w:gridSpan w:val="2"/>
          </w:tcPr>
          <w:p w:rsidR="00174F8B" w:rsidRPr="007B66BC" w:rsidRDefault="00174F8B" w:rsidP="007B66BC">
            <w:pPr>
              <w:pStyle w:val="rgtartxp"/>
              <w:rPr>
                <w:b/>
                <w:bCs/>
                <w:sz w:val="20"/>
              </w:rPr>
            </w:pPr>
            <w:r w:rsidRPr="007B66BC">
              <w:rPr>
                <w:b/>
                <w:bCs/>
                <w:sz w:val="20"/>
              </w:rPr>
              <w:t>Sous-variante 3</w:t>
            </w:r>
          </w:p>
        </w:tc>
        <w:tc>
          <w:tcPr>
            <w:tcW w:w="7088" w:type="dxa"/>
            <w:gridSpan w:val="2"/>
          </w:tcPr>
          <w:p w:rsidR="00174F8B" w:rsidRDefault="00174F8B" w:rsidP="006C3F9F">
            <w:pPr>
              <w:pStyle w:val="rgtartxp"/>
              <w:numPr>
                <w:ilvl w:val="0"/>
                <w:numId w:val="29"/>
              </w:numPr>
              <w:tabs>
                <w:tab w:val="clear" w:pos="643"/>
              </w:tabs>
              <w:jc w:val="both"/>
            </w:pPr>
            <w:r>
              <w:t>ses délégués au Conseil d’établissement scolaire pour quatre ans, au début de chaque période administrative, et … autres membres,</w:t>
            </w:r>
            <w:r w:rsidR="00FE6128">
              <w:t xml:space="preserve"> </w:t>
            </w:r>
            <w:r w:rsidR="00FE6128" w:rsidRPr="00FE6128">
              <w:rPr>
                <w:color w:val="FF0000"/>
              </w:rPr>
              <w:t>(à fixer)</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6C3F9F">
            <w:pPr>
              <w:pStyle w:val="rgtartxp"/>
              <w:numPr>
                <w:ilvl w:val="0"/>
                <w:numId w:val="29"/>
              </w:numPr>
              <w:tabs>
                <w:tab w:val="clear" w:pos="643"/>
              </w:tabs>
              <w:jc w:val="both"/>
            </w:pPr>
            <w:r>
              <w:t>la commission financière pour la période administrative (</w:t>
            </w:r>
            <w:r>
              <w:rPr>
                <w:b/>
              </w:rPr>
              <w:t>variantes</w:t>
            </w:r>
            <w:r>
              <w:t>: 1, 2 ou 3 ans),</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6C3F9F">
            <w:pPr>
              <w:pStyle w:val="rgtartxp"/>
              <w:numPr>
                <w:ilvl w:val="0"/>
                <w:numId w:val="29"/>
              </w:numPr>
              <w:tabs>
                <w:tab w:val="clear" w:pos="643"/>
              </w:tabs>
              <w:jc w:val="both"/>
            </w:pPr>
            <w:proofErr w:type="gramStart"/>
            <w:r>
              <w:t>les</w:t>
            </w:r>
            <w:proofErr w:type="gramEnd"/>
            <w:r>
              <w:t xml:space="preserve"> membres des commissions de ........ </w:t>
            </w:r>
            <w:r w:rsidRPr="00FE6128">
              <w:rPr>
                <w:color w:val="FF0000"/>
              </w:rPr>
              <w:t>(prévues par la loi ou le présent règlement</w:t>
            </w:r>
            <w:r w:rsidR="00FE6128" w:rsidRPr="00FE6128">
              <w:rPr>
                <w:color w:val="FF0000"/>
              </w:rPr>
              <w:t>, à nommer</w:t>
            </w:r>
            <w:r w:rsidRPr="00FE6128">
              <w:rPr>
                <w:color w:val="FF0000"/>
              </w:rPr>
              <w:t>)</w:t>
            </w:r>
            <w:r>
              <w:t>,</w:t>
            </w:r>
            <w:r w:rsidR="00FE6128">
              <w:t xml:space="preserve"> </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6C3F9F">
            <w:pPr>
              <w:pStyle w:val="rgtartxp"/>
              <w:numPr>
                <w:ilvl w:val="0"/>
                <w:numId w:val="29"/>
              </w:numPr>
              <w:tabs>
                <w:tab w:val="clear" w:pos="643"/>
              </w:tabs>
              <w:jc w:val="both"/>
            </w:pPr>
            <w:r>
              <w:t>les commissions consultatives qu'il y aurait lieu de désigner,</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6C3F9F">
            <w:pPr>
              <w:pStyle w:val="rgtartxp"/>
              <w:numPr>
                <w:ilvl w:val="0"/>
                <w:numId w:val="29"/>
              </w:numPr>
              <w:tabs>
                <w:tab w:val="clear" w:pos="643"/>
              </w:tabs>
              <w:jc w:val="both"/>
            </w:pPr>
            <w:r>
              <w:t>les représentants de la commune dans les Conseils inter</w:t>
            </w:r>
            <w:r>
              <w:softHyphen/>
              <w:t>communaux et les Conseils r</w:t>
            </w:r>
            <w:r w:rsidR="00BD5B21">
              <w:t xml:space="preserve">égionaux des syndicats </w:t>
            </w:r>
            <w:proofErr w:type="spellStart"/>
            <w:r w:rsidR="00BD5B21">
              <w:t>inter-com</w:t>
            </w:r>
            <w:r>
              <w:t>munaux</w:t>
            </w:r>
            <w:proofErr w:type="spellEnd"/>
            <w:r>
              <w:t xml:space="preserve"> ou régionaux auxquels celle-ci participe</w:t>
            </w:r>
            <w:r w:rsidR="009E6808">
              <w:t xml:space="preserve"> et</w:t>
            </w:r>
            <w:r>
              <w:t xml:space="preserve"> leurs suppléants si le règlement général du syndicat intercommunal prévoit l’élection de suppléants, l'article 73 de la loi sur les communes étant réservé;</w:t>
            </w:r>
          </w:p>
        </w:tc>
      </w:tr>
      <w:tr w:rsidR="00174F8B" w:rsidTr="00DA7323">
        <w:trPr>
          <w:gridBefore w:val="1"/>
          <w:wBefore w:w="70" w:type="dxa"/>
          <w:cantSplit/>
        </w:trPr>
        <w:tc>
          <w:tcPr>
            <w:tcW w:w="2552" w:type="dxa"/>
            <w:gridSpan w:val="2"/>
          </w:tcPr>
          <w:p w:rsidR="00174F8B" w:rsidRDefault="00174F8B"/>
        </w:tc>
        <w:tc>
          <w:tcPr>
            <w:tcW w:w="7088" w:type="dxa"/>
            <w:gridSpan w:val="2"/>
          </w:tcPr>
          <w:p w:rsidR="00174F8B" w:rsidRDefault="00174F8B" w:rsidP="00D967DF">
            <w:pPr>
              <w:pStyle w:val="rgtartxp"/>
              <w:numPr>
                <w:ilvl w:val="0"/>
                <w:numId w:val="10"/>
              </w:numPr>
              <w:jc w:val="both"/>
            </w:pPr>
            <w:r>
              <w:t>il propose les éventuels candidats représentant la commune dans les comités et les comités rég</w:t>
            </w:r>
            <w:r w:rsidR="00BD5B21">
              <w:t>ionaux des syndicats intercommu</w:t>
            </w:r>
            <w:r>
              <w:t>naux ou régionaux auxquels celle-ci participe et leurs suppléants si l</w:t>
            </w:r>
            <w:r w:rsidR="00701FEE">
              <w:t>e règlement général du syndicat</w:t>
            </w:r>
            <w:r w:rsidR="009E6808">
              <w:t xml:space="preserve"> intercommunal</w:t>
            </w:r>
            <w:r>
              <w:t xml:space="preserve"> prévoit l’élection de suppléants;</w:t>
            </w:r>
          </w:p>
        </w:tc>
      </w:tr>
      <w:tr w:rsidR="00174F8B" w:rsidTr="00DA7323">
        <w:trPr>
          <w:gridBefore w:val="1"/>
          <w:wBefore w:w="70" w:type="dxa"/>
          <w:cantSplit/>
        </w:trPr>
        <w:tc>
          <w:tcPr>
            <w:tcW w:w="2552" w:type="dxa"/>
            <w:gridSpan w:val="2"/>
          </w:tcPr>
          <w:p w:rsidR="00174F8B" w:rsidRDefault="00174F8B"/>
        </w:tc>
        <w:tc>
          <w:tcPr>
            <w:tcW w:w="7088" w:type="dxa"/>
            <w:gridSpan w:val="2"/>
          </w:tcPr>
          <w:p w:rsidR="00174F8B" w:rsidRDefault="00766B76" w:rsidP="00766B76">
            <w:pPr>
              <w:pStyle w:val="rgtartxp"/>
              <w:numPr>
                <w:ilvl w:val="0"/>
                <w:numId w:val="10"/>
              </w:numPr>
              <w:jc w:val="both"/>
            </w:pPr>
            <w:r>
              <w:t>il arrête ou modifie l</w:t>
            </w:r>
            <w:r w:rsidR="00174F8B">
              <w:t>es règlements</w:t>
            </w:r>
            <w:r>
              <w:t xml:space="preserve"> communaux</w:t>
            </w:r>
            <w:r w:rsidR="00174F8B">
              <w:t>, sous réserve de la sanction du Conseil d</w:t>
            </w:r>
            <w:r>
              <w:t>'</w:t>
            </w:r>
            <w:r w:rsidR="004A618C">
              <w:t>État</w:t>
            </w:r>
            <w:r>
              <w:t xml:space="preserve">, et en particulier le règlement général de commune (RGC), le règlement communal de police (RCP), le règlement communal sur les finances, le règlement communal sur les taxes et les émoluments perçus par la commune, celui sur les déchets et celui sur le </w:t>
            </w:r>
            <w:r w:rsidR="002A7A2B">
              <w:t>statut des personnels communaux;</w:t>
            </w:r>
          </w:p>
        </w:tc>
      </w:tr>
      <w:tr w:rsidR="00174F8B" w:rsidTr="00DA7323">
        <w:trPr>
          <w:gridBefore w:val="1"/>
          <w:wBefore w:w="70" w:type="dxa"/>
          <w:cantSplit/>
        </w:trPr>
        <w:tc>
          <w:tcPr>
            <w:tcW w:w="2552" w:type="dxa"/>
            <w:gridSpan w:val="2"/>
          </w:tcPr>
          <w:p w:rsidR="00174F8B" w:rsidRDefault="00174F8B"/>
        </w:tc>
        <w:tc>
          <w:tcPr>
            <w:tcW w:w="7088" w:type="dxa"/>
            <w:gridSpan w:val="2"/>
          </w:tcPr>
          <w:p w:rsidR="00174F8B" w:rsidRDefault="00174F8B" w:rsidP="00D967DF">
            <w:pPr>
              <w:pStyle w:val="rgtartxp"/>
              <w:numPr>
                <w:ilvl w:val="0"/>
                <w:numId w:val="10"/>
              </w:numPr>
              <w:jc w:val="both"/>
            </w:pPr>
            <w:r>
              <w:t>il délibère et vote sur toutes les propositions qui lui sont faites et qui se rapportent:</w:t>
            </w:r>
          </w:p>
        </w:tc>
      </w:tr>
      <w:tr w:rsidR="00174F8B" w:rsidTr="00DA7323">
        <w:trPr>
          <w:gridBefore w:val="1"/>
          <w:wBefore w:w="70" w:type="dxa"/>
          <w:cantSplit/>
        </w:trPr>
        <w:tc>
          <w:tcPr>
            <w:tcW w:w="2552" w:type="dxa"/>
            <w:gridSpan w:val="2"/>
          </w:tcPr>
          <w:p w:rsidR="00174F8B" w:rsidRDefault="00174F8B"/>
        </w:tc>
        <w:tc>
          <w:tcPr>
            <w:tcW w:w="7088" w:type="dxa"/>
            <w:gridSpan w:val="2"/>
          </w:tcPr>
          <w:p w:rsidR="00174F8B" w:rsidRDefault="00174F8B" w:rsidP="00D967DF">
            <w:pPr>
              <w:pStyle w:val="rgtartxp"/>
              <w:numPr>
                <w:ilvl w:val="0"/>
                <w:numId w:val="11"/>
              </w:numPr>
              <w:jc w:val="both"/>
            </w:pPr>
            <w:r>
              <w:t>aux impositions communales,</w:t>
            </w:r>
          </w:p>
        </w:tc>
      </w:tr>
      <w:tr w:rsidR="00174F8B" w:rsidTr="00DA7323">
        <w:trPr>
          <w:gridBefore w:val="1"/>
          <w:wBefore w:w="70" w:type="dxa"/>
          <w:cantSplit/>
        </w:trPr>
        <w:tc>
          <w:tcPr>
            <w:tcW w:w="2552" w:type="dxa"/>
            <w:gridSpan w:val="2"/>
          </w:tcPr>
          <w:p w:rsidR="00174F8B" w:rsidRDefault="00174F8B"/>
        </w:tc>
        <w:tc>
          <w:tcPr>
            <w:tcW w:w="7088" w:type="dxa"/>
            <w:gridSpan w:val="2"/>
          </w:tcPr>
          <w:p w:rsidR="00174F8B" w:rsidRDefault="00174F8B" w:rsidP="00D967DF">
            <w:pPr>
              <w:pStyle w:val="rgtartxp"/>
              <w:numPr>
                <w:ilvl w:val="0"/>
                <w:numId w:val="11"/>
              </w:numPr>
              <w:jc w:val="both"/>
            </w:pPr>
            <w:r>
              <w:t>aux traitements des fonctionnaires et employés communaux,</w:t>
            </w:r>
          </w:p>
        </w:tc>
      </w:tr>
      <w:tr w:rsidR="00174F8B" w:rsidTr="00DA7323">
        <w:trPr>
          <w:gridBefore w:val="1"/>
          <w:wBefore w:w="70" w:type="dxa"/>
          <w:cantSplit/>
        </w:trPr>
        <w:tc>
          <w:tcPr>
            <w:tcW w:w="2552" w:type="dxa"/>
            <w:gridSpan w:val="2"/>
          </w:tcPr>
          <w:p w:rsidR="00174F8B" w:rsidRDefault="00174F8B"/>
        </w:tc>
        <w:tc>
          <w:tcPr>
            <w:tcW w:w="7088" w:type="dxa"/>
            <w:gridSpan w:val="2"/>
          </w:tcPr>
          <w:p w:rsidR="00174F8B" w:rsidRDefault="00174F8B" w:rsidP="00D967DF">
            <w:pPr>
              <w:pStyle w:val="rgtartxp"/>
              <w:numPr>
                <w:ilvl w:val="0"/>
                <w:numId w:val="11"/>
              </w:numPr>
              <w:jc w:val="both"/>
            </w:pPr>
            <w:r>
              <w:t>à la création de nouveaux emplois,</w:t>
            </w:r>
          </w:p>
        </w:tc>
      </w:tr>
      <w:tr w:rsidR="00174F8B" w:rsidTr="00DA7323">
        <w:trPr>
          <w:gridBefore w:val="1"/>
          <w:wBefore w:w="70" w:type="dxa"/>
          <w:cantSplit/>
        </w:trPr>
        <w:tc>
          <w:tcPr>
            <w:tcW w:w="2552" w:type="dxa"/>
            <w:gridSpan w:val="2"/>
          </w:tcPr>
          <w:p w:rsidR="00174F8B" w:rsidRDefault="00174F8B"/>
        </w:tc>
        <w:tc>
          <w:tcPr>
            <w:tcW w:w="7088" w:type="dxa"/>
            <w:gridSpan w:val="2"/>
          </w:tcPr>
          <w:p w:rsidR="00174F8B" w:rsidRDefault="00174F8B" w:rsidP="00D967DF">
            <w:pPr>
              <w:pStyle w:val="rgtartxp"/>
              <w:numPr>
                <w:ilvl w:val="0"/>
                <w:numId w:val="11"/>
              </w:numPr>
              <w:jc w:val="both"/>
            </w:pPr>
            <w:r>
              <w:t>à l'acceptation de dons et legs faits à la commune,</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BD5B21">
            <w:pPr>
              <w:pStyle w:val="rgtartxp"/>
              <w:numPr>
                <w:ilvl w:val="0"/>
                <w:numId w:val="11"/>
              </w:numPr>
              <w:jc w:val="both"/>
            </w:pPr>
            <w:r>
              <w:t>aux participations et garanties financières accordées par la commune, qui dépassent les compétences financières du Conseil communal,</w:t>
            </w:r>
          </w:p>
        </w:tc>
      </w:tr>
      <w:tr w:rsidR="00174F8B" w:rsidTr="00DA7323">
        <w:trPr>
          <w:gridBefore w:val="1"/>
          <w:wBefore w:w="70" w:type="dxa"/>
          <w:cantSplit/>
        </w:trPr>
        <w:tc>
          <w:tcPr>
            <w:tcW w:w="2552" w:type="dxa"/>
            <w:gridSpan w:val="2"/>
          </w:tcPr>
          <w:p w:rsidR="00174F8B" w:rsidRDefault="00174F8B"/>
        </w:tc>
        <w:tc>
          <w:tcPr>
            <w:tcW w:w="7088" w:type="dxa"/>
            <w:gridSpan w:val="2"/>
          </w:tcPr>
          <w:p w:rsidR="00174F8B" w:rsidRDefault="00174F8B" w:rsidP="00D967DF">
            <w:pPr>
              <w:pStyle w:val="rgtartxp"/>
              <w:numPr>
                <w:ilvl w:val="0"/>
                <w:numId w:val="11"/>
              </w:numPr>
              <w:jc w:val="both"/>
            </w:pPr>
            <w:r>
              <w:t>aux actions judiciaires que la commune pourrait introduire, ainsi qu'aux transactions, désistements et acquiescements dans les procès intéressant la commune, sous réserve de l'article 30, chiffre 6, de la loi sur les communes,</w:t>
            </w:r>
          </w:p>
        </w:tc>
      </w:tr>
      <w:tr w:rsidR="00174F8B" w:rsidTr="00DA7323">
        <w:trPr>
          <w:gridBefore w:val="1"/>
          <w:wBefore w:w="70" w:type="dxa"/>
          <w:cantSplit/>
        </w:trPr>
        <w:tc>
          <w:tcPr>
            <w:tcW w:w="2552" w:type="dxa"/>
            <w:gridSpan w:val="2"/>
          </w:tcPr>
          <w:p w:rsidR="00174F8B" w:rsidRDefault="00174F8B"/>
        </w:tc>
        <w:tc>
          <w:tcPr>
            <w:tcW w:w="7088" w:type="dxa"/>
            <w:gridSpan w:val="2"/>
          </w:tcPr>
          <w:p w:rsidR="00174F8B" w:rsidRDefault="008E7874" w:rsidP="00D967DF">
            <w:pPr>
              <w:pStyle w:val="rgtartxp"/>
              <w:numPr>
                <w:ilvl w:val="0"/>
                <w:numId w:val="11"/>
              </w:numPr>
              <w:jc w:val="both"/>
            </w:pPr>
            <w:r>
              <w:t>aux acquisitions d'immeu</w:t>
            </w:r>
            <w:r w:rsidR="00174F8B">
              <w:t>bles</w:t>
            </w:r>
            <w:r w:rsidR="00913DFD">
              <w:t xml:space="preserve"> destinés au patrimoine administratif</w:t>
            </w:r>
            <w:r w:rsidR="00845AAB">
              <w:t xml:space="preserve"> </w:t>
            </w:r>
            <w:r w:rsidR="00C4130C">
              <w:t>qui</w:t>
            </w:r>
            <w:r w:rsidR="00636254">
              <w:t xml:space="preserve"> nécessitent l'ouverture d'un crédit d'engagement dont le montant dépasse les compétences du Conseil communal, </w:t>
            </w:r>
          </w:p>
        </w:tc>
      </w:tr>
      <w:tr w:rsidR="00174F8B" w:rsidTr="00DA7323">
        <w:trPr>
          <w:gridBefore w:val="1"/>
          <w:wBefore w:w="70" w:type="dxa"/>
          <w:cantSplit/>
        </w:trPr>
        <w:tc>
          <w:tcPr>
            <w:tcW w:w="2552" w:type="dxa"/>
            <w:gridSpan w:val="2"/>
          </w:tcPr>
          <w:p w:rsidR="00174F8B" w:rsidRDefault="00174F8B"/>
        </w:tc>
        <w:tc>
          <w:tcPr>
            <w:tcW w:w="7088" w:type="dxa"/>
            <w:gridSpan w:val="2"/>
          </w:tcPr>
          <w:p w:rsidR="00174F8B" w:rsidRDefault="00174F8B" w:rsidP="00560297">
            <w:pPr>
              <w:pStyle w:val="rgtartxp"/>
              <w:numPr>
                <w:ilvl w:val="0"/>
                <w:numId w:val="11"/>
              </w:numPr>
              <w:jc w:val="both"/>
            </w:pPr>
            <w:r>
              <w:t xml:space="preserve">à la délégation au Conseil communal de la compétence d'acquérir des immeubles </w:t>
            </w:r>
            <w:r w:rsidR="00241FE0">
              <w:t xml:space="preserve">destinés au patrimoine </w:t>
            </w:r>
            <w:r w:rsidR="00560297">
              <w:t>administratif</w:t>
            </w:r>
            <w:r w:rsidR="00241FE0">
              <w:t xml:space="preserve"> </w:t>
            </w:r>
            <w:r>
              <w:t>par voie d'enchères publiques,</w:t>
            </w:r>
          </w:p>
        </w:tc>
      </w:tr>
      <w:tr w:rsidR="00174F8B" w:rsidTr="00DA7323">
        <w:trPr>
          <w:gridBefore w:val="1"/>
          <w:wBefore w:w="70" w:type="dxa"/>
          <w:cantSplit/>
        </w:trPr>
        <w:tc>
          <w:tcPr>
            <w:tcW w:w="2552" w:type="dxa"/>
            <w:gridSpan w:val="2"/>
          </w:tcPr>
          <w:p w:rsidR="00174F8B" w:rsidRDefault="00174F8B"/>
        </w:tc>
        <w:tc>
          <w:tcPr>
            <w:tcW w:w="7088" w:type="dxa"/>
            <w:gridSpan w:val="2"/>
          </w:tcPr>
          <w:p w:rsidR="00174F8B" w:rsidRDefault="00174F8B" w:rsidP="006875DD">
            <w:pPr>
              <w:pStyle w:val="rgtartxp"/>
              <w:numPr>
                <w:ilvl w:val="0"/>
                <w:numId w:val="11"/>
              </w:numPr>
              <w:jc w:val="both"/>
            </w:pPr>
            <w:r>
              <w:t>à l'oc</w:t>
            </w:r>
            <w:r w:rsidR="002A7A2B">
              <w:t>troi du droit de cité d'honneur;</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597279" w:rsidRDefault="00174F8B" w:rsidP="00483837">
            <w:pPr>
              <w:pStyle w:val="rgtartxp"/>
              <w:numPr>
                <w:ilvl w:val="0"/>
                <w:numId w:val="10"/>
              </w:numPr>
              <w:jc w:val="both"/>
            </w:pPr>
            <w:r>
              <w:t>il exerce le d</w:t>
            </w:r>
            <w:r w:rsidR="002A7A2B">
              <w:t>roit d'initiative de la commune;</w:t>
            </w:r>
          </w:p>
        </w:tc>
      </w:tr>
      <w:tr w:rsidR="00483837" w:rsidTr="00DA7323">
        <w:trPr>
          <w:gridBefore w:val="1"/>
          <w:wBefore w:w="70" w:type="dxa"/>
          <w:cantSplit/>
        </w:trPr>
        <w:tc>
          <w:tcPr>
            <w:tcW w:w="2552" w:type="dxa"/>
            <w:gridSpan w:val="2"/>
          </w:tcPr>
          <w:p w:rsidR="00483837" w:rsidRDefault="00483837">
            <w:pPr>
              <w:pStyle w:val="rgtartxp"/>
            </w:pPr>
          </w:p>
        </w:tc>
        <w:tc>
          <w:tcPr>
            <w:tcW w:w="7088" w:type="dxa"/>
            <w:gridSpan w:val="2"/>
          </w:tcPr>
          <w:p w:rsidR="00483837" w:rsidRDefault="00483837" w:rsidP="00483837">
            <w:pPr>
              <w:pStyle w:val="rgtart1p"/>
              <w:numPr>
                <w:ilvl w:val="0"/>
                <w:numId w:val="10"/>
              </w:numPr>
              <w:spacing w:after="240"/>
            </w:pPr>
            <w:proofErr w:type="gramStart"/>
            <w:r>
              <w:t>il</w:t>
            </w:r>
            <w:proofErr w:type="gramEnd"/>
            <w:r>
              <w:t xml:space="preserve"> peut destituer un membre du Conseil</w:t>
            </w:r>
            <w:r w:rsidR="002A7A2B">
              <w:t xml:space="preserve"> communal pour de justes motifs;</w:t>
            </w:r>
          </w:p>
          <w:p w:rsidR="00483837" w:rsidRDefault="00483837" w:rsidP="00483837">
            <w:pPr>
              <w:pStyle w:val="rgtartxp"/>
              <w:numPr>
                <w:ilvl w:val="0"/>
                <w:numId w:val="10"/>
              </w:numPr>
              <w:spacing w:after="480"/>
              <w:jc w:val="both"/>
            </w:pPr>
            <w:r>
              <w:t>enfin, il veille à la bonne gestion des biens de la commune et à leur conservation, ainsi qu'à la bonne marche des services publics.</w:t>
            </w:r>
          </w:p>
        </w:tc>
      </w:tr>
      <w:tr w:rsidR="00E64A26" w:rsidTr="00DA7323">
        <w:trPr>
          <w:gridBefore w:val="1"/>
          <w:wBefore w:w="70" w:type="dxa"/>
          <w:cantSplit/>
        </w:trPr>
        <w:tc>
          <w:tcPr>
            <w:tcW w:w="2552" w:type="dxa"/>
            <w:gridSpan w:val="2"/>
          </w:tcPr>
          <w:p w:rsidR="00E64A26" w:rsidRDefault="00E64A26" w:rsidP="00E64A26">
            <w:pPr>
              <w:pStyle w:val="Titre1"/>
              <w:spacing w:before="0"/>
            </w:pPr>
            <w:bookmarkStart w:id="31" w:name="_Toc434850944"/>
            <w:r>
              <w:lastRenderedPageBreak/>
              <w:t>Destitution</w:t>
            </w:r>
            <w:bookmarkEnd w:id="31"/>
          </w:p>
        </w:tc>
        <w:tc>
          <w:tcPr>
            <w:tcW w:w="7088" w:type="dxa"/>
            <w:gridSpan w:val="2"/>
          </w:tcPr>
          <w:p w:rsidR="00E64A26" w:rsidRDefault="00E64A26" w:rsidP="00F2594D">
            <w:pPr>
              <w:pStyle w:val="rgtartxp"/>
              <w:numPr>
                <w:ilvl w:val="0"/>
                <w:numId w:val="43"/>
              </w:numPr>
              <w:tabs>
                <w:tab w:val="left" w:pos="0"/>
              </w:tabs>
              <w:ind w:left="0" w:hanging="11"/>
              <w:jc w:val="both"/>
            </w:pPr>
            <w:r w:rsidRPr="003046C9">
              <w:rPr>
                <w:vertAlign w:val="superscript"/>
              </w:rPr>
              <w:t>1</w:t>
            </w:r>
            <w:r>
              <w:t>Le Conseil général peut, par un arrêté voté à la majorité de trois quarts de ses membres, destituer un membre du Conseil communal pour de justes motifs.</w:t>
            </w:r>
          </w:p>
          <w:p w:rsidR="00E64A26" w:rsidRDefault="00E64A26" w:rsidP="00E64A26">
            <w:pPr>
              <w:pStyle w:val="rgtart1p"/>
              <w:spacing w:after="240"/>
            </w:pPr>
            <w:r w:rsidRPr="003046C9">
              <w:rPr>
                <w:vertAlign w:val="superscript"/>
              </w:rPr>
              <w:t>2</w:t>
            </w:r>
            <w:r>
              <w:t>Sont considérés comme de justes motifs toutes les circonstances même non imputables à faute, qui, selon les règles de la bonne foi, excluent la poursuite du mandat.</w:t>
            </w:r>
          </w:p>
          <w:p w:rsidR="00E64A26" w:rsidRDefault="00E64A26" w:rsidP="00E64A26">
            <w:pPr>
              <w:pStyle w:val="rgtart1p"/>
              <w:spacing w:after="240"/>
            </w:pPr>
            <w:r w:rsidRPr="003046C9">
              <w:rPr>
                <w:vertAlign w:val="superscript"/>
              </w:rPr>
              <w:t>3</w:t>
            </w:r>
            <w:r>
              <w:t>En particulier, le Conseil général peut destituer un membre du Conseil communal lorsque celui-ci:</w:t>
            </w:r>
          </w:p>
          <w:p w:rsidR="00E64A26" w:rsidRDefault="00E64A26" w:rsidP="00F2594D">
            <w:pPr>
              <w:pStyle w:val="rgtart1p"/>
              <w:numPr>
                <w:ilvl w:val="0"/>
                <w:numId w:val="42"/>
              </w:numPr>
              <w:spacing w:after="200"/>
              <w:ind w:left="425" w:hanging="436"/>
            </w:pPr>
            <w:proofErr w:type="gramStart"/>
            <w:r>
              <w:t>se</w:t>
            </w:r>
            <w:proofErr w:type="gramEnd"/>
            <w:r>
              <w:t xml:space="preserve"> trouve dans l'incapacité durable d'exercer son mandat,</w:t>
            </w:r>
          </w:p>
          <w:p w:rsidR="00E64A26" w:rsidRDefault="00E64A26" w:rsidP="00F2594D">
            <w:pPr>
              <w:pStyle w:val="rgtart1p"/>
              <w:numPr>
                <w:ilvl w:val="0"/>
                <w:numId w:val="42"/>
              </w:numPr>
              <w:spacing w:after="200"/>
              <w:ind w:left="425" w:hanging="436"/>
            </w:pPr>
            <w:proofErr w:type="gramStart"/>
            <w:r>
              <w:t>enfreint</w:t>
            </w:r>
            <w:proofErr w:type="gramEnd"/>
            <w:r>
              <w:t xml:space="preserve"> gravement les devoirs de son mandat ou porte gravement atteinte à la dignité de son mandat, intentionnellement ou par négligence,</w:t>
            </w:r>
          </w:p>
          <w:p w:rsidR="00E64A26" w:rsidRDefault="00E64A26" w:rsidP="00F2594D">
            <w:pPr>
              <w:pStyle w:val="rgtart1p"/>
              <w:numPr>
                <w:ilvl w:val="0"/>
                <w:numId w:val="42"/>
              </w:numPr>
              <w:spacing w:after="240"/>
              <w:ind w:left="425" w:hanging="436"/>
            </w:pPr>
            <w:proofErr w:type="gramStart"/>
            <w:r>
              <w:t>a</w:t>
            </w:r>
            <w:proofErr w:type="gramEnd"/>
            <w:r>
              <w:t xml:space="preserve"> été condamné pour une infraction pénale dont la nature ou la gravité sont incompatibles avec l'exercice de son mandat.</w:t>
            </w:r>
          </w:p>
          <w:p w:rsidR="00E64A26" w:rsidRDefault="00E64A26" w:rsidP="00E64A26">
            <w:pPr>
              <w:spacing w:after="240"/>
            </w:pPr>
            <w:r w:rsidRPr="004C39EB">
              <w:rPr>
                <w:vertAlign w:val="superscript"/>
              </w:rPr>
              <w:t>4</w:t>
            </w:r>
            <w:r>
              <w:t>Toutes les personnes qui, à n'importe quel titre, ont pris part aux séances ou aux auditions de la commission ou ont eu connaissance des pièces du dossier, sont soumises à l'obligation de garder le secret.</w:t>
            </w:r>
          </w:p>
          <w:p w:rsidR="00E64A26" w:rsidRPr="00D93294" w:rsidRDefault="00E64A26" w:rsidP="00E64A26">
            <w:pPr>
              <w:spacing w:after="480"/>
            </w:pPr>
            <w:r w:rsidRPr="004C39EB">
              <w:rPr>
                <w:vertAlign w:val="superscript"/>
              </w:rPr>
              <w:t>5</w:t>
            </w:r>
            <w:r>
              <w:t>Si elle propose la destitution, la commission joint un projet d'arrêté dans ce sens à son rapport.</w:t>
            </w:r>
          </w:p>
        </w:tc>
      </w:tr>
      <w:tr w:rsidR="00E64A26" w:rsidTr="00DA7323">
        <w:trPr>
          <w:gridBefore w:val="1"/>
          <w:wBefore w:w="70" w:type="dxa"/>
          <w:cantSplit/>
        </w:trPr>
        <w:tc>
          <w:tcPr>
            <w:tcW w:w="2552" w:type="dxa"/>
            <w:gridSpan w:val="2"/>
          </w:tcPr>
          <w:p w:rsidR="00E64A26" w:rsidRDefault="00E64A26" w:rsidP="00E64A26">
            <w:pPr>
              <w:pStyle w:val="Titre1"/>
              <w:spacing w:before="0"/>
            </w:pPr>
            <w:bookmarkStart w:id="32" w:name="_Toc434850945"/>
            <w:r>
              <w:t>Procédure applicable</w:t>
            </w:r>
            <w:bookmarkEnd w:id="32"/>
          </w:p>
        </w:tc>
        <w:tc>
          <w:tcPr>
            <w:tcW w:w="7088" w:type="dxa"/>
            <w:gridSpan w:val="2"/>
          </w:tcPr>
          <w:p w:rsidR="00E64A26" w:rsidRDefault="00E64A26" w:rsidP="00F2594D">
            <w:pPr>
              <w:pStyle w:val="rgtartxp"/>
              <w:numPr>
                <w:ilvl w:val="0"/>
                <w:numId w:val="43"/>
              </w:numPr>
              <w:tabs>
                <w:tab w:val="left" w:pos="0"/>
              </w:tabs>
              <w:ind w:left="0" w:hanging="11"/>
              <w:jc w:val="both"/>
            </w:pPr>
            <w:r w:rsidRPr="003046C9">
              <w:rPr>
                <w:vertAlign w:val="superscript"/>
              </w:rPr>
              <w:t>1</w:t>
            </w:r>
            <w:r>
              <w:t>L'initiative de proposer l'engagement d'une procédure de destitution appartient au Conseil communal ou au bureau du Conseil général.</w:t>
            </w:r>
          </w:p>
          <w:p w:rsidR="00E64A26" w:rsidRDefault="00E64A26" w:rsidP="00E64A26">
            <w:pPr>
              <w:pStyle w:val="rgtart1p"/>
              <w:spacing w:after="240"/>
            </w:pPr>
            <w:r w:rsidRPr="003046C9">
              <w:rPr>
                <w:vertAlign w:val="superscript"/>
              </w:rPr>
              <w:t>2</w:t>
            </w:r>
            <w:r>
              <w:t>Si le Conseil général donne suite à la proposition d'engager une procédure de destitution, une commission ad hoc est instituée pour instruire la demande et rendre compte de ses travaux sous forme d'un rapport écrit.</w:t>
            </w:r>
          </w:p>
          <w:p w:rsidR="00E64A26" w:rsidRPr="00D93294" w:rsidRDefault="00E64A26" w:rsidP="00E64A26">
            <w:pPr>
              <w:pStyle w:val="rgtart1p"/>
            </w:pPr>
            <w:r w:rsidRPr="003046C9">
              <w:rPr>
                <w:vertAlign w:val="superscript"/>
              </w:rPr>
              <w:t>3</w:t>
            </w:r>
            <w:r>
              <w:t>La commission constate les faits d'office. Au surplus, les dispositions de la loi sur la procédure et la juridiction administratives (LPJA), du 27 juin 1979 concernant la récusation (art. 11 et 12), la représentation des parties (art. 13), le témoignage et la production de documents (art. 15 à 19), le droit d'être entendu (art. 21) et la consultation des pièces (art. 22 à 24) sont applicables par analogie.</w:t>
            </w:r>
          </w:p>
        </w:tc>
      </w:tr>
      <w:tr w:rsidR="00483837" w:rsidTr="00DA7323">
        <w:trPr>
          <w:gridBefore w:val="1"/>
          <w:wBefore w:w="70" w:type="dxa"/>
          <w:cantSplit/>
        </w:trPr>
        <w:tc>
          <w:tcPr>
            <w:tcW w:w="2552" w:type="dxa"/>
            <w:gridSpan w:val="2"/>
          </w:tcPr>
          <w:p w:rsidR="00483837" w:rsidRDefault="003C62C4" w:rsidP="00054A14">
            <w:pPr>
              <w:pStyle w:val="Titre1"/>
              <w:spacing w:before="0"/>
            </w:pPr>
            <w:bookmarkStart w:id="33" w:name="_Toc434850946"/>
            <w:r>
              <w:t>Suspension provisoire</w:t>
            </w:r>
            <w:bookmarkEnd w:id="33"/>
          </w:p>
        </w:tc>
        <w:tc>
          <w:tcPr>
            <w:tcW w:w="7088" w:type="dxa"/>
            <w:gridSpan w:val="2"/>
          </w:tcPr>
          <w:p w:rsidR="003C62C4" w:rsidRDefault="003C62C4" w:rsidP="00F2594D">
            <w:pPr>
              <w:pStyle w:val="rgtartxp"/>
              <w:numPr>
                <w:ilvl w:val="0"/>
                <w:numId w:val="43"/>
              </w:numPr>
              <w:tabs>
                <w:tab w:val="left" w:pos="0"/>
              </w:tabs>
              <w:ind w:left="0" w:hanging="11"/>
              <w:jc w:val="both"/>
            </w:pPr>
            <w:r w:rsidRPr="004C39EB">
              <w:rPr>
                <w:vertAlign w:val="superscript"/>
              </w:rPr>
              <w:t>1</w:t>
            </w:r>
            <w:r>
              <w:t>Dès que la procédure de destitution est engagée, le Conseil général peut, par un arrêté voté à la majorité de trois quarts de ses membres, prononcer la suspension provisoire du membre du Conseil communal, avec ou sans privation de traitement.</w:t>
            </w:r>
          </w:p>
          <w:p w:rsidR="00483837" w:rsidRDefault="003C62C4" w:rsidP="003C62C4">
            <w:pPr>
              <w:pStyle w:val="rgtart1p"/>
              <w:spacing w:after="240"/>
            </w:pPr>
            <w:r w:rsidRPr="004C39EB">
              <w:rPr>
                <w:vertAlign w:val="superscript"/>
              </w:rPr>
              <w:t>2</w:t>
            </w:r>
            <w:r>
              <w:t>Si le Conseil général renonce ensuite à le destituer, le membre du Conseil communal a droit au versement du traitement dont il a, le cas échéant, été privé.</w:t>
            </w:r>
          </w:p>
        </w:tc>
      </w:tr>
      <w:tr w:rsidR="00483837" w:rsidTr="00DA7323">
        <w:trPr>
          <w:gridBefore w:val="1"/>
          <w:wBefore w:w="70" w:type="dxa"/>
          <w:cantSplit/>
        </w:trPr>
        <w:tc>
          <w:tcPr>
            <w:tcW w:w="2552" w:type="dxa"/>
            <w:gridSpan w:val="2"/>
          </w:tcPr>
          <w:p w:rsidR="00483837" w:rsidRDefault="003C62C4" w:rsidP="00054A14">
            <w:pPr>
              <w:pStyle w:val="Titre1"/>
              <w:spacing w:before="0"/>
            </w:pPr>
            <w:bookmarkStart w:id="34" w:name="_Toc434850947"/>
            <w:r>
              <w:lastRenderedPageBreak/>
              <w:t>Dissolution du Conseil communal</w:t>
            </w:r>
            <w:bookmarkEnd w:id="34"/>
          </w:p>
        </w:tc>
        <w:tc>
          <w:tcPr>
            <w:tcW w:w="7088" w:type="dxa"/>
            <w:gridSpan w:val="2"/>
          </w:tcPr>
          <w:p w:rsidR="00B15AF5" w:rsidRDefault="00B15AF5" w:rsidP="00F2594D">
            <w:pPr>
              <w:pStyle w:val="rgtartxp"/>
              <w:numPr>
                <w:ilvl w:val="0"/>
                <w:numId w:val="43"/>
              </w:numPr>
              <w:tabs>
                <w:tab w:val="left" w:pos="0"/>
              </w:tabs>
              <w:ind w:left="0" w:hanging="11"/>
              <w:jc w:val="both"/>
            </w:pPr>
            <w:r w:rsidRPr="004C39EB">
              <w:rPr>
                <w:vertAlign w:val="superscript"/>
              </w:rPr>
              <w:t>1</w:t>
            </w:r>
            <w:r>
              <w:t>En cas de refus du Conseil général d'engager la procédure ou de conclure à la destitution, la demande de destitution ayant été proposée par le Conseil communal, la démission de la totalité des autres membres entraîne la dissolution de cette autorité.</w:t>
            </w:r>
          </w:p>
          <w:p w:rsidR="00483837" w:rsidRDefault="00B15AF5" w:rsidP="00B15AF5">
            <w:pPr>
              <w:pStyle w:val="rgtart1p"/>
            </w:pPr>
            <w:r w:rsidRPr="004C39EB">
              <w:rPr>
                <w:vertAlign w:val="superscript"/>
              </w:rPr>
              <w:t>2</w:t>
            </w:r>
            <w:r>
              <w:t>Dans ce cas, une nouvelle élection du Conseil communal est organisée sans délai.</w:t>
            </w:r>
          </w:p>
        </w:tc>
      </w:tr>
      <w:tr w:rsidR="003C62C4" w:rsidTr="00DA7323">
        <w:trPr>
          <w:gridBefore w:val="1"/>
          <w:wBefore w:w="70" w:type="dxa"/>
          <w:cantSplit/>
        </w:trPr>
        <w:tc>
          <w:tcPr>
            <w:tcW w:w="2552" w:type="dxa"/>
            <w:gridSpan w:val="2"/>
          </w:tcPr>
          <w:p w:rsidR="003C62C4" w:rsidRDefault="00B15AF5" w:rsidP="00B15AF5">
            <w:pPr>
              <w:pStyle w:val="Titre1"/>
              <w:spacing w:before="0"/>
            </w:pPr>
            <w:bookmarkStart w:id="35" w:name="_Toc434850948"/>
            <w:r>
              <w:t>Décès, démission et réélection</w:t>
            </w:r>
            <w:bookmarkEnd w:id="35"/>
          </w:p>
        </w:tc>
        <w:tc>
          <w:tcPr>
            <w:tcW w:w="7088" w:type="dxa"/>
            <w:gridSpan w:val="2"/>
          </w:tcPr>
          <w:p w:rsidR="00B15AF5" w:rsidRDefault="00B15AF5" w:rsidP="00F2594D">
            <w:pPr>
              <w:pStyle w:val="rgtartxp"/>
              <w:numPr>
                <w:ilvl w:val="0"/>
                <w:numId w:val="43"/>
              </w:numPr>
              <w:tabs>
                <w:tab w:val="left" w:pos="0"/>
              </w:tabs>
              <w:ind w:left="0" w:hanging="11"/>
              <w:jc w:val="both"/>
            </w:pPr>
            <w:r w:rsidRPr="004C39EB">
              <w:rPr>
                <w:vertAlign w:val="superscript"/>
              </w:rPr>
              <w:t>1</w:t>
            </w:r>
            <w:r>
              <w:t>La démission et le décès, de même que la réélection, mettent fin d'office à la procédure de destitution.</w:t>
            </w:r>
          </w:p>
          <w:p w:rsidR="003C62C4" w:rsidRDefault="00B15AF5" w:rsidP="00D93294">
            <w:pPr>
              <w:overflowPunct/>
              <w:autoSpaceDE/>
              <w:autoSpaceDN/>
              <w:adjustRightInd/>
              <w:spacing w:after="480"/>
              <w:jc w:val="both"/>
              <w:textAlignment w:val="auto"/>
            </w:pPr>
            <w:r w:rsidRPr="004C39EB">
              <w:rPr>
                <w:vertAlign w:val="superscript"/>
              </w:rPr>
              <w:t>2</w:t>
            </w:r>
            <w:r>
              <w:t>La commission chargée de l'instruction de la demande de destitution constate la fin de la procédure dans son rapport.</w:t>
            </w:r>
          </w:p>
        </w:tc>
      </w:tr>
      <w:tr w:rsidR="00D93294" w:rsidTr="00DA7323">
        <w:trPr>
          <w:gridBefore w:val="1"/>
          <w:wBefore w:w="70" w:type="dxa"/>
          <w:cantSplit/>
        </w:trPr>
        <w:tc>
          <w:tcPr>
            <w:tcW w:w="2552" w:type="dxa"/>
            <w:gridSpan w:val="2"/>
          </w:tcPr>
          <w:p w:rsidR="00D93294" w:rsidRDefault="00D93294" w:rsidP="00B15AF5">
            <w:pPr>
              <w:pStyle w:val="Titre1"/>
              <w:spacing w:before="0"/>
            </w:pPr>
            <w:bookmarkStart w:id="36" w:name="_Toc434850949"/>
            <w:r>
              <w:t>Décisions</w:t>
            </w:r>
            <w:bookmarkEnd w:id="36"/>
          </w:p>
        </w:tc>
        <w:tc>
          <w:tcPr>
            <w:tcW w:w="7088" w:type="dxa"/>
            <w:gridSpan w:val="2"/>
          </w:tcPr>
          <w:p w:rsidR="00D93294" w:rsidRPr="00D93294" w:rsidRDefault="00D93294" w:rsidP="00F2594D">
            <w:pPr>
              <w:pStyle w:val="rgtartxp"/>
              <w:numPr>
                <w:ilvl w:val="0"/>
                <w:numId w:val="43"/>
              </w:numPr>
              <w:tabs>
                <w:tab w:val="left" w:pos="0"/>
              </w:tabs>
              <w:spacing w:after="480"/>
              <w:ind w:left="0" w:hanging="11"/>
              <w:jc w:val="both"/>
            </w:pPr>
            <w:r w:rsidRPr="004C39EB">
              <w:t>Les arrêtés du Conseil général prononçant la suspension provisoire ou la destitution valent décision, au sens de l'article 3 LPJA</w:t>
            </w:r>
            <w:r>
              <w:t>.</w:t>
            </w:r>
          </w:p>
        </w:tc>
      </w:tr>
      <w:tr w:rsidR="00D93294" w:rsidTr="00DA7323">
        <w:trPr>
          <w:gridBefore w:val="1"/>
          <w:wBefore w:w="70" w:type="dxa"/>
          <w:cantSplit/>
        </w:trPr>
        <w:tc>
          <w:tcPr>
            <w:tcW w:w="2552" w:type="dxa"/>
            <w:gridSpan w:val="2"/>
          </w:tcPr>
          <w:p w:rsidR="00D93294" w:rsidRDefault="00D93294" w:rsidP="00B15AF5">
            <w:pPr>
              <w:pStyle w:val="Titre1"/>
              <w:spacing w:before="0"/>
            </w:pPr>
            <w:bookmarkStart w:id="37" w:name="_Toc434850950"/>
            <w:r>
              <w:t>Recours</w:t>
            </w:r>
            <w:bookmarkEnd w:id="37"/>
          </w:p>
        </w:tc>
        <w:tc>
          <w:tcPr>
            <w:tcW w:w="7088" w:type="dxa"/>
            <w:gridSpan w:val="2"/>
          </w:tcPr>
          <w:p w:rsidR="00D93294" w:rsidRDefault="00D93294" w:rsidP="00F2594D">
            <w:pPr>
              <w:pStyle w:val="rgtartxp"/>
              <w:numPr>
                <w:ilvl w:val="0"/>
                <w:numId w:val="43"/>
              </w:numPr>
              <w:tabs>
                <w:tab w:val="left" w:pos="0"/>
              </w:tabs>
              <w:ind w:left="0" w:hanging="11"/>
              <w:jc w:val="both"/>
            </w:pPr>
            <w:r w:rsidRPr="004C39EB">
              <w:rPr>
                <w:vertAlign w:val="superscript"/>
              </w:rPr>
              <w:t>1</w:t>
            </w:r>
            <w:r>
              <w:t>La décision de suspension provisoire et la décision de destitution peuvent faire l'objet d'un recours au Tribunal cantonal, conformément à la LPJA.</w:t>
            </w:r>
          </w:p>
          <w:p w:rsidR="00D93294" w:rsidRPr="00D93294" w:rsidRDefault="00D93294" w:rsidP="00D93294">
            <w:pPr>
              <w:spacing w:after="480"/>
            </w:pPr>
            <w:r w:rsidRPr="004C39EB">
              <w:rPr>
                <w:vertAlign w:val="superscript"/>
              </w:rPr>
              <w:t>2</w:t>
            </w:r>
            <w:r>
              <w:t>Le recours est dépourvu d'effet suspensif.</w:t>
            </w:r>
          </w:p>
        </w:tc>
      </w:tr>
      <w:tr w:rsidR="00D93294" w:rsidTr="00DA7323">
        <w:trPr>
          <w:gridBefore w:val="1"/>
          <w:wBefore w:w="70" w:type="dxa"/>
          <w:cantSplit/>
        </w:trPr>
        <w:tc>
          <w:tcPr>
            <w:tcW w:w="2552" w:type="dxa"/>
            <w:gridSpan w:val="2"/>
          </w:tcPr>
          <w:p w:rsidR="00D93294" w:rsidRDefault="00D93294" w:rsidP="00B15AF5">
            <w:pPr>
              <w:pStyle w:val="Titre1"/>
              <w:spacing w:before="0"/>
            </w:pPr>
            <w:bookmarkStart w:id="38" w:name="_Toc434850951"/>
            <w:r>
              <w:t>Effets sur d'autres mandats</w:t>
            </w:r>
            <w:bookmarkEnd w:id="38"/>
          </w:p>
        </w:tc>
        <w:tc>
          <w:tcPr>
            <w:tcW w:w="7088" w:type="dxa"/>
            <w:gridSpan w:val="2"/>
          </w:tcPr>
          <w:p w:rsidR="00D93294" w:rsidRPr="00D93294" w:rsidRDefault="00D93294" w:rsidP="00F2594D">
            <w:pPr>
              <w:pStyle w:val="rgtartxp"/>
              <w:numPr>
                <w:ilvl w:val="0"/>
                <w:numId w:val="43"/>
              </w:numPr>
              <w:tabs>
                <w:tab w:val="left" w:pos="0"/>
              </w:tabs>
              <w:spacing w:after="480"/>
              <w:ind w:left="0" w:hanging="11"/>
              <w:jc w:val="both"/>
            </w:pPr>
            <w:r w:rsidRPr="00A45388">
              <w:t>La suspension provisoire ou la destitution d'un membre du Conseil communal entraîne la suspension provisoire ou la destitution de ses mandats au sein de tout Conseil d'établissement scolaire et de tout syndicat intercommunal.</w:t>
            </w:r>
          </w:p>
        </w:tc>
      </w:tr>
      <w:tr w:rsidR="00D93294" w:rsidTr="00DA7323">
        <w:trPr>
          <w:gridBefore w:val="1"/>
          <w:wBefore w:w="70" w:type="dxa"/>
          <w:cantSplit/>
        </w:trPr>
        <w:tc>
          <w:tcPr>
            <w:tcW w:w="2552" w:type="dxa"/>
            <w:gridSpan w:val="2"/>
          </w:tcPr>
          <w:p w:rsidR="00D93294" w:rsidRDefault="00D93294" w:rsidP="00B15AF5">
            <w:pPr>
              <w:pStyle w:val="Titre1"/>
              <w:spacing w:before="0"/>
            </w:pPr>
            <w:bookmarkStart w:id="39" w:name="_Toc434850952"/>
            <w:r>
              <w:t>Représentation dans l'organe d'administration</w:t>
            </w:r>
            <w:bookmarkEnd w:id="39"/>
          </w:p>
        </w:tc>
        <w:tc>
          <w:tcPr>
            <w:tcW w:w="7088" w:type="dxa"/>
            <w:gridSpan w:val="2"/>
          </w:tcPr>
          <w:p w:rsidR="00D93294" w:rsidRPr="00D93294" w:rsidRDefault="00D93294" w:rsidP="00F2594D">
            <w:pPr>
              <w:pStyle w:val="rgtartxp"/>
              <w:numPr>
                <w:ilvl w:val="0"/>
                <w:numId w:val="43"/>
              </w:numPr>
              <w:tabs>
                <w:tab w:val="left" w:pos="0"/>
              </w:tabs>
              <w:spacing w:after="480"/>
              <w:ind w:left="0" w:hanging="11"/>
              <w:jc w:val="both"/>
            </w:pPr>
            <w:r w:rsidRPr="00A45388">
              <w:t>Lorsqu'une commune a un intérêt public dans une société anonyme ou une société coopérative, elle veille à ce que les statuts de la société lui</w:t>
            </w:r>
            <w:r>
              <w:t xml:space="preserve"> </w:t>
            </w:r>
            <w:r w:rsidRPr="00A45388">
              <w:t>confèrent le droit de déléguer des représentants dans l'organe d'administration.</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40" w:name="_Toc434850953"/>
            <w:r>
              <w:t>Attributions du bureau</w:t>
            </w:r>
            <w:bookmarkEnd w:id="40"/>
          </w:p>
        </w:tc>
        <w:tc>
          <w:tcPr>
            <w:tcW w:w="7088" w:type="dxa"/>
            <w:gridSpan w:val="2"/>
          </w:tcPr>
          <w:p w:rsidR="00174F8B" w:rsidRDefault="00174F8B" w:rsidP="00F2594D">
            <w:pPr>
              <w:pStyle w:val="rgtartxp"/>
              <w:numPr>
                <w:ilvl w:val="0"/>
                <w:numId w:val="43"/>
              </w:numPr>
              <w:tabs>
                <w:tab w:val="left" w:pos="0"/>
              </w:tabs>
              <w:ind w:left="0" w:hanging="11"/>
              <w:jc w:val="both"/>
            </w:pPr>
            <w:r>
              <w:rPr>
                <w:vertAlign w:val="superscript"/>
              </w:rPr>
              <w:t>1</w:t>
            </w:r>
            <w:r>
              <w:t>Les attributions particulières des membres du bureau sont les suivantes:</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numPr>
                <w:ilvl w:val="12"/>
                <w:numId w:val="0"/>
              </w:numPr>
              <w:jc w:val="both"/>
              <w:rPr>
                <w:u w:val="single"/>
              </w:rPr>
            </w:pPr>
            <w:r>
              <w:rPr>
                <w:vertAlign w:val="superscript"/>
              </w:rPr>
              <w:t>2</w:t>
            </w:r>
            <w:r>
              <w:t>Le président dirige les délibérations de l'assemblée.</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numPr>
                <w:ilvl w:val="12"/>
                <w:numId w:val="0"/>
              </w:numPr>
              <w:jc w:val="both"/>
            </w:pPr>
            <w:r>
              <w:rPr>
                <w:vertAlign w:val="superscript"/>
              </w:rPr>
              <w:t>3</w:t>
            </w:r>
            <w:r>
              <w:t>Il rappelle à la question ceux qui s'en écartent ou à l'ordre ceux qui le méritent par leur attitude ou leurs propos.</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numPr>
                <w:ilvl w:val="12"/>
                <w:numId w:val="0"/>
              </w:numPr>
              <w:jc w:val="both"/>
            </w:pPr>
            <w:r>
              <w:rPr>
                <w:vertAlign w:val="superscript"/>
              </w:rPr>
              <w:t>4</w:t>
            </w:r>
            <w:r>
              <w:t>L'effet du rappel à l'ordre peut être augmenté par une mention au procès-verbal.</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numPr>
                <w:ilvl w:val="12"/>
                <w:numId w:val="0"/>
              </w:numPr>
              <w:jc w:val="both"/>
            </w:pPr>
            <w:r>
              <w:rPr>
                <w:vertAlign w:val="superscript"/>
              </w:rPr>
              <w:t>5</w:t>
            </w:r>
            <w:r>
              <w:t>En l'absence du président, ses fonctions sont exercées par le vice-président ou, à défaut, par un autre membre de l'assemblée désigné par celle-ci</w:t>
            </w:r>
            <w:r w:rsidR="00D6746C">
              <w:t>, sous la présidence temporaire du membre le plus âgé</w:t>
            </w:r>
            <w:r>
              <w:t>.</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numPr>
                <w:ilvl w:val="12"/>
                <w:numId w:val="0"/>
              </w:numPr>
              <w:jc w:val="both"/>
            </w:pPr>
            <w:r>
              <w:rPr>
                <w:vertAlign w:val="superscript"/>
              </w:rPr>
              <w:t>6</w:t>
            </w:r>
            <w:r>
              <w:t>Le président en fonction ne délibère pas. S'il désire le faire, il se fait remplacer momentanément par le vice-président.</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BD5B21">
            <w:pPr>
              <w:pStyle w:val="rgtartxp"/>
              <w:numPr>
                <w:ilvl w:val="12"/>
                <w:numId w:val="0"/>
              </w:numPr>
              <w:jc w:val="both"/>
            </w:pPr>
            <w:r>
              <w:rPr>
                <w:vertAlign w:val="superscript"/>
              </w:rPr>
              <w:t>7</w:t>
            </w:r>
            <w:r>
              <w:t>Le secrétaire procède à l'appel nominal et tient le procès-verbal des délibérations. En cas d'absence, il est remplacé par le secrétaire-adjoint.</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numPr>
                <w:ilvl w:val="12"/>
                <w:numId w:val="0"/>
              </w:numPr>
              <w:jc w:val="both"/>
            </w:pPr>
            <w:r>
              <w:t>(</w:t>
            </w:r>
            <w:r>
              <w:rPr>
                <w:b/>
              </w:rPr>
              <w:t>Variante</w:t>
            </w:r>
            <w:r>
              <w:t>: l'administrateur est chargé de la tenue du procès-verbal).</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pPr>
              <w:pStyle w:val="rgtart1p"/>
              <w:numPr>
                <w:ilvl w:val="12"/>
                <w:numId w:val="0"/>
              </w:numPr>
            </w:pPr>
            <w:r>
              <w:rPr>
                <w:vertAlign w:val="superscript"/>
              </w:rPr>
              <w:t>8</w:t>
            </w:r>
            <w:r>
              <w:t xml:space="preserve">Les questeurs sont chargés de délivrer et de recueillir les bulletins de vote, d'en faire le dépouillement, de </w:t>
            </w:r>
            <w:r w:rsidR="00BD5B21">
              <w:t>compter à haute voix les suffra</w:t>
            </w:r>
            <w:r>
              <w:t>ges lors des votes à main levée et</w:t>
            </w:r>
            <w:r w:rsidR="00BD5B21">
              <w:t xml:space="preserve"> d'en donner le nombre au prési</w:t>
            </w:r>
            <w:r>
              <w:t>dent.</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41" w:name="_Toc434850954"/>
            <w:r>
              <w:t>Réception de la correspondance et signature</w:t>
            </w:r>
            <w:bookmarkEnd w:id="41"/>
          </w:p>
        </w:tc>
        <w:tc>
          <w:tcPr>
            <w:tcW w:w="7088" w:type="dxa"/>
            <w:gridSpan w:val="2"/>
          </w:tcPr>
          <w:p w:rsidR="00174F8B" w:rsidRDefault="00174F8B" w:rsidP="00F2594D">
            <w:pPr>
              <w:pStyle w:val="rgtartxp"/>
              <w:numPr>
                <w:ilvl w:val="0"/>
                <w:numId w:val="43"/>
              </w:numPr>
              <w:tabs>
                <w:tab w:val="left" w:pos="0"/>
              </w:tabs>
              <w:ind w:left="0" w:hanging="11"/>
              <w:jc w:val="both"/>
            </w:pPr>
            <w:r>
              <w:rPr>
                <w:vertAlign w:val="superscript"/>
              </w:rPr>
              <w:t>1</w:t>
            </w:r>
            <w:r>
              <w:t>En dehors des séances, le président reçoit la correspondance adressée au Conseil général et en d</w:t>
            </w:r>
            <w:r w:rsidR="00804FD8">
              <w:t>onne connaissance à la plus pro</w:t>
            </w:r>
            <w:r>
              <w:t>chaine séance.</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pPr>
              <w:pStyle w:val="rgtart1p"/>
              <w:numPr>
                <w:ilvl w:val="12"/>
                <w:numId w:val="0"/>
              </w:numPr>
              <w:rPr>
                <w:u w:val="single"/>
              </w:rPr>
            </w:pPr>
            <w:r>
              <w:rPr>
                <w:vertAlign w:val="superscript"/>
              </w:rPr>
              <w:t>2</w:t>
            </w:r>
            <w:r>
              <w:t>Il signe, avec le secrétaire, tous les actes et arrêtés émanant du Conseil général.</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42" w:name="_Toc434850955"/>
            <w:r>
              <w:t>Convocation</w:t>
            </w:r>
            <w:bookmarkEnd w:id="42"/>
          </w:p>
        </w:tc>
        <w:tc>
          <w:tcPr>
            <w:tcW w:w="7088" w:type="dxa"/>
            <w:gridSpan w:val="2"/>
          </w:tcPr>
          <w:p w:rsidR="00174F8B" w:rsidRDefault="00174F8B" w:rsidP="00F2594D">
            <w:pPr>
              <w:pStyle w:val="rgtartxp"/>
              <w:numPr>
                <w:ilvl w:val="0"/>
                <w:numId w:val="43"/>
              </w:numPr>
              <w:tabs>
                <w:tab w:val="left" w:pos="0"/>
              </w:tabs>
              <w:ind w:left="0" w:hanging="11"/>
              <w:jc w:val="both"/>
            </w:pPr>
            <w:r>
              <w:rPr>
                <w:vertAlign w:val="superscript"/>
              </w:rPr>
              <w:t>1</w:t>
            </w:r>
            <w:r>
              <w:t>La convocation du Conseil général doit se faire par écrit</w:t>
            </w:r>
            <w:r w:rsidR="00241FE0">
              <w:t xml:space="preserve"> ou par voie électronique</w:t>
            </w:r>
            <w:r w:rsidR="007F6538">
              <w:t>.</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numPr>
                <w:ilvl w:val="12"/>
                <w:numId w:val="0"/>
              </w:numPr>
              <w:jc w:val="both"/>
            </w:pPr>
            <w:r>
              <w:rPr>
                <w:vertAlign w:val="superscript"/>
              </w:rPr>
              <w:t>2</w:t>
            </w:r>
            <w:r>
              <w:t>Elle mentionne le jour, l'heure et l'ordre du jour de la séance.</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B7160A">
            <w:pPr>
              <w:pStyle w:val="rgtartxp"/>
              <w:numPr>
                <w:ilvl w:val="12"/>
                <w:numId w:val="0"/>
              </w:numPr>
              <w:jc w:val="both"/>
            </w:pPr>
            <w:r>
              <w:rPr>
                <w:vertAlign w:val="superscript"/>
              </w:rPr>
              <w:t>3</w:t>
            </w:r>
            <w:r>
              <w:t xml:space="preserve">Les cas d'urgence exceptés, elle doit être </w:t>
            </w:r>
            <w:r w:rsidR="00241FE0">
              <w:t xml:space="preserve">adressée ou </w:t>
            </w:r>
            <w:r w:rsidR="00BD5B21">
              <w:t>remise au domicile de cha</w:t>
            </w:r>
            <w:r>
              <w:t xml:space="preserve">que </w:t>
            </w:r>
            <w:r w:rsidR="00B7160A">
              <w:t xml:space="preserve">membre </w:t>
            </w:r>
            <w:r w:rsidR="00B7160A" w:rsidRPr="0066167B">
              <w:rPr>
                <w:color w:val="00B050"/>
              </w:rPr>
              <w:t>ou membre suppléant</w:t>
            </w:r>
            <w:r w:rsidR="00B7160A">
              <w:t xml:space="preserve"> du Conseil général</w:t>
            </w:r>
            <w:r>
              <w:t xml:space="preserve">, au minimum </w:t>
            </w:r>
            <w:r w:rsidR="00FE6128">
              <w:t>…</w:t>
            </w:r>
            <w:r w:rsidR="00BD5B21">
              <w:t xml:space="preserve"> </w:t>
            </w:r>
            <w:r>
              <w:t xml:space="preserve">jours </w:t>
            </w:r>
            <w:r w:rsidR="00FE6128" w:rsidRPr="00FE6128">
              <w:rPr>
                <w:color w:val="FF0000"/>
              </w:rPr>
              <w:t xml:space="preserve">(à fixer) </w:t>
            </w:r>
            <w:r>
              <w:t>avant la séance.</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rsidP="00B7160A">
            <w:pPr>
              <w:pStyle w:val="rgtart1p"/>
              <w:numPr>
                <w:ilvl w:val="12"/>
                <w:numId w:val="0"/>
              </w:numPr>
            </w:pPr>
            <w:r>
              <w:rPr>
                <w:vertAlign w:val="superscript"/>
              </w:rPr>
              <w:t>4</w:t>
            </w:r>
            <w:r>
              <w:t>Elle doit être rendue publique, tout comme les rapports à l’intention de</w:t>
            </w:r>
            <w:r w:rsidR="00B7160A">
              <w:t>s</w:t>
            </w:r>
            <w:r>
              <w:t xml:space="preserve"> membres</w:t>
            </w:r>
            <w:r w:rsidR="00B7160A">
              <w:t xml:space="preserve"> </w:t>
            </w:r>
            <w:r w:rsidR="00B7160A" w:rsidRPr="0066167B">
              <w:rPr>
                <w:color w:val="00B050"/>
              </w:rPr>
              <w:t xml:space="preserve">ou membres suppléants </w:t>
            </w:r>
            <w:r w:rsidR="00B7160A">
              <w:t>du Conseil général</w:t>
            </w:r>
            <w:r>
              <w:t>. Ces documents sont envoyés aux médias qui en font la demande.</w:t>
            </w:r>
          </w:p>
        </w:tc>
      </w:tr>
      <w:tr w:rsidR="00DA7323" w:rsidTr="00DA7323">
        <w:trPr>
          <w:gridAfter w:val="1"/>
          <w:wAfter w:w="70" w:type="dxa"/>
          <w:cantSplit/>
        </w:trPr>
        <w:tc>
          <w:tcPr>
            <w:tcW w:w="2552" w:type="dxa"/>
            <w:gridSpan w:val="2"/>
          </w:tcPr>
          <w:p w:rsidR="00DA7323" w:rsidRDefault="00DA7323" w:rsidP="00DA7323">
            <w:pPr>
              <w:pStyle w:val="Titre1"/>
              <w:spacing w:before="0"/>
            </w:pPr>
            <w:r>
              <w:t>Empêchements</w:t>
            </w:r>
          </w:p>
        </w:tc>
        <w:tc>
          <w:tcPr>
            <w:tcW w:w="7088" w:type="dxa"/>
            <w:gridSpan w:val="2"/>
          </w:tcPr>
          <w:p w:rsidR="00DA7323" w:rsidRDefault="00DA7323" w:rsidP="00DA7323">
            <w:pPr>
              <w:pStyle w:val="rgtartxp"/>
              <w:numPr>
                <w:ilvl w:val="0"/>
                <w:numId w:val="43"/>
              </w:numPr>
              <w:tabs>
                <w:tab w:val="left" w:pos="0"/>
              </w:tabs>
              <w:ind w:left="0" w:hanging="11"/>
              <w:jc w:val="both"/>
              <w:rPr>
                <w:u w:val="single"/>
              </w:rPr>
            </w:pPr>
            <w:r>
              <w:rPr>
                <w:vertAlign w:val="superscript"/>
              </w:rPr>
              <w:t>1</w:t>
            </w:r>
            <w:r>
              <w:t>Tout membre du Conseil général empêché d'assister à une séance doit s'en excuser à l'avance par écrit auprès du président.</w:t>
            </w:r>
          </w:p>
        </w:tc>
      </w:tr>
      <w:tr w:rsidR="00DA7323" w:rsidTr="00DA7323">
        <w:trPr>
          <w:gridAfter w:val="1"/>
          <w:wAfter w:w="70" w:type="dxa"/>
          <w:cantSplit/>
        </w:trPr>
        <w:tc>
          <w:tcPr>
            <w:tcW w:w="2552" w:type="dxa"/>
            <w:gridSpan w:val="2"/>
          </w:tcPr>
          <w:p w:rsidR="00DA7323" w:rsidRDefault="00DA7323" w:rsidP="00DA7323">
            <w:pPr>
              <w:pStyle w:val="rgtart1p"/>
              <w:jc w:val="left"/>
            </w:pPr>
          </w:p>
        </w:tc>
        <w:tc>
          <w:tcPr>
            <w:tcW w:w="7088" w:type="dxa"/>
            <w:gridSpan w:val="2"/>
          </w:tcPr>
          <w:p w:rsidR="00DA7323" w:rsidRDefault="00DA7323" w:rsidP="00DA7323">
            <w:pPr>
              <w:pStyle w:val="rgtart1p"/>
              <w:numPr>
                <w:ilvl w:val="12"/>
                <w:numId w:val="0"/>
              </w:numPr>
              <w:rPr>
                <w:u w:val="single"/>
              </w:rPr>
            </w:pPr>
            <w:r>
              <w:rPr>
                <w:vertAlign w:val="superscript"/>
              </w:rPr>
              <w:t>2</w:t>
            </w:r>
            <w:r>
              <w:t>Si un membre manque trois séances consécutives sans s'être fait excuser, il sera invité par lettre à mettre plus d'assiduité dans l'exercice de son mandat ou à présenter sa démission.</w:t>
            </w:r>
          </w:p>
        </w:tc>
      </w:tr>
      <w:tr w:rsidR="00DA7323" w:rsidRPr="00DA7323" w:rsidTr="00DA7323">
        <w:trPr>
          <w:gridBefore w:val="1"/>
          <w:wBefore w:w="70" w:type="dxa"/>
          <w:cantSplit/>
        </w:trPr>
        <w:tc>
          <w:tcPr>
            <w:tcW w:w="2552" w:type="dxa"/>
            <w:gridSpan w:val="2"/>
          </w:tcPr>
          <w:p w:rsidR="00174F8B" w:rsidRDefault="00174F8B" w:rsidP="004C539C">
            <w:pPr>
              <w:pStyle w:val="Titre1"/>
              <w:spacing w:before="0"/>
              <w:rPr>
                <w:color w:val="00B050"/>
              </w:rPr>
            </w:pPr>
            <w:bookmarkStart w:id="43" w:name="_Toc434850956"/>
            <w:r w:rsidRPr="00DA7323">
              <w:rPr>
                <w:color w:val="00B050"/>
              </w:rPr>
              <w:t>Empêchements</w:t>
            </w:r>
            <w:bookmarkEnd w:id="43"/>
          </w:p>
          <w:p w:rsidR="00DA7323" w:rsidRPr="00DA7323" w:rsidRDefault="00DA7323" w:rsidP="00DA7323">
            <w:pPr>
              <w:rPr>
                <w:sz w:val="20"/>
              </w:rPr>
            </w:pPr>
            <w:r w:rsidRPr="00DA7323">
              <w:rPr>
                <w:color w:val="00B050"/>
                <w:sz w:val="20"/>
              </w:rPr>
              <w:t xml:space="preserve">Variante </w:t>
            </w:r>
            <w:r>
              <w:rPr>
                <w:color w:val="00B050"/>
                <w:sz w:val="20"/>
              </w:rPr>
              <w:t xml:space="preserve">avec </w:t>
            </w:r>
            <w:r w:rsidRPr="00DA7323">
              <w:rPr>
                <w:color w:val="00B050"/>
                <w:sz w:val="20"/>
              </w:rPr>
              <w:t>CG suppléants</w:t>
            </w:r>
          </w:p>
        </w:tc>
        <w:tc>
          <w:tcPr>
            <w:tcW w:w="7088" w:type="dxa"/>
            <w:gridSpan w:val="2"/>
          </w:tcPr>
          <w:p w:rsidR="00174F8B" w:rsidRPr="00DA7323" w:rsidRDefault="00DA7323" w:rsidP="00DA7323">
            <w:pPr>
              <w:pStyle w:val="rgtartxp"/>
              <w:tabs>
                <w:tab w:val="left" w:pos="0"/>
              </w:tabs>
              <w:jc w:val="both"/>
              <w:rPr>
                <w:color w:val="00B050"/>
                <w:u w:val="single"/>
              </w:rPr>
            </w:pPr>
            <w:r w:rsidRPr="00DA7323">
              <w:rPr>
                <w:color w:val="00B050"/>
              </w:rPr>
              <w:t xml:space="preserve">Art. 39 </w:t>
            </w:r>
            <w:r w:rsidR="00174F8B" w:rsidRPr="00DA7323">
              <w:rPr>
                <w:color w:val="00B050"/>
                <w:vertAlign w:val="superscript"/>
              </w:rPr>
              <w:t>1</w:t>
            </w:r>
            <w:r w:rsidR="00174F8B" w:rsidRPr="00DA7323">
              <w:rPr>
                <w:color w:val="00B050"/>
              </w:rPr>
              <w:t xml:space="preserve">Tout membre du Conseil général empêché d'assister à une séance doit </w:t>
            </w:r>
            <w:r w:rsidR="00B7160A" w:rsidRPr="00DA7323">
              <w:rPr>
                <w:color w:val="00B050"/>
              </w:rPr>
              <w:t xml:space="preserve">en informer le/la </w:t>
            </w:r>
            <w:proofErr w:type="spellStart"/>
            <w:r w:rsidR="00B7160A" w:rsidRPr="00DA7323">
              <w:rPr>
                <w:color w:val="00B050"/>
              </w:rPr>
              <w:t>président-e</w:t>
            </w:r>
            <w:proofErr w:type="spellEnd"/>
            <w:r w:rsidR="00174F8B" w:rsidRPr="00DA7323">
              <w:rPr>
                <w:color w:val="00B050"/>
              </w:rPr>
              <w:t>.</w:t>
            </w:r>
          </w:p>
        </w:tc>
      </w:tr>
      <w:tr w:rsidR="00DA7323" w:rsidRPr="00DA7323" w:rsidTr="00DA7323">
        <w:trPr>
          <w:gridBefore w:val="1"/>
          <w:wBefore w:w="70" w:type="dxa"/>
          <w:cantSplit/>
        </w:trPr>
        <w:tc>
          <w:tcPr>
            <w:tcW w:w="2552" w:type="dxa"/>
            <w:gridSpan w:val="2"/>
          </w:tcPr>
          <w:p w:rsidR="00D158A0" w:rsidRPr="00DA7323" w:rsidRDefault="00D158A0" w:rsidP="00375060">
            <w:pPr>
              <w:pStyle w:val="rgtart1p"/>
              <w:jc w:val="left"/>
              <w:rPr>
                <w:color w:val="00B050"/>
              </w:rPr>
            </w:pPr>
          </w:p>
        </w:tc>
        <w:tc>
          <w:tcPr>
            <w:tcW w:w="7088" w:type="dxa"/>
            <w:gridSpan w:val="2"/>
          </w:tcPr>
          <w:p w:rsidR="00D158A0" w:rsidRPr="00DA7323" w:rsidRDefault="00D158A0" w:rsidP="00D158A0">
            <w:pPr>
              <w:pStyle w:val="rgtart1p"/>
              <w:numPr>
                <w:ilvl w:val="12"/>
                <w:numId w:val="0"/>
              </w:numPr>
              <w:spacing w:after="240"/>
              <w:rPr>
                <w:color w:val="00B050"/>
                <w:u w:val="single"/>
              </w:rPr>
            </w:pPr>
            <w:r w:rsidRPr="00DA7323">
              <w:rPr>
                <w:i/>
                <w:color w:val="00B050"/>
                <w:vertAlign w:val="superscript"/>
              </w:rPr>
              <w:t>2</w:t>
            </w:r>
            <w:r w:rsidRPr="00DA7323">
              <w:rPr>
                <w:color w:val="00B050"/>
              </w:rPr>
              <w:t>Les membres du Conseil général empêchés d’assister à une séance peuvent se faire remplacer par des membres suppléants.</w:t>
            </w:r>
          </w:p>
        </w:tc>
      </w:tr>
      <w:tr w:rsidR="00DA7323" w:rsidRPr="00DA7323" w:rsidTr="00DA7323">
        <w:trPr>
          <w:gridBefore w:val="1"/>
          <w:wBefore w:w="70" w:type="dxa"/>
          <w:cantSplit/>
        </w:trPr>
        <w:tc>
          <w:tcPr>
            <w:tcW w:w="2552" w:type="dxa"/>
            <w:gridSpan w:val="2"/>
          </w:tcPr>
          <w:p w:rsidR="00D158A0" w:rsidRPr="00DA7323" w:rsidRDefault="00D158A0" w:rsidP="00375060">
            <w:pPr>
              <w:pStyle w:val="rgtart1p"/>
              <w:jc w:val="left"/>
              <w:rPr>
                <w:color w:val="00B050"/>
              </w:rPr>
            </w:pPr>
          </w:p>
        </w:tc>
        <w:tc>
          <w:tcPr>
            <w:tcW w:w="7088" w:type="dxa"/>
            <w:gridSpan w:val="2"/>
          </w:tcPr>
          <w:p w:rsidR="00D158A0" w:rsidRPr="00DA7323" w:rsidRDefault="00D158A0" w:rsidP="00D158A0">
            <w:pPr>
              <w:pStyle w:val="rgtart1p"/>
              <w:numPr>
                <w:ilvl w:val="12"/>
                <w:numId w:val="0"/>
              </w:numPr>
              <w:spacing w:after="240"/>
              <w:rPr>
                <w:color w:val="00B050"/>
                <w:u w:val="single"/>
              </w:rPr>
            </w:pPr>
            <w:r w:rsidRPr="00DA7323">
              <w:rPr>
                <w:i/>
                <w:color w:val="00B050"/>
                <w:vertAlign w:val="superscript"/>
              </w:rPr>
              <w:t>3</w:t>
            </w:r>
            <w:r w:rsidRPr="00DA7323">
              <w:rPr>
                <w:color w:val="00B050"/>
              </w:rPr>
              <w:t>Les membres suppléants ne peuvent remplacer que les membres du Conseil général de la liste sur laquelle ils sont élus.</w:t>
            </w:r>
          </w:p>
        </w:tc>
      </w:tr>
      <w:tr w:rsidR="00DA7323" w:rsidRPr="00DA7323" w:rsidTr="00DA7323">
        <w:trPr>
          <w:gridBefore w:val="1"/>
          <w:wBefore w:w="70" w:type="dxa"/>
          <w:cantSplit/>
        </w:trPr>
        <w:tc>
          <w:tcPr>
            <w:tcW w:w="2552" w:type="dxa"/>
            <w:gridSpan w:val="2"/>
          </w:tcPr>
          <w:p w:rsidR="00D158A0" w:rsidRPr="00DA7323" w:rsidRDefault="00D158A0" w:rsidP="00375060">
            <w:pPr>
              <w:pStyle w:val="rgtart1p"/>
              <w:jc w:val="left"/>
              <w:rPr>
                <w:color w:val="00B050"/>
              </w:rPr>
            </w:pPr>
          </w:p>
        </w:tc>
        <w:tc>
          <w:tcPr>
            <w:tcW w:w="7088" w:type="dxa"/>
            <w:gridSpan w:val="2"/>
          </w:tcPr>
          <w:p w:rsidR="00D158A0" w:rsidRPr="00DA7323" w:rsidRDefault="00D158A0" w:rsidP="00D158A0">
            <w:pPr>
              <w:pStyle w:val="rgtart1p"/>
              <w:numPr>
                <w:ilvl w:val="12"/>
                <w:numId w:val="0"/>
              </w:numPr>
              <w:spacing w:after="240"/>
              <w:rPr>
                <w:color w:val="00B050"/>
                <w:u w:val="single"/>
              </w:rPr>
            </w:pPr>
            <w:r w:rsidRPr="00DA7323">
              <w:rPr>
                <w:color w:val="00B050"/>
                <w:vertAlign w:val="superscript"/>
              </w:rPr>
              <w:t>4</w:t>
            </w:r>
            <w:r w:rsidRPr="00DA7323">
              <w:rPr>
                <w:color w:val="00B050"/>
              </w:rPr>
              <w:t>L'annonce de la suppléance doit être faite au président jusqu'à l'ouverture de la séance.</w:t>
            </w:r>
          </w:p>
        </w:tc>
      </w:tr>
      <w:tr w:rsidR="00DA7323" w:rsidRPr="00DA7323" w:rsidTr="00DA7323">
        <w:trPr>
          <w:gridBefore w:val="1"/>
          <w:wBefore w:w="70" w:type="dxa"/>
          <w:cantSplit/>
        </w:trPr>
        <w:tc>
          <w:tcPr>
            <w:tcW w:w="2552" w:type="dxa"/>
            <w:gridSpan w:val="2"/>
          </w:tcPr>
          <w:tbl>
            <w:tblPr>
              <w:tblW w:w="0" w:type="auto"/>
              <w:tblLayout w:type="fixed"/>
              <w:tblCellMar>
                <w:left w:w="70" w:type="dxa"/>
                <w:right w:w="70" w:type="dxa"/>
              </w:tblCellMar>
              <w:tblLook w:val="0000" w:firstRow="0" w:lastRow="0" w:firstColumn="0" w:lastColumn="0" w:noHBand="0" w:noVBand="0"/>
            </w:tblPr>
            <w:tblGrid>
              <w:gridCol w:w="2552"/>
              <w:gridCol w:w="7088"/>
            </w:tblGrid>
            <w:tr w:rsidR="00DA7323" w:rsidRPr="00DA7323" w:rsidTr="00375060">
              <w:trPr>
                <w:cantSplit/>
              </w:trPr>
              <w:tc>
                <w:tcPr>
                  <w:tcW w:w="2552" w:type="dxa"/>
                </w:tcPr>
                <w:p w:rsidR="00D158A0" w:rsidRPr="00DA7323" w:rsidRDefault="00D158A0" w:rsidP="00D158A0">
                  <w:pPr>
                    <w:pStyle w:val="rgtart1p"/>
                    <w:jc w:val="left"/>
                    <w:rPr>
                      <w:color w:val="00B050"/>
                    </w:rPr>
                  </w:pPr>
                </w:p>
              </w:tc>
              <w:tc>
                <w:tcPr>
                  <w:tcW w:w="7088" w:type="dxa"/>
                </w:tcPr>
                <w:p w:rsidR="00D158A0" w:rsidRPr="00DA7323" w:rsidRDefault="00D158A0" w:rsidP="00D158A0">
                  <w:pPr>
                    <w:pStyle w:val="rgtart1p"/>
                    <w:numPr>
                      <w:ilvl w:val="12"/>
                      <w:numId w:val="0"/>
                    </w:numPr>
                    <w:rPr>
                      <w:color w:val="00B050"/>
                      <w:u w:val="single"/>
                    </w:rPr>
                  </w:pPr>
                  <w:r w:rsidRPr="00DA7323">
                    <w:rPr>
                      <w:color w:val="00B050"/>
                      <w:vertAlign w:val="superscript"/>
                    </w:rPr>
                    <w:t>2</w:t>
                  </w:r>
                  <w:r w:rsidRPr="00DA7323">
                    <w:rPr>
                      <w:color w:val="00B050"/>
                    </w:rPr>
                    <w:t>Si un membre manque trois séances consécutives sans s'être fait excuser, il sera invité par lettre à mettre plus d'assiduité dans l'exercice de son mandat ou à présenter sa démission.</w:t>
                  </w:r>
                </w:p>
              </w:tc>
            </w:tr>
          </w:tbl>
          <w:p w:rsidR="00174F8B" w:rsidRPr="00DA7323" w:rsidRDefault="00174F8B">
            <w:pPr>
              <w:pStyle w:val="rgtart1p"/>
              <w:jc w:val="left"/>
              <w:rPr>
                <w:color w:val="00B050"/>
              </w:rPr>
            </w:pPr>
          </w:p>
        </w:tc>
        <w:tc>
          <w:tcPr>
            <w:tcW w:w="7088" w:type="dxa"/>
            <w:gridSpan w:val="2"/>
          </w:tcPr>
          <w:p w:rsidR="00174F8B" w:rsidRPr="00DA7323" w:rsidRDefault="00D158A0">
            <w:pPr>
              <w:pStyle w:val="rgtart1p"/>
              <w:numPr>
                <w:ilvl w:val="12"/>
                <w:numId w:val="0"/>
              </w:numPr>
              <w:rPr>
                <w:color w:val="00B050"/>
                <w:u w:val="single"/>
              </w:rPr>
            </w:pPr>
            <w:r w:rsidRPr="00DA7323">
              <w:rPr>
                <w:color w:val="00B050"/>
                <w:vertAlign w:val="superscript"/>
              </w:rPr>
              <w:t>5</w:t>
            </w:r>
            <w:r w:rsidR="00174F8B" w:rsidRPr="00DA7323">
              <w:rPr>
                <w:color w:val="00B050"/>
              </w:rPr>
              <w:t>Si un membre manque trois séances consécutives sans s'être fait excuser, il sera invité par lettre à mett</w:t>
            </w:r>
            <w:r w:rsidR="00BD5B21" w:rsidRPr="00DA7323">
              <w:rPr>
                <w:color w:val="00B050"/>
              </w:rPr>
              <w:t>re plus d'assiduité dans l'exer</w:t>
            </w:r>
            <w:r w:rsidR="00174F8B" w:rsidRPr="00DA7323">
              <w:rPr>
                <w:color w:val="00B050"/>
              </w:rPr>
              <w:t>cice de son mandat ou à présenter sa démission.</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44" w:name="_Toc434850957"/>
            <w:r>
              <w:t>Séances ordinaires</w:t>
            </w:r>
            <w:bookmarkEnd w:id="44"/>
          </w:p>
        </w:tc>
        <w:tc>
          <w:tcPr>
            <w:tcW w:w="7088" w:type="dxa"/>
            <w:gridSpan w:val="2"/>
          </w:tcPr>
          <w:p w:rsidR="00174F8B" w:rsidRDefault="00174F8B" w:rsidP="00F2594D">
            <w:pPr>
              <w:pStyle w:val="rgtartxp"/>
              <w:numPr>
                <w:ilvl w:val="0"/>
                <w:numId w:val="43"/>
              </w:numPr>
              <w:tabs>
                <w:tab w:val="left" w:pos="0"/>
              </w:tabs>
              <w:ind w:left="0" w:hanging="11"/>
              <w:jc w:val="both"/>
            </w:pPr>
            <w:r>
              <w:rPr>
                <w:vertAlign w:val="superscript"/>
              </w:rPr>
              <w:t>1</w:t>
            </w:r>
            <w:r>
              <w:t>Le Conseil général se réunit en séance ordinaire deux fois par an:</w:t>
            </w:r>
          </w:p>
        </w:tc>
      </w:tr>
      <w:tr w:rsidR="00174F8B" w:rsidTr="00DA7323">
        <w:trPr>
          <w:gridBefore w:val="1"/>
          <w:wBefore w:w="70" w:type="dxa"/>
          <w:cantSplit/>
        </w:trPr>
        <w:tc>
          <w:tcPr>
            <w:tcW w:w="2552" w:type="dxa"/>
            <w:gridSpan w:val="2"/>
          </w:tcPr>
          <w:p w:rsidR="00174F8B" w:rsidRDefault="00174F8B"/>
        </w:tc>
        <w:tc>
          <w:tcPr>
            <w:tcW w:w="7088" w:type="dxa"/>
            <w:gridSpan w:val="2"/>
          </w:tcPr>
          <w:p w:rsidR="00174F8B" w:rsidRDefault="00174F8B" w:rsidP="00D967DF">
            <w:pPr>
              <w:pStyle w:val="rgtartxp"/>
              <w:numPr>
                <w:ilvl w:val="0"/>
                <w:numId w:val="12"/>
              </w:numPr>
              <w:jc w:val="both"/>
            </w:pPr>
            <w:r>
              <w:t xml:space="preserve">la première, dans les </w:t>
            </w:r>
            <w:r w:rsidR="00701FEE">
              <w:t>six</w:t>
            </w:r>
            <w:r>
              <w:t xml:space="preserve"> premi</w:t>
            </w:r>
            <w:r w:rsidR="00BD5B21">
              <w:t>ers mois de l'année, pour l'exa</w:t>
            </w:r>
            <w:r>
              <w:t>men de la gestion et des compte</w:t>
            </w:r>
            <w:r w:rsidR="00BD5B21">
              <w:t>s du Conseil communal pour l'an</w:t>
            </w:r>
            <w:r>
              <w:t>née écoulée,</w:t>
            </w:r>
          </w:p>
        </w:tc>
      </w:tr>
      <w:tr w:rsidR="00174F8B" w:rsidTr="00DA7323">
        <w:trPr>
          <w:gridBefore w:val="1"/>
          <w:wBefore w:w="70" w:type="dxa"/>
          <w:cantSplit/>
        </w:trPr>
        <w:tc>
          <w:tcPr>
            <w:tcW w:w="2552" w:type="dxa"/>
            <w:gridSpan w:val="2"/>
          </w:tcPr>
          <w:p w:rsidR="00174F8B" w:rsidRDefault="00174F8B"/>
        </w:tc>
        <w:tc>
          <w:tcPr>
            <w:tcW w:w="7088" w:type="dxa"/>
            <w:gridSpan w:val="2"/>
          </w:tcPr>
          <w:p w:rsidR="00174F8B" w:rsidRDefault="00174F8B" w:rsidP="00D967DF">
            <w:pPr>
              <w:pStyle w:val="rgtartxp"/>
              <w:numPr>
                <w:ilvl w:val="0"/>
                <w:numId w:val="13"/>
              </w:numPr>
              <w:jc w:val="both"/>
            </w:pPr>
            <w:r>
              <w:t>la seconde, dans le courant du dernier trimestre, pour l'examen du projet de budget présenté par le Conseil communal pour l'année suivante.</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numPr>
                <w:ilvl w:val="12"/>
                <w:numId w:val="0"/>
              </w:numPr>
              <w:jc w:val="both"/>
            </w:pPr>
            <w:r>
              <w:rPr>
                <w:vertAlign w:val="superscript"/>
              </w:rPr>
              <w:t>2</w:t>
            </w:r>
            <w:r>
              <w:t>Il est convoqué, dans les deux cas, par le Conseil communal qui fixe l'ordre du jour des séances.</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pPr>
              <w:pStyle w:val="rgtart1p"/>
              <w:numPr>
                <w:ilvl w:val="12"/>
                <w:numId w:val="0"/>
              </w:numPr>
            </w:pPr>
            <w:r>
              <w:rPr>
                <w:vertAlign w:val="superscript"/>
              </w:rPr>
              <w:t>3</w:t>
            </w:r>
            <w:r>
              <w:t>Dans la première de ces séances ordinaires, le Conseil général nomme son bureau.</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45" w:name="_Toc434850958"/>
            <w:r>
              <w:t>Séances extraordinaires</w:t>
            </w:r>
            <w:bookmarkEnd w:id="45"/>
          </w:p>
        </w:tc>
        <w:tc>
          <w:tcPr>
            <w:tcW w:w="7088" w:type="dxa"/>
            <w:gridSpan w:val="2"/>
          </w:tcPr>
          <w:p w:rsidR="00174F8B" w:rsidRDefault="00174F8B" w:rsidP="00F2594D">
            <w:pPr>
              <w:pStyle w:val="rgtartxp"/>
              <w:numPr>
                <w:ilvl w:val="0"/>
                <w:numId w:val="43"/>
              </w:numPr>
              <w:tabs>
                <w:tab w:val="left" w:pos="0"/>
              </w:tabs>
              <w:ind w:left="0" w:hanging="11"/>
              <w:jc w:val="both"/>
            </w:pPr>
            <w:r>
              <w:rPr>
                <w:vertAlign w:val="superscript"/>
              </w:rPr>
              <w:t>1</w:t>
            </w:r>
            <w:r>
              <w:t>Le Conseil général se réunit en séance extraordinaire à la demande du Conseil d'</w:t>
            </w:r>
            <w:r w:rsidR="004A618C">
              <w:t>État</w:t>
            </w:r>
            <w:r>
              <w:t>, du Conseil communal ou du bureau du Conseil général.</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numPr>
                <w:ilvl w:val="12"/>
                <w:numId w:val="0"/>
              </w:numPr>
              <w:jc w:val="both"/>
            </w:pPr>
            <w:r>
              <w:rPr>
                <w:vertAlign w:val="superscript"/>
              </w:rPr>
              <w:t>2</w:t>
            </w:r>
            <w:r>
              <w:t>Il est convoqué par le Conseil communal qui arrête l'ordre du jour de la séance, après consultation du président du Conseil général.</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numPr>
                <w:ilvl w:val="12"/>
                <w:numId w:val="0"/>
              </w:numPr>
              <w:jc w:val="both"/>
              <w:rPr>
                <w:u w:val="single"/>
              </w:rPr>
            </w:pPr>
            <w:r>
              <w:rPr>
                <w:vertAlign w:val="superscript"/>
              </w:rPr>
              <w:t>3</w:t>
            </w:r>
            <w:r>
              <w:t>Le Conseil général se réunit également en séance extraordinaire lorsque le quart de ses membres en fait la demande écrite au président.</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pPr>
              <w:pStyle w:val="rgtart1p"/>
              <w:numPr>
                <w:ilvl w:val="12"/>
                <w:numId w:val="0"/>
              </w:numPr>
            </w:pPr>
            <w:r>
              <w:rPr>
                <w:vertAlign w:val="superscript"/>
              </w:rPr>
              <w:t>4</w:t>
            </w:r>
            <w:r>
              <w:t>Dans ce cas, il est convoqué par le bureau du Conseil général.</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46" w:name="_Toc434850959"/>
            <w:r>
              <w:t>Séances publiques</w:t>
            </w:r>
            <w:bookmarkEnd w:id="46"/>
          </w:p>
        </w:tc>
        <w:tc>
          <w:tcPr>
            <w:tcW w:w="7088" w:type="dxa"/>
            <w:gridSpan w:val="2"/>
          </w:tcPr>
          <w:p w:rsidR="00174F8B" w:rsidRDefault="00174F8B" w:rsidP="00F2594D">
            <w:pPr>
              <w:pStyle w:val="rgtartxp"/>
              <w:numPr>
                <w:ilvl w:val="0"/>
                <w:numId w:val="43"/>
              </w:numPr>
              <w:tabs>
                <w:tab w:val="left" w:pos="0"/>
              </w:tabs>
              <w:ind w:left="0" w:hanging="11"/>
              <w:jc w:val="both"/>
            </w:pPr>
            <w:r>
              <w:rPr>
                <w:vertAlign w:val="superscript"/>
              </w:rPr>
              <w:t>1</w:t>
            </w:r>
            <w:r>
              <w:t>Les séances du Conseil général sont publiques.</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BD5B21">
            <w:pPr>
              <w:pStyle w:val="rgtartxp"/>
              <w:numPr>
                <w:ilvl w:val="12"/>
                <w:numId w:val="0"/>
              </w:numPr>
              <w:jc w:val="both"/>
            </w:pPr>
            <w:r>
              <w:rPr>
                <w:vertAlign w:val="superscript"/>
              </w:rPr>
              <w:t>2</w:t>
            </w:r>
            <w:r>
              <w:t>Le public doit garder le silence et s'abstenir de toute remarque d'approbation ou de désapprobation.</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pPr>
              <w:pStyle w:val="rgtart1p"/>
              <w:numPr>
                <w:ilvl w:val="12"/>
                <w:numId w:val="0"/>
              </w:numPr>
            </w:pPr>
            <w:r>
              <w:rPr>
                <w:vertAlign w:val="superscript"/>
              </w:rPr>
              <w:t>3</w:t>
            </w:r>
            <w:r>
              <w:t>En cas de nécessité, le président peut faire prendre toute mesure utile allant jusqu'à l'évacuation de la salle.</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47" w:name="_Toc434850960"/>
            <w:r>
              <w:t>Huis clos</w:t>
            </w:r>
            <w:bookmarkEnd w:id="47"/>
          </w:p>
        </w:tc>
        <w:tc>
          <w:tcPr>
            <w:tcW w:w="7088" w:type="dxa"/>
            <w:gridSpan w:val="2"/>
          </w:tcPr>
          <w:p w:rsidR="00174F8B" w:rsidRDefault="00174F8B" w:rsidP="00F2594D">
            <w:pPr>
              <w:pStyle w:val="rgtartxp"/>
              <w:numPr>
                <w:ilvl w:val="0"/>
                <w:numId w:val="43"/>
              </w:numPr>
              <w:tabs>
                <w:tab w:val="left" w:pos="0"/>
              </w:tabs>
              <w:spacing w:after="480"/>
              <w:ind w:left="0" w:hanging="11"/>
              <w:jc w:val="both"/>
              <w:rPr>
                <w:u w:val="single"/>
              </w:rPr>
            </w:pPr>
            <w:r>
              <w:t>Si un intérêt prépondérant public ou privé l’exige, le Conseil général peut, à la majorité des membres présents, ordonner le huis clos ou n’autoriser que la présence des médias</w:t>
            </w:r>
            <w:r w:rsidR="00C61E50">
              <w:t xml:space="preserve"> (huis clos partiel)</w:t>
            </w:r>
            <w:r>
              <w:t>.</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48" w:name="_Toc434850961"/>
            <w:r>
              <w:t>Ouverture de la séance</w:t>
            </w:r>
            <w:bookmarkEnd w:id="48"/>
          </w:p>
        </w:tc>
        <w:tc>
          <w:tcPr>
            <w:tcW w:w="7088" w:type="dxa"/>
            <w:gridSpan w:val="2"/>
          </w:tcPr>
          <w:p w:rsidR="00174F8B" w:rsidRDefault="00174F8B" w:rsidP="00F2594D">
            <w:pPr>
              <w:pStyle w:val="rgtartxp"/>
              <w:numPr>
                <w:ilvl w:val="0"/>
                <w:numId w:val="43"/>
              </w:numPr>
              <w:tabs>
                <w:tab w:val="left" w:pos="0"/>
              </w:tabs>
              <w:ind w:left="0" w:hanging="11"/>
              <w:jc w:val="both"/>
              <w:rPr>
                <w:u w:val="single"/>
              </w:rPr>
            </w:pPr>
            <w:r>
              <w:rPr>
                <w:vertAlign w:val="superscript"/>
              </w:rPr>
              <w:t>1</w:t>
            </w:r>
            <w:r>
              <w:t>Chaque séance est ouverte par l'appel nominal.</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BD5B21">
            <w:pPr>
              <w:pStyle w:val="rgtartxp"/>
              <w:numPr>
                <w:ilvl w:val="12"/>
                <w:numId w:val="0"/>
              </w:numPr>
              <w:jc w:val="both"/>
            </w:pPr>
            <w:r>
              <w:rPr>
                <w:vertAlign w:val="superscript"/>
              </w:rPr>
              <w:t>2</w:t>
            </w:r>
            <w:r>
              <w:t>Suivent la lecture et l'adoption du procès-verbal de la séance précédente.</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pPr>
              <w:pStyle w:val="rgtart1p"/>
              <w:numPr>
                <w:ilvl w:val="12"/>
                <w:numId w:val="0"/>
              </w:numPr>
              <w:rPr>
                <w:u w:val="single"/>
              </w:rPr>
            </w:pPr>
            <w:r>
              <w:rPr>
                <w:vertAlign w:val="superscript"/>
              </w:rPr>
              <w:t>3</w:t>
            </w:r>
            <w:r>
              <w:t>Puis, le président rappelle l'ordre du jour et ouvre les délibérations.</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49" w:name="_Toc434850962"/>
            <w:r>
              <w:t>Quorum</w:t>
            </w:r>
            <w:bookmarkEnd w:id="49"/>
          </w:p>
        </w:tc>
        <w:tc>
          <w:tcPr>
            <w:tcW w:w="7088" w:type="dxa"/>
            <w:gridSpan w:val="2"/>
          </w:tcPr>
          <w:p w:rsidR="00174F8B" w:rsidRDefault="00174F8B" w:rsidP="00F2594D">
            <w:pPr>
              <w:pStyle w:val="rgtartxp"/>
              <w:numPr>
                <w:ilvl w:val="0"/>
                <w:numId w:val="43"/>
              </w:numPr>
              <w:tabs>
                <w:tab w:val="left" w:pos="0"/>
              </w:tabs>
              <w:ind w:left="0" w:hanging="11"/>
              <w:jc w:val="both"/>
            </w:pPr>
            <w:r>
              <w:rPr>
                <w:vertAlign w:val="superscript"/>
              </w:rPr>
              <w:t>1</w:t>
            </w:r>
            <w:r>
              <w:t>Le Conseil général ne peut prendre de décisions valables que si les membres présents forment la majorité de son effectif.</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pPr>
              <w:pStyle w:val="rgtart1p"/>
              <w:numPr>
                <w:ilvl w:val="12"/>
                <w:numId w:val="0"/>
              </w:numPr>
              <w:rPr>
                <w:u w:val="single"/>
              </w:rPr>
            </w:pPr>
            <w:r>
              <w:rPr>
                <w:vertAlign w:val="superscript"/>
              </w:rPr>
              <w:t>2</w:t>
            </w:r>
            <w:r>
              <w:t xml:space="preserve">Toutefois, si une première convocation ne réunit pas cette majorité, les membres présents pourront décider une nouvelle convocation </w:t>
            </w:r>
            <w:r w:rsidR="00241FE0">
              <w:rPr>
                <w:rFonts w:cs="Arial"/>
              </w:rPr>
              <w:t>«</w:t>
            </w:r>
            <w:r>
              <w:t>par devoir</w:t>
            </w:r>
            <w:r w:rsidR="00241FE0">
              <w:rPr>
                <w:rFonts w:cs="Arial"/>
              </w:rPr>
              <w:t>»</w:t>
            </w:r>
            <w:r>
              <w:t>; les décisions prises par l'assemblée ainsi convoquée seront valables quel que soit le nombre des membres présents.</w:t>
            </w:r>
          </w:p>
        </w:tc>
      </w:tr>
      <w:tr w:rsidR="00174F8B" w:rsidTr="00DA7323">
        <w:trPr>
          <w:gridBefore w:val="1"/>
          <w:wBefore w:w="70" w:type="dxa"/>
          <w:cantSplit/>
        </w:trPr>
        <w:tc>
          <w:tcPr>
            <w:tcW w:w="2552" w:type="dxa"/>
            <w:gridSpan w:val="2"/>
          </w:tcPr>
          <w:p w:rsidR="00174F8B" w:rsidRDefault="00BB07FC" w:rsidP="004C539C">
            <w:pPr>
              <w:pStyle w:val="Titre1"/>
              <w:spacing w:before="0"/>
            </w:pPr>
            <w:bookmarkStart w:id="50" w:name="_Toc434850963"/>
            <w:r>
              <w:t>Cas d'urgence</w:t>
            </w:r>
            <w:bookmarkEnd w:id="50"/>
          </w:p>
        </w:tc>
        <w:tc>
          <w:tcPr>
            <w:tcW w:w="7088" w:type="dxa"/>
            <w:gridSpan w:val="2"/>
          </w:tcPr>
          <w:p w:rsidR="00174F8B" w:rsidRDefault="00174F8B" w:rsidP="00F2594D">
            <w:pPr>
              <w:pStyle w:val="rgtartxp"/>
              <w:numPr>
                <w:ilvl w:val="0"/>
                <w:numId w:val="43"/>
              </w:numPr>
              <w:tabs>
                <w:tab w:val="left" w:pos="0"/>
              </w:tabs>
              <w:ind w:left="0" w:hanging="11"/>
              <w:jc w:val="both"/>
            </w:pPr>
            <w:r>
              <w:rPr>
                <w:vertAlign w:val="superscript"/>
              </w:rPr>
              <w:t>1</w:t>
            </w:r>
            <w:r>
              <w:t xml:space="preserve">Le Conseil général ne peut délibérer et, à plus forte raison, </w:t>
            </w:r>
            <w:r w:rsidR="00BB07FC">
              <w:t xml:space="preserve">statuer et </w:t>
            </w:r>
            <w:r>
              <w:t xml:space="preserve">prendre </w:t>
            </w:r>
            <w:r w:rsidR="00BB07FC">
              <w:t>un arrêté</w:t>
            </w:r>
            <w:r>
              <w:t xml:space="preserve"> que sur les objets figurant à l'ordre du jour de la séance.</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rsidP="00BB07FC">
            <w:pPr>
              <w:pStyle w:val="rgtart1p"/>
              <w:numPr>
                <w:ilvl w:val="12"/>
                <w:numId w:val="0"/>
              </w:numPr>
            </w:pPr>
            <w:r>
              <w:rPr>
                <w:vertAlign w:val="superscript"/>
              </w:rPr>
              <w:t>2</w:t>
            </w:r>
            <w:r>
              <w:t>Toutefois, si le cas d'urgence est admis par les deux tiers au moins des membres présents, il peut délibérer</w:t>
            </w:r>
            <w:r w:rsidR="00BB07FC">
              <w:t>,</w:t>
            </w:r>
            <w:r>
              <w:t xml:space="preserve"> </w:t>
            </w:r>
            <w:r w:rsidR="00BB07FC">
              <w:t>prendre en considération une proposition déposée par l'un ou l'autre de ses membres et la renvoyer au Conseil communal pour examen et rapport ou</w:t>
            </w:r>
            <w:r>
              <w:t xml:space="preserve"> statuer sur</w:t>
            </w:r>
            <w:r w:rsidR="00BB07FC">
              <w:t xml:space="preserve"> tout </w:t>
            </w:r>
            <w:r w:rsidR="006C2A11">
              <w:t xml:space="preserve">projet ou proposition du Conseil </w:t>
            </w:r>
            <w:r>
              <w:t>communal.</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51" w:name="_Toc434850964"/>
            <w:r>
              <w:t>Délibérations</w:t>
            </w:r>
            <w:bookmarkEnd w:id="51"/>
          </w:p>
        </w:tc>
        <w:tc>
          <w:tcPr>
            <w:tcW w:w="7088" w:type="dxa"/>
            <w:gridSpan w:val="2"/>
          </w:tcPr>
          <w:p w:rsidR="00174F8B" w:rsidRDefault="00174F8B" w:rsidP="00F2594D">
            <w:pPr>
              <w:pStyle w:val="rgtartxp"/>
              <w:numPr>
                <w:ilvl w:val="0"/>
                <w:numId w:val="43"/>
              </w:numPr>
              <w:tabs>
                <w:tab w:val="left" w:pos="0"/>
              </w:tabs>
              <w:ind w:left="0" w:hanging="11"/>
              <w:jc w:val="both"/>
              <w:rPr>
                <w:u w:val="single"/>
              </w:rPr>
            </w:pPr>
            <w:r>
              <w:t>Les objets sur lesquels le Conseil général est appelé à délibérer sont présentés dans l'ordre suivant:</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D967DF">
            <w:pPr>
              <w:pStyle w:val="rgtartxp"/>
              <w:numPr>
                <w:ilvl w:val="0"/>
                <w:numId w:val="14"/>
              </w:numPr>
              <w:jc w:val="both"/>
            </w:pPr>
            <w:r>
              <w:t>élections et nominations,</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D967DF">
            <w:pPr>
              <w:pStyle w:val="rgtartxp"/>
              <w:numPr>
                <w:ilvl w:val="0"/>
                <w:numId w:val="14"/>
              </w:numPr>
              <w:jc w:val="both"/>
            </w:pPr>
            <w:r>
              <w:t>propositions, projets d'arrêtés et rapports du Conseil communal,</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D967DF">
            <w:pPr>
              <w:pStyle w:val="rgtartxp"/>
              <w:numPr>
                <w:ilvl w:val="0"/>
                <w:numId w:val="14"/>
              </w:numPr>
              <w:jc w:val="both"/>
            </w:pPr>
            <w:r>
              <w:t>lettres et pétitions,</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D967DF">
            <w:pPr>
              <w:pStyle w:val="rgtartxp"/>
              <w:numPr>
                <w:ilvl w:val="0"/>
                <w:numId w:val="14"/>
              </w:numPr>
              <w:jc w:val="both"/>
            </w:pPr>
            <w:proofErr w:type="gramStart"/>
            <w:r>
              <w:t>motions</w:t>
            </w:r>
            <w:proofErr w:type="gramEnd"/>
            <w:r>
              <w:t xml:space="preserve"> et propositions présentées par les membres du Conseil général,</w:t>
            </w:r>
          </w:p>
          <w:p w:rsidR="00241FE0" w:rsidRDefault="00241FE0" w:rsidP="00D967DF">
            <w:pPr>
              <w:pStyle w:val="rgtartxp"/>
              <w:numPr>
                <w:ilvl w:val="0"/>
                <w:numId w:val="14"/>
              </w:numPr>
              <w:jc w:val="both"/>
            </w:pPr>
            <w:r>
              <w:t>motions populaires,</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rsidP="00D967DF">
            <w:pPr>
              <w:pStyle w:val="rgtart1p"/>
              <w:numPr>
                <w:ilvl w:val="0"/>
                <w:numId w:val="14"/>
              </w:numPr>
            </w:pPr>
            <w:r>
              <w:t>interpellations et questions.</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52" w:name="_Toc434850965"/>
            <w:r>
              <w:t>Propositions du</w:t>
            </w:r>
            <w:r>
              <w:br/>
              <w:t>Conseil communal</w:t>
            </w:r>
            <w:bookmarkEnd w:id="52"/>
          </w:p>
        </w:tc>
        <w:tc>
          <w:tcPr>
            <w:tcW w:w="7088" w:type="dxa"/>
            <w:gridSpan w:val="2"/>
          </w:tcPr>
          <w:p w:rsidR="00174F8B" w:rsidRDefault="00174F8B" w:rsidP="00F2594D">
            <w:pPr>
              <w:pStyle w:val="rgtartxp"/>
              <w:numPr>
                <w:ilvl w:val="0"/>
                <w:numId w:val="43"/>
              </w:numPr>
              <w:tabs>
                <w:tab w:val="left" w:pos="0"/>
              </w:tabs>
              <w:ind w:left="0" w:hanging="11"/>
              <w:jc w:val="both"/>
            </w:pPr>
            <w:r>
              <w:rPr>
                <w:vertAlign w:val="superscript"/>
              </w:rPr>
              <w:t>1</w:t>
            </w:r>
            <w:r>
              <w:t>Toute proposition ou tout projet d'arrêté du Conseil communal doit être accompagné d'un rapport écrit.</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numPr>
                <w:ilvl w:val="12"/>
                <w:numId w:val="0"/>
              </w:numPr>
              <w:jc w:val="both"/>
              <w:rPr>
                <w:u w:val="single"/>
              </w:rPr>
            </w:pPr>
            <w:r>
              <w:rPr>
                <w:vertAlign w:val="superscript"/>
              </w:rPr>
              <w:t>2</w:t>
            </w:r>
            <w:r>
              <w:t>Tout projet d'arrêté doit faire l'objet de deux débats au moins.</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BD5B21">
            <w:pPr>
              <w:pStyle w:val="rgtartxp"/>
              <w:numPr>
                <w:ilvl w:val="12"/>
                <w:numId w:val="0"/>
              </w:numPr>
              <w:jc w:val="both"/>
            </w:pPr>
            <w:r>
              <w:rPr>
                <w:vertAlign w:val="superscript"/>
              </w:rPr>
              <w:t>3</w:t>
            </w:r>
            <w:r>
              <w:t>Le premier débat porte sur l'entrée en matière; si elle est acceptée et si le projet n'est pas renvoyé à une co</w:t>
            </w:r>
            <w:r w:rsidR="00BD5B21">
              <w:t>mmission, il est soumis à un sec</w:t>
            </w:r>
            <w:r>
              <w:t>ond débat, article par article.</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numPr>
                <w:ilvl w:val="12"/>
                <w:numId w:val="0"/>
              </w:numPr>
              <w:jc w:val="both"/>
            </w:pPr>
            <w:r>
              <w:rPr>
                <w:vertAlign w:val="superscript"/>
              </w:rPr>
              <w:t>4</w:t>
            </w:r>
            <w:r>
              <w:t>Finalement, l'assemblée se prononce sur l'ensemble du projet.</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rsidP="00BD5B21">
            <w:pPr>
              <w:pStyle w:val="rgtart1p"/>
              <w:numPr>
                <w:ilvl w:val="12"/>
                <w:numId w:val="0"/>
              </w:numPr>
              <w:rPr>
                <w:u w:val="single"/>
              </w:rPr>
            </w:pPr>
            <w:r>
              <w:rPr>
                <w:vertAlign w:val="superscript"/>
              </w:rPr>
              <w:t>5</w:t>
            </w:r>
            <w:r>
              <w:t>Le Conseil communal peut retirer ses rapports ou propositions de l'ordre du jour tant qu'une décision d'entr</w:t>
            </w:r>
            <w:r w:rsidR="006C3F9F">
              <w:t>ée en matière n'est pas interve</w:t>
            </w:r>
            <w:r>
              <w:t>nue.</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53" w:name="_Toc434850966"/>
            <w:r>
              <w:lastRenderedPageBreak/>
              <w:t>Lettres et pétitions</w:t>
            </w:r>
            <w:bookmarkEnd w:id="53"/>
          </w:p>
        </w:tc>
        <w:tc>
          <w:tcPr>
            <w:tcW w:w="7088" w:type="dxa"/>
            <w:gridSpan w:val="2"/>
          </w:tcPr>
          <w:p w:rsidR="00174F8B" w:rsidRDefault="00174F8B" w:rsidP="00F2594D">
            <w:pPr>
              <w:pStyle w:val="rgtartxp"/>
              <w:numPr>
                <w:ilvl w:val="0"/>
                <w:numId w:val="43"/>
              </w:numPr>
              <w:tabs>
                <w:tab w:val="left" w:pos="0"/>
              </w:tabs>
              <w:ind w:left="0" w:hanging="11"/>
              <w:jc w:val="both"/>
            </w:pPr>
            <w:r>
              <w:rPr>
                <w:vertAlign w:val="superscript"/>
              </w:rPr>
              <w:t>1</w:t>
            </w:r>
            <w:r>
              <w:t>Le président donne connaissance</w:t>
            </w:r>
            <w:r w:rsidR="006C3F9F">
              <w:t xml:space="preserve"> des lettres et pétitions adres</w:t>
            </w:r>
            <w:r>
              <w:t>sées au Conseil général.</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numPr>
                <w:ilvl w:val="12"/>
                <w:numId w:val="0"/>
              </w:numPr>
              <w:jc w:val="both"/>
            </w:pPr>
            <w:r>
              <w:rPr>
                <w:vertAlign w:val="superscript"/>
              </w:rPr>
              <w:t>2</w:t>
            </w:r>
            <w:r>
              <w:t>Il est fait lecture d'une pièce si le bureau ou le Conseil général lui-même le décide.</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numPr>
                <w:ilvl w:val="12"/>
                <w:numId w:val="0"/>
              </w:numPr>
              <w:jc w:val="both"/>
            </w:pPr>
            <w:r>
              <w:rPr>
                <w:vertAlign w:val="superscript"/>
              </w:rPr>
              <w:t>3</w:t>
            </w:r>
            <w:r>
              <w:t>Une lettre ou une pétition en rapport avec un objet inscrit à l'ordre du jour reste en suspens et est classée après la liquidation de cet objet.</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jc w:val="both"/>
            </w:pPr>
            <w:r>
              <w:rPr>
                <w:vertAlign w:val="superscript"/>
              </w:rPr>
              <w:t>4</w:t>
            </w:r>
            <w:r>
              <w:t>Les pétitions sans rapport avec un objet inscrit à l'ordre du jour sont renvoyées pour étude et rapport au Conseil communal ou à une commission spéciale.</w:t>
            </w:r>
          </w:p>
        </w:tc>
      </w:tr>
      <w:tr w:rsidR="00174F8B" w:rsidTr="00DA7323">
        <w:trPr>
          <w:gridBefore w:val="1"/>
          <w:wBefore w:w="70" w:type="dxa"/>
          <w:cantSplit/>
        </w:trPr>
        <w:tc>
          <w:tcPr>
            <w:tcW w:w="2552" w:type="dxa"/>
            <w:gridSpan w:val="2"/>
          </w:tcPr>
          <w:p w:rsidR="00174F8B" w:rsidRDefault="00174F8B">
            <w:pPr>
              <w:pStyle w:val="rgtart1p"/>
            </w:pPr>
          </w:p>
        </w:tc>
        <w:tc>
          <w:tcPr>
            <w:tcW w:w="7088" w:type="dxa"/>
            <w:gridSpan w:val="2"/>
          </w:tcPr>
          <w:p w:rsidR="00174F8B" w:rsidRDefault="00174F8B">
            <w:pPr>
              <w:pStyle w:val="rgtart1p"/>
            </w:pPr>
            <w:r>
              <w:rPr>
                <w:vertAlign w:val="superscript"/>
              </w:rPr>
              <w:t>5</w:t>
            </w:r>
            <w:r>
              <w:t>Toute pétition doit être examinée quant au fond et faire l'objet d'une réponse le plus tôt possible.</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54" w:name="_Toc434850967"/>
            <w:r>
              <w:t>Motions et propositions</w:t>
            </w:r>
            <w:bookmarkEnd w:id="54"/>
          </w:p>
        </w:tc>
        <w:tc>
          <w:tcPr>
            <w:tcW w:w="7088" w:type="dxa"/>
            <w:gridSpan w:val="2"/>
          </w:tcPr>
          <w:p w:rsidR="00174F8B" w:rsidRDefault="00174F8B" w:rsidP="00F2594D">
            <w:pPr>
              <w:pStyle w:val="rgtartxp"/>
              <w:numPr>
                <w:ilvl w:val="0"/>
                <w:numId w:val="43"/>
              </w:numPr>
              <w:tabs>
                <w:tab w:val="left" w:pos="0"/>
              </w:tabs>
              <w:ind w:left="0" w:hanging="11"/>
              <w:jc w:val="both"/>
              <w:rPr>
                <w:u w:val="single"/>
              </w:rPr>
            </w:pPr>
            <w:r>
              <w:rPr>
                <w:vertAlign w:val="superscript"/>
              </w:rPr>
              <w:t>1</w:t>
            </w:r>
            <w:r>
              <w:t>Tout membre du Conseil général a le droit de demander l'étude d'une question déterminée (motion) ou de présenter un projet d'arrêté rédigé de toutes pièces (proposition).</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2813DA">
            <w:pPr>
              <w:pStyle w:val="rgtartxp"/>
              <w:numPr>
                <w:ilvl w:val="12"/>
                <w:numId w:val="0"/>
              </w:numPr>
              <w:jc w:val="both"/>
            </w:pPr>
            <w:r>
              <w:rPr>
                <w:vertAlign w:val="superscript"/>
              </w:rPr>
              <w:t>2</w:t>
            </w:r>
            <w:r>
              <w:t xml:space="preserve">Les motions et propositions doivent être déposées sous forme écrite </w:t>
            </w:r>
            <w:r w:rsidR="002813DA">
              <w:t>…</w:t>
            </w:r>
            <w:r w:rsidR="00241FE0">
              <w:t xml:space="preserve"> </w:t>
            </w:r>
            <w:r>
              <w:t xml:space="preserve">jours </w:t>
            </w:r>
            <w:r w:rsidR="002813DA" w:rsidRPr="002813DA">
              <w:rPr>
                <w:color w:val="FF0000"/>
              </w:rPr>
              <w:t>(à fixer)</w:t>
            </w:r>
            <w:r w:rsidR="002813DA">
              <w:t xml:space="preserve"> </w:t>
            </w:r>
            <w:r>
              <w:t>avant une séance pour pouvoir être inscrites à l'ordre du jour.</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numPr>
                <w:ilvl w:val="12"/>
                <w:numId w:val="0"/>
              </w:numPr>
              <w:jc w:val="both"/>
            </w:pPr>
            <w:r>
              <w:rPr>
                <w:vertAlign w:val="superscript"/>
              </w:rPr>
              <w:t>3</w:t>
            </w:r>
            <w:r>
              <w:t>Les motions et propositions sont développées par leur auteur ou l'un des cosignataires; elles peuvent faire l'objet d'amendements.</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Pr="00FB57EB" w:rsidRDefault="00174F8B" w:rsidP="0085651E">
            <w:pPr>
              <w:pStyle w:val="rgtartxp"/>
              <w:numPr>
                <w:ilvl w:val="12"/>
                <w:numId w:val="0"/>
              </w:numPr>
              <w:spacing w:after="480"/>
              <w:jc w:val="both"/>
            </w:pPr>
            <w:r>
              <w:rPr>
                <w:vertAlign w:val="superscript"/>
              </w:rPr>
              <w:t>4</w:t>
            </w:r>
            <w:r>
              <w:t xml:space="preserve">Toute motion ou proposition prise en considération est renvoyée au Conseil communal pour examen et rapport dans une prochaine séance mais au plus tard dans un délai de </w:t>
            </w:r>
            <w:r w:rsidR="002813DA">
              <w:t>… an(s).</w:t>
            </w:r>
            <w:r w:rsidR="00241FE0">
              <w:t xml:space="preserve"> </w:t>
            </w:r>
            <w:r w:rsidR="00241FE0" w:rsidRPr="002813DA">
              <w:rPr>
                <w:color w:val="FF0000"/>
              </w:rPr>
              <w:t>(à fixer)</w:t>
            </w:r>
          </w:p>
        </w:tc>
      </w:tr>
      <w:tr w:rsidR="00FB57EB" w:rsidTr="00DA7323">
        <w:trPr>
          <w:gridBefore w:val="1"/>
          <w:wBefore w:w="70" w:type="dxa"/>
          <w:cantSplit/>
        </w:trPr>
        <w:tc>
          <w:tcPr>
            <w:tcW w:w="2552" w:type="dxa"/>
            <w:gridSpan w:val="2"/>
          </w:tcPr>
          <w:p w:rsidR="00FB57EB" w:rsidRDefault="00FB57EB" w:rsidP="004C539C">
            <w:pPr>
              <w:pStyle w:val="Titre1"/>
              <w:spacing w:before="0"/>
            </w:pPr>
            <w:bookmarkStart w:id="55" w:name="_Toc434850968"/>
            <w:r>
              <w:t>Motion populaire</w:t>
            </w:r>
            <w:bookmarkEnd w:id="55"/>
          </w:p>
        </w:tc>
        <w:tc>
          <w:tcPr>
            <w:tcW w:w="7088" w:type="dxa"/>
            <w:gridSpan w:val="2"/>
          </w:tcPr>
          <w:p w:rsidR="002813DA" w:rsidRPr="00FB57EB" w:rsidRDefault="00FB57EB" w:rsidP="00F2594D">
            <w:pPr>
              <w:pStyle w:val="rgtartxp"/>
              <w:numPr>
                <w:ilvl w:val="0"/>
                <w:numId w:val="43"/>
              </w:numPr>
              <w:tabs>
                <w:tab w:val="left" w:pos="0"/>
              </w:tabs>
              <w:ind w:left="0" w:hanging="11"/>
              <w:jc w:val="both"/>
            </w:pPr>
            <w:r w:rsidRPr="00FB57EB">
              <w:rPr>
                <w:szCs w:val="22"/>
                <w:vertAlign w:val="superscript"/>
              </w:rPr>
              <w:t>1</w:t>
            </w:r>
            <w:r w:rsidR="002813DA" w:rsidRPr="00D728C8">
              <w:rPr>
                <w:szCs w:val="22"/>
              </w:rPr>
              <w:t xml:space="preserve">… électrices ou électeurs de la commune </w:t>
            </w:r>
            <w:r w:rsidR="002813DA" w:rsidRPr="00D728C8">
              <w:rPr>
                <w:color w:val="FF0000"/>
                <w:szCs w:val="22"/>
              </w:rPr>
              <w:t>(à fixer</w:t>
            </w:r>
            <w:r w:rsidR="00A24833" w:rsidRPr="00D728C8">
              <w:rPr>
                <w:color w:val="FF0000"/>
                <w:szCs w:val="22"/>
              </w:rPr>
              <w:t>,</w:t>
            </w:r>
            <w:r w:rsidR="002813DA" w:rsidRPr="00D728C8">
              <w:rPr>
                <w:color w:val="FF0000"/>
                <w:szCs w:val="22"/>
              </w:rPr>
              <w:t xml:space="preserve"> mais au minimum égal au nombre de sièges au Conseil général)</w:t>
            </w:r>
            <w:r w:rsidR="00D728C8">
              <w:rPr>
                <w:szCs w:val="22"/>
              </w:rPr>
              <w:t xml:space="preserve"> peuvent</w:t>
            </w:r>
            <w:r w:rsidR="002813DA" w:rsidRPr="00D728C8">
              <w:rPr>
                <w:szCs w:val="22"/>
              </w:rPr>
              <w:t xml:space="preserve"> adresser une motion populaire au Conseil général.</w:t>
            </w:r>
          </w:p>
          <w:p w:rsidR="00FB57EB" w:rsidRDefault="00FB57EB" w:rsidP="00FB57EB">
            <w:pPr>
              <w:pStyle w:val="rgtart1p"/>
              <w:numPr>
                <w:ilvl w:val="12"/>
                <w:numId w:val="0"/>
              </w:numPr>
              <w:rPr>
                <w:vertAlign w:val="superscript"/>
              </w:rPr>
            </w:pPr>
            <w:r w:rsidRPr="00845AAB">
              <w:rPr>
                <w:szCs w:val="22"/>
                <w:vertAlign w:val="superscript"/>
                <w:lang w:val="fr-CH"/>
              </w:rPr>
              <w:t>2</w:t>
            </w:r>
            <w:r>
              <w:rPr>
                <w:szCs w:val="22"/>
                <w:lang w:val="fr-CH"/>
              </w:rPr>
              <w:t>L</w:t>
            </w:r>
            <w:r>
              <w:rPr>
                <w:szCs w:val="22"/>
              </w:rPr>
              <w:t>a motion populaire est la demande faite au Conseil général d’enjoindre le Conseil communal de lui adresser un rapport d'information ou un rapport accompagné d'un projet de règlement ou d'arrêté.</w:t>
            </w:r>
          </w:p>
        </w:tc>
      </w:tr>
      <w:tr w:rsidR="00DE6355" w:rsidTr="00DA7323">
        <w:trPr>
          <w:gridBefore w:val="1"/>
          <w:wBefore w:w="70" w:type="dxa"/>
          <w:cantSplit/>
        </w:trPr>
        <w:tc>
          <w:tcPr>
            <w:tcW w:w="2552" w:type="dxa"/>
            <w:gridSpan w:val="2"/>
          </w:tcPr>
          <w:p w:rsidR="00DE6355" w:rsidRPr="00A45388" w:rsidRDefault="009D74DC" w:rsidP="004C539C">
            <w:pPr>
              <w:pStyle w:val="Titre1"/>
              <w:spacing w:before="0"/>
              <w:rPr>
                <w:szCs w:val="22"/>
              </w:rPr>
            </w:pPr>
            <w:bookmarkStart w:id="56" w:name="_Toc434850969"/>
            <w:r w:rsidRPr="004C539C">
              <w:t>Listes de signatures</w:t>
            </w:r>
            <w:bookmarkEnd w:id="56"/>
          </w:p>
        </w:tc>
        <w:tc>
          <w:tcPr>
            <w:tcW w:w="7088" w:type="dxa"/>
            <w:gridSpan w:val="2"/>
          </w:tcPr>
          <w:p w:rsidR="00DE6355" w:rsidRPr="00FB57EB" w:rsidRDefault="009D74DC" w:rsidP="00F2594D">
            <w:pPr>
              <w:pStyle w:val="rgtartxp"/>
              <w:numPr>
                <w:ilvl w:val="0"/>
                <w:numId w:val="43"/>
              </w:numPr>
              <w:tabs>
                <w:tab w:val="left" w:pos="0"/>
              </w:tabs>
              <w:ind w:left="0" w:hanging="11"/>
              <w:jc w:val="both"/>
            </w:pPr>
            <w:r w:rsidRPr="009D74DC">
              <w:rPr>
                <w:szCs w:val="22"/>
              </w:rPr>
              <w:t>Les listes de signatures de la motion populaire doivent indiquer</w:t>
            </w:r>
          </w:p>
        </w:tc>
      </w:tr>
      <w:tr w:rsidR="00DE6355" w:rsidTr="00DA7323">
        <w:trPr>
          <w:gridBefore w:val="1"/>
          <w:wBefore w:w="70" w:type="dxa"/>
          <w:cantSplit/>
        </w:trPr>
        <w:tc>
          <w:tcPr>
            <w:tcW w:w="2552" w:type="dxa"/>
            <w:gridSpan w:val="2"/>
          </w:tcPr>
          <w:p w:rsidR="00DE6355" w:rsidRDefault="00DE6355" w:rsidP="007A4496">
            <w:pPr>
              <w:pStyle w:val="rgtartxp"/>
            </w:pPr>
          </w:p>
        </w:tc>
        <w:tc>
          <w:tcPr>
            <w:tcW w:w="7088" w:type="dxa"/>
            <w:gridSpan w:val="2"/>
          </w:tcPr>
          <w:p w:rsidR="00DE6355" w:rsidRPr="009D74DC" w:rsidRDefault="009D74DC" w:rsidP="009D74DC">
            <w:pPr>
              <w:pStyle w:val="Default"/>
            </w:pPr>
            <w:r>
              <w:rPr>
                <w:i/>
                <w:iCs/>
                <w:sz w:val="22"/>
                <w:szCs w:val="22"/>
              </w:rPr>
              <w:t xml:space="preserve">a) </w:t>
            </w:r>
            <w:r>
              <w:rPr>
                <w:sz w:val="22"/>
                <w:szCs w:val="22"/>
              </w:rPr>
              <w:t>le texte de la motion avec une brève motivation;</w:t>
            </w:r>
          </w:p>
        </w:tc>
      </w:tr>
      <w:tr w:rsidR="00DE6355" w:rsidTr="00DA7323">
        <w:trPr>
          <w:gridBefore w:val="1"/>
          <w:wBefore w:w="70" w:type="dxa"/>
          <w:cantSplit/>
        </w:trPr>
        <w:tc>
          <w:tcPr>
            <w:tcW w:w="2552" w:type="dxa"/>
            <w:gridSpan w:val="2"/>
          </w:tcPr>
          <w:p w:rsidR="00DE6355" w:rsidRDefault="00DE6355" w:rsidP="007A4496">
            <w:pPr>
              <w:pStyle w:val="rgtartxp"/>
            </w:pPr>
          </w:p>
        </w:tc>
        <w:tc>
          <w:tcPr>
            <w:tcW w:w="7088" w:type="dxa"/>
            <w:gridSpan w:val="2"/>
          </w:tcPr>
          <w:p w:rsidR="00DE6355" w:rsidRPr="00FB57EB" w:rsidRDefault="009D74DC" w:rsidP="007A4496">
            <w:pPr>
              <w:pStyle w:val="rgtartxp"/>
            </w:pPr>
            <w:r>
              <w:rPr>
                <w:i/>
                <w:iCs/>
                <w:szCs w:val="22"/>
              </w:rPr>
              <w:t xml:space="preserve">b) </w:t>
            </w:r>
            <w:r>
              <w:rPr>
                <w:szCs w:val="22"/>
              </w:rPr>
              <w:t>les nom, prénom et adresse de la première personne signataire;</w:t>
            </w:r>
          </w:p>
        </w:tc>
      </w:tr>
      <w:tr w:rsidR="00FB57EB" w:rsidTr="00DA7323">
        <w:trPr>
          <w:gridBefore w:val="1"/>
          <w:wBefore w:w="70" w:type="dxa"/>
          <w:cantSplit/>
        </w:trPr>
        <w:tc>
          <w:tcPr>
            <w:tcW w:w="2552" w:type="dxa"/>
            <w:gridSpan w:val="2"/>
          </w:tcPr>
          <w:p w:rsidR="00FB57EB" w:rsidRDefault="00FB57EB">
            <w:pPr>
              <w:pStyle w:val="rgtartxp"/>
            </w:pPr>
          </w:p>
        </w:tc>
        <w:tc>
          <w:tcPr>
            <w:tcW w:w="7088" w:type="dxa"/>
            <w:gridSpan w:val="2"/>
          </w:tcPr>
          <w:p w:rsidR="00FB57EB" w:rsidRPr="00FB57EB" w:rsidRDefault="009D74DC" w:rsidP="009D74DC">
            <w:pPr>
              <w:pStyle w:val="rgtart1p"/>
              <w:numPr>
                <w:ilvl w:val="12"/>
                <w:numId w:val="0"/>
              </w:numPr>
              <w:ind w:left="284" w:hanging="284"/>
            </w:pPr>
            <w:r>
              <w:rPr>
                <w:i/>
                <w:iCs/>
                <w:szCs w:val="22"/>
              </w:rPr>
              <w:t xml:space="preserve">c) </w:t>
            </w:r>
            <w:r>
              <w:rPr>
                <w:szCs w:val="22"/>
              </w:rPr>
              <w:t xml:space="preserve">le texte de l'article 101 de la loi sur les droits politiques </w:t>
            </w:r>
            <w:r w:rsidR="00FE31B3">
              <w:rPr>
                <w:szCs w:val="22"/>
              </w:rPr>
              <w:t xml:space="preserve">(LDP) </w:t>
            </w:r>
            <w:r>
              <w:rPr>
                <w:szCs w:val="22"/>
              </w:rPr>
              <w:t>adapté à la motion populaire,</w:t>
            </w:r>
          </w:p>
        </w:tc>
      </w:tr>
      <w:tr w:rsidR="009D74DC" w:rsidTr="00DA7323">
        <w:trPr>
          <w:gridBefore w:val="1"/>
          <w:wBefore w:w="70" w:type="dxa"/>
          <w:cantSplit/>
        </w:trPr>
        <w:tc>
          <w:tcPr>
            <w:tcW w:w="2552" w:type="dxa"/>
            <w:gridSpan w:val="2"/>
          </w:tcPr>
          <w:p w:rsidR="009D74DC" w:rsidRDefault="009D74DC" w:rsidP="004C539C">
            <w:pPr>
              <w:pStyle w:val="Titre1"/>
              <w:spacing w:before="0"/>
            </w:pPr>
            <w:bookmarkStart w:id="57" w:name="_Toc434850970"/>
            <w:r w:rsidRPr="004C539C">
              <w:lastRenderedPageBreak/>
              <w:t>Dépôt et validation</w:t>
            </w:r>
            <w:bookmarkEnd w:id="57"/>
          </w:p>
        </w:tc>
        <w:tc>
          <w:tcPr>
            <w:tcW w:w="7088" w:type="dxa"/>
            <w:gridSpan w:val="2"/>
          </w:tcPr>
          <w:p w:rsidR="009D74DC" w:rsidRDefault="009D74DC" w:rsidP="00F2594D">
            <w:pPr>
              <w:pStyle w:val="rgtartxp"/>
              <w:numPr>
                <w:ilvl w:val="0"/>
                <w:numId w:val="43"/>
              </w:numPr>
              <w:tabs>
                <w:tab w:val="left" w:pos="0"/>
              </w:tabs>
              <w:ind w:left="0" w:hanging="11"/>
              <w:jc w:val="both"/>
              <w:rPr>
                <w:i/>
                <w:iCs/>
                <w:szCs w:val="22"/>
              </w:rPr>
            </w:pPr>
            <w:r w:rsidRPr="00845AAB">
              <w:rPr>
                <w:vertAlign w:val="superscript"/>
                <w:lang w:val="fr-CH"/>
              </w:rPr>
              <w:t>1</w:t>
            </w:r>
            <w:r w:rsidRPr="00200301">
              <w:rPr>
                <w:lang w:val="fr-CH"/>
              </w:rPr>
              <w:t>Les listes de signatures sont adressées au Conseil communal.</w:t>
            </w:r>
          </w:p>
        </w:tc>
      </w:tr>
      <w:tr w:rsidR="009D74DC" w:rsidTr="00DA7323">
        <w:trPr>
          <w:gridBefore w:val="1"/>
          <w:wBefore w:w="70" w:type="dxa"/>
          <w:cantSplit/>
        </w:trPr>
        <w:tc>
          <w:tcPr>
            <w:tcW w:w="2552" w:type="dxa"/>
            <w:gridSpan w:val="2"/>
          </w:tcPr>
          <w:p w:rsidR="009D74DC" w:rsidRDefault="009D74DC">
            <w:pPr>
              <w:pStyle w:val="rgtartxp"/>
            </w:pPr>
          </w:p>
        </w:tc>
        <w:tc>
          <w:tcPr>
            <w:tcW w:w="7088" w:type="dxa"/>
            <w:gridSpan w:val="2"/>
          </w:tcPr>
          <w:p w:rsidR="009D74DC" w:rsidRDefault="009F0BD5" w:rsidP="00FE31B3">
            <w:pPr>
              <w:pStyle w:val="rgtart1p"/>
              <w:numPr>
                <w:ilvl w:val="12"/>
                <w:numId w:val="0"/>
              </w:numPr>
              <w:spacing w:after="240"/>
              <w:rPr>
                <w:i/>
                <w:iCs/>
                <w:szCs w:val="22"/>
              </w:rPr>
            </w:pPr>
            <w:r w:rsidRPr="00845AAB">
              <w:rPr>
                <w:vertAlign w:val="superscript"/>
                <w:lang w:val="fr-CH"/>
              </w:rPr>
              <w:t>2</w:t>
            </w:r>
            <w:r w:rsidRPr="00200301">
              <w:rPr>
                <w:lang w:val="fr-CH"/>
              </w:rPr>
              <w:t xml:space="preserve">Le Conseil communal détermine si la motion populaire a recueilli le nombre prescrit de signatures valables, les dispositions relatives à l'initiative populaire en matière cantonale concernant l'attestation, prévues aux articles 102 et 103 </w:t>
            </w:r>
            <w:r w:rsidR="00FE31B3">
              <w:rPr>
                <w:lang w:val="fr-CH"/>
              </w:rPr>
              <w:t>LDP</w:t>
            </w:r>
            <w:r w:rsidRPr="00200301">
              <w:rPr>
                <w:lang w:val="fr-CH"/>
              </w:rPr>
              <w:t>, étant applicables par analogie.</w:t>
            </w:r>
          </w:p>
        </w:tc>
      </w:tr>
      <w:tr w:rsidR="009F0BD5" w:rsidTr="00DA7323">
        <w:trPr>
          <w:gridBefore w:val="1"/>
          <w:wBefore w:w="70" w:type="dxa"/>
          <w:cantSplit/>
        </w:trPr>
        <w:tc>
          <w:tcPr>
            <w:tcW w:w="2552" w:type="dxa"/>
            <w:gridSpan w:val="2"/>
          </w:tcPr>
          <w:p w:rsidR="009F0BD5" w:rsidRDefault="009F0BD5">
            <w:pPr>
              <w:pStyle w:val="rgtartxp"/>
            </w:pPr>
          </w:p>
        </w:tc>
        <w:tc>
          <w:tcPr>
            <w:tcW w:w="7088" w:type="dxa"/>
            <w:gridSpan w:val="2"/>
          </w:tcPr>
          <w:p w:rsidR="009F0BD5" w:rsidRDefault="009F0BD5" w:rsidP="006875DD">
            <w:pPr>
              <w:pStyle w:val="rgtart1p"/>
              <w:numPr>
                <w:ilvl w:val="12"/>
                <w:numId w:val="0"/>
              </w:numPr>
              <w:spacing w:after="240"/>
              <w:rPr>
                <w:i/>
                <w:iCs/>
                <w:szCs w:val="22"/>
              </w:rPr>
            </w:pPr>
            <w:r w:rsidRPr="00845AAB">
              <w:rPr>
                <w:vertAlign w:val="superscript"/>
                <w:lang w:val="fr-CH"/>
              </w:rPr>
              <w:t>3</w:t>
            </w:r>
            <w:r w:rsidRPr="00200301">
              <w:rPr>
                <w:lang w:val="fr-CH"/>
              </w:rPr>
              <w:t>Le Conseil communal communique sa décision à la première personne signataire de la motion en indiquant le nombre de signatures valables et celui des signatures nulles.</w:t>
            </w:r>
          </w:p>
        </w:tc>
      </w:tr>
      <w:tr w:rsidR="009F0BD5" w:rsidTr="00DA7323">
        <w:trPr>
          <w:gridBefore w:val="1"/>
          <w:wBefore w:w="70" w:type="dxa"/>
          <w:cantSplit/>
        </w:trPr>
        <w:tc>
          <w:tcPr>
            <w:tcW w:w="2552" w:type="dxa"/>
            <w:gridSpan w:val="2"/>
          </w:tcPr>
          <w:p w:rsidR="009F0BD5" w:rsidRDefault="009F0BD5">
            <w:pPr>
              <w:pStyle w:val="rgtartxp"/>
            </w:pPr>
          </w:p>
        </w:tc>
        <w:tc>
          <w:tcPr>
            <w:tcW w:w="7088" w:type="dxa"/>
            <w:gridSpan w:val="2"/>
          </w:tcPr>
          <w:p w:rsidR="009F0BD5" w:rsidRDefault="009F0BD5" w:rsidP="009F0BD5">
            <w:pPr>
              <w:pStyle w:val="rgtart1p"/>
              <w:numPr>
                <w:ilvl w:val="12"/>
                <w:numId w:val="0"/>
              </w:numPr>
              <w:rPr>
                <w:i/>
                <w:iCs/>
                <w:szCs w:val="22"/>
              </w:rPr>
            </w:pPr>
            <w:r w:rsidRPr="00845AAB">
              <w:rPr>
                <w:vertAlign w:val="superscript"/>
                <w:lang w:val="fr-CH"/>
              </w:rPr>
              <w:t>4</w:t>
            </w:r>
            <w:r w:rsidRPr="00200301">
              <w:rPr>
                <w:lang w:val="fr-CH"/>
              </w:rPr>
              <w:t xml:space="preserve">Si la motion a recueilli le nombre prescrit de signatures valables, le Conseil communal la transmet au Conseil général pour inscription à l'ordre du jour de sa </w:t>
            </w:r>
            <w:r>
              <w:rPr>
                <w:lang w:val="fr-CH"/>
              </w:rPr>
              <w:t>prochaine séance</w:t>
            </w:r>
          </w:p>
        </w:tc>
      </w:tr>
      <w:tr w:rsidR="009F0BD5" w:rsidTr="00DA7323">
        <w:trPr>
          <w:gridBefore w:val="1"/>
          <w:wBefore w:w="70" w:type="dxa"/>
          <w:cantSplit/>
        </w:trPr>
        <w:tc>
          <w:tcPr>
            <w:tcW w:w="2552" w:type="dxa"/>
            <w:gridSpan w:val="2"/>
          </w:tcPr>
          <w:p w:rsidR="009F0BD5" w:rsidRDefault="00BF3F7C" w:rsidP="004C539C">
            <w:pPr>
              <w:pStyle w:val="Titre1"/>
              <w:spacing w:before="0"/>
            </w:pPr>
            <w:bookmarkStart w:id="58" w:name="_Toc434850971"/>
            <w:r>
              <w:t>Traitement</w:t>
            </w:r>
            <w:bookmarkEnd w:id="58"/>
          </w:p>
        </w:tc>
        <w:tc>
          <w:tcPr>
            <w:tcW w:w="7088" w:type="dxa"/>
            <w:gridSpan w:val="2"/>
          </w:tcPr>
          <w:p w:rsidR="009F0BD5" w:rsidRDefault="00BF3F7C" w:rsidP="00F2594D">
            <w:pPr>
              <w:pStyle w:val="rgtartxp"/>
              <w:numPr>
                <w:ilvl w:val="0"/>
                <w:numId w:val="43"/>
              </w:numPr>
              <w:tabs>
                <w:tab w:val="left" w:pos="0"/>
              </w:tabs>
              <w:ind w:left="0" w:hanging="11"/>
              <w:jc w:val="both"/>
              <w:rPr>
                <w:i/>
                <w:iCs/>
                <w:szCs w:val="22"/>
              </w:rPr>
            </w:pPr>
            <w:r w:rsidRPr="003736EB">
              <w:rPr>
                <w:vertAlign w:val="superscript"/>
                <w:lang w:val="fr-CH"/>
              </w:rPr>
              <w:t>1</w:t>
            </w:r>
            <w:r w:rsidRPr="005000A8">
              <w:rPr>
                <w:lang w:val="fr-CH"/>
              </w:rPr>
              <w:t>La motion populaire ne peut faire l'objet d'amendemen</w:t>
            </w:r>
            <w:r w:rsidRPr="00A45388">
              <w:rPr>
                <w:lang w:val="fr-CH"/>
              </w:rPr>
              <w:t>t</w:t>
            </w:r>
            <w:r w:rsidR="00A45388">
              <w:rPr>
                <w:lang w:val="fr-CH"/>
              </w:rPr>
              <w:t>.</w:t>
            </w:r>
          </w:p>
        </w:tc>
      </w:tr>
      <w:tr w:rsidR="009F0BD5" w:rsidTr="00DA7323">
        <w:trPr>
          <w:gridBefore w:val="1"/>
          <w:wBefore w:w="70" w:type="dxa"/>
          <w:cantSplit/>
        </w:trPr>
        <w:tc>
          <w:tcPr>
            <w:tcW w:w="2552" w:type="dxa"/>
            <w:gridSpan w:val="2"/>
          </w:tcPr>
          <w:p w:rsidR="009F0BD5" w:rsidRDefault="009F0BD5">
            <w:pPr>
              <w:pStyle w:val="rgtartxp"/>
            </w:pPr>
          </w:p>
        </w:tc>
        <w:tc>
          <w:tcPr>
            <w:tcW w:w="7088" w:type="dxa"/>
            <w:gridSpan w:val="2"/>
          </w:tcPr>
          <w:p w:rsidR="009F0BD5" w:rsidRPr="00BF3F7C" w:rsidRDefault="00BF3F7C" w:rsidP="006875DD">
            <w:pPr>
              <w:pStyle w:val="rgtart1p"/>
              <w:numPr>
                <w:ilvl w:val="12"/>
                <w:numId w:val="0"/>
              </w:numPr>
              <w:spacing w:after="240"/>
              <w:rPr>
                <w:i/>
                <w:iCs/>
                <w:szCs w:val="22"/>
                <w:lang w:val="fr-CH"/>
              </w:rPr>
            </w:pPr>
            <w:r w:rsidRPr="003736EB">
              <w:rPr>
                <w:vertAlign w:val="superscript"/>
                <w:lang w:val="fr-CH"/>
              </w:rPr>
              <w:t>2</w:t>
            </w:r>
            <w:r w:rsidRPr="005000A8">
              <w:rPr>
                <w:lang w:val="fr-CH"/>
              </w:rPr>
              <w:t xml:space="preserve">La motion populaire ne fait l'objet d'aucun développement en cours de séance. </w:t>
            </w:r>
          </w:p>
        </w:tc>
      </w:tr>
      <w:tr w:rsidR="00BF3F7C" w:rsidTr="00DA7323">
        <w:trPr>
          <w:gridBefore w:val="1"/>
          <w:wBefore w:w="70" w:type="dxa"/>
          <w:cantSplit/>
        </w:trPr>
        <w:tc>
          <w:tcPr>
            <w:tcW w:w="2552" w:type="dxa"/>
            <w:gridSpan w:val="2"/>
          </w:tcPr>
          <w:p w:rsidR="00BF3F7C" w:rsidRDefault="00BF3F7C">
            <w:pPr>
              <w:pStyle w:val="rgtartxp"/>
            </w:pPr>
          </w:p>
        </w:tc>
        <w:tc>
          <w:tcPr>
            <w:tcW w:w="7088" w:type="dxa"/>
            <w:gridSpan w:val="2"/>
          </w:tcPr>
          <w:p w:rsidR="00BF3F7C" w:rsidRPr="005000A8" w:rsidRDefault="003736EB" w:rsidP="006875DD">
            <w:pPr>
              <w:pStyle w:val="rgtart1p"/>
              <w:numPr>
                <w:ilvl w:val="12"/>
                <w:numId w:val="0"/>
              </w:numPr>
              <w:spacing w:after="240"/>
              <w:rPr>
                <w:lang w:val="fr-CH"/>
              </w:rPr>
            </w:pPr>
            <w:r w:rsidRPr="003736EB">
              <w:rPr>
                <w:vertAlign w:val="superscript"/>
                <w:lang w:val="fr-CH"/>
              </w:rPr>
              <w:t>3</w:t>
            </w:r>
            <w:r w:rsidRPr="005000A8">
              <w:rPr>
                <w:lang w:val="fr-CH"/>
              </w:rPr>
              <w:t>Si aucun membre du Conseil général ni le Conseil communal ne combat la motion populaire, celle-ci est acceptée.</w:t>
            </w:r>
          </w:p>
        </w:tc>
      </w:tr>
      <w:tr w:rsidR="00BF3F7C" w:rsidTr="00DA7323">
        <w:trPr>
          <w:gridBefore w:val="1"/>
          <w:wBefore w:w="70" w:type="dxa"/>
          <w:cantSplit/>
        </w:trPr>
        <w:tc>
          <w:tcPr>
            <w:tcW w:w="2552" w:type="dxa"/>
            <w:gridSpan w:val="2"/>
          </w:tcPr>
          <w:p w:rsidR="00BF3F7C" w:rsidRDefault="00BF3F7C">
            <w:pPr>
              <w:pStyle w:val="rgtartxp"/>
            </w:pPr>
          </w:p>
        </w:tc>
        <w:tc>
          <w:tcPr>
            <w:tcW w:w="7088" w:type="dxa"/>
            <w:gridSpan w:val="2"/>
          </w:tcPr>
          <w:p w:rsidR="00BF3F7C" w:rsidRPr="005000A8" w:rsidRDefault="003736EB" w:rsidP="006875DD">
            <w:pPr>
              <w:pStyle w:val="rgtart1p"/>
              <w:numPr>
                <w:ilvl w:val="12"/>
                <w:numId w:val="0"/>
              </w:numPr>
              <w:spacing w:after="240"/>
              <w:rPr>
                <w:lang w:val="fr-CH"/>
              </w:rPr>
            </w:pPr>
            <w:r w:rsidRPr="003736EB">
              <w:rPr>
                <w:vertAlign w:val="superscript"/>
                <w:lang w:val="fr-CH"/>
              </w:rPr>
              <w:t>4</w:t>
            </w:r>
            <w:r w:rsidRPr="005000A8">
              <w:rPr>
                <w:lang w:val="fr-CH"/>
              </w:rPr>
              <w:t>Si un membre du Conseil général ou le Conseil communal combat la motion populaire, les débats sont ouverts et le Conseil général se prononce par un vote.</w:t>
            </w:r>
          </w:p>
        </w:tc>
      </w:tr>
      <w:tr w:rsidR="003736EB" w:rsidTr="00DA7323">
        <w:trPr>
          <w:gridBefore w:val="1"/>
          <w:wBefore w:w="70" w:type="dxa"/>
          <w:cantSplit/>
        </w:trPr>
        <w:tc>
          <w:tcPr>
            <w:tcW w:w="2552" w:type="dxa"/>
            <w:gridSpan w:val="2"/>
          </w:tcPr>
          <w:p w:rsidR="003736EB" w:rsidRDefault="003736EB">
            <w:pPr>
              <w:pStyle w:val="rgtartxp"/>
            </w:pPr>
          </w:p>
        </w:tc>
        <w:tc>
          <w:tcPr>
            <w:tcW w:w="7088" w:type="dxa"/>
            <w:gridSpan w:val="2"/>
          </w:tcPr>
          <w:p w:rsidR="003736EB" w:rsidRPr="005000A8" w:rsidRDefault="003736EB" w:rsidP="003736EB">
            <w:pPr>
              <w:pStyle w:val="rgtart1p"/>
              <w:numPr>
                <w:ilvl w:val="12"/>
                <w:numId w:val="0"/>
              </w:numPr>
              <w:rPr>
                <w:lang w:val="fr-CH"/>
              </w:rPr>
            </w:pPr>
            <w:r w:rsidRPr="003736EB">
              <w:rPr>
                <w:vertAlign w:val="superscript"/>
                <w:lang w:val="fr-CH"/>
              </w:rPr>
              <w:t>5</w:t>
            </w:r>
            <w:r w:rsidRPr="005000A8">
              <w:rPr>
                <w:lang w:val="fr-CH"/>
              </w:rPr>
              <w:t>En cas d'acceptation de la motion populaire, le Conseil communal y donne suite dans un délai d'une année.</w:t>
            </w:r>
          </w:p>
        </w:tc>
      </w:tr>
      <w:tr w:rsidR="003736EB" w:rsidTr="00DA7323">
        <w:trPr>
          <w:gridBefore w:val="1"/>
          <w:wBefore w:w="70" w:type="dxa"/>
          <w:cantSplit/>
        </w:trPr>
        <w:tc>
          <w:tcPr>
            <w:tcW w:w="2552" w:type="dxa"/>
            <w:gridSpan w:val="2"/>
          </w:tcPr>
          <w:p w:rsidR="003736EB" w:rsidRDefault="003736EB">
            <w:pPr>
              <w:pStyle w:val="rgtartxp"/>
            </w:pPr>
          </w:p>
        </w:tc>
        <w:tc>
          <w:tcPr>
            <w:tcW w:w="7088" w:type="dxa"/>
            <w:gridSpan w:val="2"/>
          </w:tcPr>
          <w:p w:rsidR="003736EB" w:rsidRPr="003736EB" w:rsidRDefault="003736EB" w:rsidP="00F2594D">
            <w:pPr>
              <w:pStyle w:val="rgtartxp"/>
              <w:numPr>
                <w:ilvl w:val="0"/>
                <w:numId w:val="43"/>
              </w:numPr>
              <w:tabs>
                <w:tab w:val="left" w:pos="0"/>
              </w:tabs>
              <w:spacing w:after="480"/>
              <w:ind w:left="0" w:hanging="11"/>
              <w:jc w:val="both"/>
            </w:pPr>
            <w:r w:rsidRPr="003736EB">
              <w:rPr>
                <w:lang w:val="fr-CH"/>
              </w:rPr>
              <w:t>La</w:t>
            </w:r>
            <w:r w:rsidRPr="00FB57EB">
              <w:rPr>
                <w:lang w:val="fr-CH"/>
              </w:rPr>
              <w:t xml:space="preserve"> motion populaire peut être retirée par la première personne signataire jusqu'à l'ouverture des débats au Conseil général</w:t>
            </w:r>
            <w:r>
              <w:rPr>
                <w:lang w:val="fr-CH"/>
              </w:rPr>
              <w:t>.</w:t>
            </w:r>
          </w:p>
        </w:tc>
      </w:tr>
      <w:tr w:rsidR="00BF3F7C" w:rsidTr="00DA7323">
        <w:trPr>
          <w:gridBefore w:val="1"/>
          <w:wBefore w:w="70" w:type="dxa"/>
          <w:cantSplit/>
        </w:trPr>
        <w:tc>
          <w:tcPr>
            <w:tcW w:w="2552" w:type="dxa"/>
            <w:gridSpan w:val="2"/>
          </w:tcPr>
          <w:p w:rsidR="00BF3F7C" w:rsidRDefault="003736EB" w:rsidP="004C539C">
            <w:pPr>
              <w:pStyle w:val="Titre1"/>
              <w:spacing w:before="0"/>
            </w:pPr>
            <w:bookmarkStart w:id="59" w:name="_Toc434850972"/>
            <w:r>
              <w:t>Interpellation</w:t>
            </w:r>
            <w:bookmarkEnd w:id="59"/>
          </w:p>
        </w:tc>
        <w:tc>
          <w:tcPr>
            <w:tcW w:w="7088" w:type="dxa"/>
            <w:gridSpan w:val="2"/>
          </w:tcPr>
          <w:p w:rsidR="00BF3F7C" w:rsidRPr="005000A8" w:rsidRDefault="003736EB" w:rsidP="00F2594D">
            <w:pPr>
              <w:pStyle w:val="rgtartxp"/>
              <w:numPr>
                <w:ilvl w:val="0"/>
                <w:numId w:val="43"/>
              </w:numPr>
              <w:tabs>
                <w:tab w:val="left" w:pos="0"/>
              </w:tabs>
              <w:ind w:left="0" w:hanging="11"/>
              <w:jc w:val="both"/>
              <w:rPr>
                <w:lang w:val="fr-CH"/>
              </w:rPr>
            </w:pPr>
            <w:r w:rsidRPr="00FB57EB">
              <w:rPr>
                <w:vertAlign w:val="superscript"/>
              </w:rPr>
              <w:t>1</w:t>
            </w:r>
            <w:r w:rsidRPr="00FB57EB">
              <w:t>Tout membre du Conseil général a le droit d'interpeller le Conseil communal sur un objet déterminé ressortissant à la politique ou à l'administration communale.</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rsidP="007B1549">
            <w:pPr>
              <w:pStyle w:val="rgtartxp"/>
              <w:numPr>
                <w:ilvl w:val="12"/>
                <w:numId w:val="0"/>
              </w:numPr>
              <w:jc w:val="both"/>
            </w:pPr>
            <w:r>
              <w:rPr>
                <w:vertAlign w:val="superscript"/>
              </w:rPr>
              <w:t>2</w:t>
            </w:r>
            <w:r>
              <w:t>L'interpellation est développée par son auteur, puis le Conseil communal doit répondre.</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numPr>
                <w:ilvl w:val="12"/>
                <w:numId w:val="0"/>
              </w:numPr>
              <w:jc w:val="both"/>
            </w:pPr>
            <w:r>
              <w:rPr>
                <w:vertAlign w:val="superscript"/>
              </w:rPr>
              <w:t>3</w:t>
            </w:r>
            <w:r>
              <w:t>Aucune discussion n'est ouverte, à moins que l'assemblée n'en d</w:t>
            </w:r>
            <w:r w:rsidR="007B1549">
              <w:t>é</w:t>
            </w:r>
            <w:r>
              <w:t>cide autrement.</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pPr>
              <w:pStyle w:val="rgtartxp"/>
              <w:numPr>
                <w:ilvl w:val="12"/>
                <w:numId w:val="0"/>
              </w:numPr>
              <w:jc w:val="both"/>
            </w:pPr>
            <w:r>
              <w:rPr>
                <w:vertAlign w:val="superscript"/>
              </w:rPr>
              <w:t>4</w:t>
            </w:r>
            <w:r>
              <w:t>L'interpellateur se déclare satisfait ou non satisfait et l'interpellation est close.</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rsidP="00BD5B21">
            <w:pPr>
              <w:pStyle w:val="rgtart1p"/>
              <w:numPr>
                <w:ilvl w:val="12"/>
                <w:numId w:val="0"/>
              </w:numPr>
              <w:rPr>
                <w:u w:val="single"/>
              </w:rPr>
            </w:pPr>
            <w:r>
              <w:rPr>
                <w:vertAlign w:val="superscript"/>
              </w:rPr>
              <w:t>5</w:t>
            </w:r>
            <w:r>
              <w:t>Aucun vote ne peut intervenir à la suite de la discussion d'une interpellation.</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60" w:name="_Toc434850973"/>
            <w:r>
              <w:lastRenderedPageBreak/>
              <w:t>Questions</w:t>
            </w:r>
            <w:bookmarkEnd w:id="60"/>
          </w:p>
        </w:tc>
        <w:tc>
          <w:tcPr>
            <w:tcW w:w="7088" w:type="dxa"/>
            <w:gridSpan w:val="2"/>
          </w:tcPr>
          <w:p w:rsidR="00174F8B" w:rsidRDefault="00174F8B" w:rsidP="00F2594D">
            <w:pPr>
              <w:pStyle w:val="rgtartxp"/>
              <w:numPr>
                <w:ilvl w:val="0"/>
                <w:numId w:val="43"/>
              </w:numPr>
              <w:tabs>
                <w:tab w:val="left" w:pos="0"/>
              </w:tabs>
              <w:ind w:left="0" w:hanging="11"/>
              <w:jc w:val="both"/>
            </w:pPr>
            <w:r>
              <w:rPr>
                <w:vertAlign w:val="superscript"/>
              </w:rPr>
              <w:t>1</w:t>
            </w:r>
            <w:r>
              <w:t>Tout membre du Conseil général a le droit de poser une</w:t>
            </w:r>
            <w:r w:rsidR="00804FD8">
              <w:t xml:space="preserve"> ques</w:t>
            </w:r>
            <w:r>
              <w:t>tion sur un objet quelconque ne figurant pas à l'ordre du jour.</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numPr>
                <w:ilvl w:val="12"/>
                <w:numId w:val="0"/>
              </w:numPr>
              <w:jc w:val="both"/>
            </w:pPr>
            <w:r>
              <w:rPr>
                <w:vertAlign w:val="superscript"/>
              </w:rPr>
              <w:t>2</w:t>
            </w:r>
            <w:r>
              <w:t>Elle doit être déposée par écrit avant l'ouverture de la séance.</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pPr>
              <w:pStyle w:val="rgtart1p"/>
              <w:numPr>
                <w:ilvl w:val="12"/>
                <w:numId w:val="0"/>
              </w:numPr>
            </w:pPr>
            <w:r>
              <w:rPr>
                <w:vertAlign w:val="superscript"/>
              </w:rPr>
              <w:t>3</w:t>
            </w:r>
            <w:r>
              <w:t>Le Conseil communal répond en principe de vive voix et brièvement aux questions.</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61" w:name="_Toc434850974"/>
            <w:r>
              <w:t>Résolutions</w:t>
            </w:r>
            <w:bookmarkEnd w:id="61"/>
          </w:p>
        </w:tc>
        <w:tc>
          <w:tcPr>
            <w:tcW w:w="7088" w:type="dxa"/>
            <w:gridSpan w:val="2"/>
          </w:tcPr>
          <w:p w:rsidR="00174F8B" w:rsidRDefault="00174F8B" w:rsidP="00F2594D">
            <w:pPr>
              <w:pStyle w:val="rgtartxp"/>
              <w:numPr>
                <w:ilvl w:val="0"/>
                <w:numId w:val="43"/>
              </w:numPr>
              <w:tabs>
                <w:tab w:val="left" w:pos="0"/>
              </w:tabs>
              <w:ind w:left="0" w:hanging="11"/>
              <w:jc w:val="both"/>
              <w:rPr>
                <w:u w:val="single"/>
              </w:rPr>
            </w:pPr>
            <w:r>
              <w:rPr>
                <w:vertAlign w:val="superscript"/>
              </w:rPr>
              <w:t>1</w:t>
            </w:r>
            <w:r>
              <w:t>Tout membre du Conseil général peut proposer une résolution.</w:t>
            </w:r>
          </w:p>
        </w:tc>
      </w:tr>
      <w:tr w:rsidR="00174F8B" w:rsidTr="00DA7323">
        <w:trPr>
          <w:gridBefore w:val="1"/>
          <w:wBefore w:w="70" w:type="dxa"/>
          <w:cantSplit/>
        </w:trPr>
        <w:tc>
          <w:tcPr>
            <w:tcW w:w="2552" w:type="dxa"/>
            <w:gridSpan w:val="2"/>
          </w:tcPr>
          <w:p w:rsidR="00174F8B" w:rsidRDefault="00174F8B" w:rsidP="00944C8B">
            <w:pPr>
              <w:pStyle w:val="rgtartxp"/>
            </w:pPr>
          </w:p>
        </w:tc>
        <w:tc>
          <w:tcPr>
            <w:tcW w:w="7088" w:type="dxa"/>
            <w:gridSpan w:val="2"/>
          </w:tcPr>
          <w:p w:rsidR="00174F8B" w:rsidRDefault="00174F8B" w:rsidP="003E72DC">
            <w:pPr>
              <w:pStyle w:val="rgtartxp"/>
              <w:numPr>
                <w:ilvl w:val="12"/>
                <w:numId w:val="0"/>
              </w:numPr>
              <w:jc w:val="both"/>
            </w:pPr>
            <w:r w:rsidRPr="00944C8B">
              <w:rPr>
                <w:vertAlign w:val="superscript"/>
              </w:rPr>
              <w:t>2</w:t>
            </w:r>
            <w:r w:rsidRPr="00944C8B">
              <w:t>Justifiée par les événements ou les circonstances du moment et consistant dans</w:t>
            </w:r>
            <w:r>
              <w:rPr>
                <w:vertAlign w:val="superscript"/>
              </w:rPr>
              <w:t xml:space="preserve"> </w:t>
            </w:r>
            <w:r>
              <w:t>un vœu, une protestation ou un message, la résolution est une déclaration sans effet obligatoire qui doit être limitée à l'évocation de problèmes intéressant la Commune, sa gestion et son développement.</w:t>
            </w:r>
          </w:p>
        </w:tc>
      </w:tr>
      <w:tr w:rsidR="00174F8B" w:rsidTr="00DA7323">
        <w:trPr>
          <w:gridBefore w:val="1"/>
          <w:wBefore w:w="70" w:type="dxa"/>
          <w:cantSplit/>
        </w:trPr>
        <w:tc>
          <w:tcPr>
            <w:tcW w:w="2552" w:type="dxa"/>
            <w:gridSpan w:val="2"/>
          </w:tcPr>
          <w:p w:rsidR="00174F8B" w:rsidRDefault="00174F8B" w:rsidP="00944C8B">
            <w:pPr>
              <w:pStyle w:val="rgtartxp"/>
            </w:pPr>
          </w:p>
        </w:tc>
        <w:tc>
          <w:tcPr>
            <w:tcW w:w="7088" w:type="dxa"/>
            <w:gridSpan w:val="2"/>
          </w:tcPr>
          <w:p w:rsidR="00174F8B" w:rsidRPr="00944C8B" w:rsidRDefault="00174F8B" w:rsidP="00944C8B">
            <w:pPr>
              <w:pStyle w:val="rgtartxp"/>
              <w:numPr>
                <w:ilvl w:val="12"/>
                <w:numId w:val="0"/>
              </w:numPr>
              <w:spacing w:after="480"/>
              <w:jc w:val="both"/>
              <w:rPr>
                <w:vertAlign w:val="superscript"/>
              </w:rPr>
            </w:pPr>
            <w:r w:rsidRPr="006922A2">
              <w:rPr>
                <w:vertAlign w:val="superscript"/>
              </w:rPr>
              <w:t>3</w:t>
            </w:r>
            <w:r>
              <w:t>Une intervention de conseiller général susceptible d'être l'objet d'un arrêté, d'une motion, d'une proposition ou d'un postulat ne peut tendre au vote d'une résolution.</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62" w:name="_Toc434850975"/>
            <w:r>
              <w:t>Propositions du Conseil communal ne figurant pas à l'ordre du jour</w:t>
            </w:r>
            <w:bookmarkEnd w:id="62"/>
          </w:p>
        </w:tc>
        <w:tc>
          <w:tcPr>
            <w:tcW w:w="7088" w:type="dxa"/>
            <w:gridSpan w:val="2"/>
          </w:tcPr>
          <w:p w:rsidR="00174F8B" w:rsidRDefault="00174F8B" w:rsidP="00F2594D">
            <w:pPr>
              <w:pStyle w:val="rgtartxp"/>
              <w:numPr>
                <w:ilvl w:val="0"/>
                <w:numId w:val="43"/>
              </w:numPr>
              <w:tabs>
                <w:tab w:val="left" w:pos="0"/>
              </w:tabs>
              <w:spacing w:after="480"/>
              <w:ind w:left="0" w:hanging="11"/>
              <w:jc w:val="both"/>
            </w:pPr>
            <w:r>
              <w:t>Le Conseil communal peut faire au Conseil général des propositions ou des communications, sans que celles-ci figurent à l'ordre du jour.</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63" w:name="_Toc434850976"/>
            <w:r>
              <w:t>Ouverture de la discussion</w:t>
            </w:r>
            <w:bookmarkEnd w:id="63"/>
          </w:p>
        </w:tc>
        <w:tc>
          <w:tcPr>
            <w:tcW w:w="7088" w:type="dxa"/>
            <w:gridSpan w:val="2"/>
          </w:tcPr>
          <w:p w:rsidR="00174F8B" w:rsidRDefault="00174F8B" w:rsidP="00F2594D">
            <w:pPr>
              <w:pStyle w:val="rgtartxp"/>
              <w:numPr>
                <w:ilvl w:val="0"/>
                <w:numId w:val="43"/>
              </w:numPr>
              <w:tabs>
                <w:tab w:val="left" w:pos="0"/>
              </w:tabs>
              <w:ind w:left="0" w:hanging="11"/>
              <w:jc w:val="both"/>
              <w:rPr>
                <w:u w:val="single"/>
              </w:rPr>
            </w:pPr>
            <w:r>
              <w:rPr>
                <w:vertAlign w:val="superscript"/>
              </w:rPr>
              <w:t>1</w:t>
            </w:r>
            <w:r>
              <w:t>La discussion est ouverte, dirigée et close par le président.</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numPr>
                <w:ilvl w:val="12"/>
                <w:numId w:val="0"/>
              </w:numPr>
              <w:jc w:val="both"/>
            </w:pPr>
            <w:r>
              <w:rPr>
                <w:vertAlign w:val="superscript"/>
              </w:rPr>
              <w:t>2</w:t>
            </w:r>
            <w:r>
              <w:t>Il donne la parole aux orateurs dans l'ordre où ils l'ont demandée.</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BD5B21">
            <w:pPr>
              <w:pStyle w:val="rgtartxp"/>
              <w:numPr>
                <w:ilvl w:val="12"/>
                <w:numId w:val="0"/>
              </w:numPr>
              <w:jc w:val="both"/>
            </w:pPr>
            <w:r>
              <w:rPr>
                <w:vertAlign w:val="superscript"/>
              </w:rPr>
              <w:t>3</w:t>
            </w:r>
            <w:r>
              <w:t>Lorsqu'il y a plusieurs orateurs inscrits, la parole est donnée premièrement à celui qui n'a pas encore parlé.</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numPr>
                <w:ilvl w:val="12"/>
                <w:numId w:val="0"/>
              </w:numPr>
              <w:jc w:val="both"/>
              <w:rPr>
                <w:u w:val="single"/>
              </w:rPr>
            </w:pPr>
            <w:r>
              <w:rPr>
                <w:vertAlign w:val="superscript"/>
              </w:rPr>
              <w:t>4</w:t>
            </w:r>
            <w:r>
              <w:t>Toutefois, après un rapport du Conseil co</w:t>
            </w:r>
            <w:r w:rsidR="007B1549">
              <w:t>mmunal ou d'une commis</w:t>
            </w:r>
            <w:r>
              <w:t xml:space="preserve">sion, les membres de ce Conseil ou </w:t>
            </w:r>
            <w:r w:rsidR="007B1549">
              <w:t>de cette commission ont la prio</w:t>
            </w:r>
            <w:r>
              <w:t>rité s'ils demandent la parole.</w:t>
            </w:r>
          </w:p>
        </w:tc>
      </w:tr>
      <w:tr w:rsidR="00174F8B" w:rsidTr="00DA7323">
        <w:trPr>
          <w:gridBefore w:val="1"/>
          <w:wBefore w:w="70" w:type="dxa"/>
          <w:cantSplit/>
        </w:trPr>
        <w:tc>
          <w:tcPr>
            <w:tcW w:w="2552" w:type="dxa"/>
            <w:gridSpan w:val="2"/>
          </w:tcPr>
          <w:p w:rsidR="00174F8B" w:rsidRDefault="00174F8B">
            <w:pPr>
              <w:pStyle w:val="rgtart1p"/>
            </w:pPr>
          </w:p>
        </w:tc>
        <w:tc>
          <w:tcPr>
            <w:tcW w:w="7088" w:type="dxa"/>
            <w:gridSpan w:val="2"/>
          </w:tcPr>
          <w:p w:rsidR="00174F8B" w:rsidRDefault="00174F8B" w:rsidP="00BD5B21">
            <w:pPr>
              <w:pStyle w:val="rgtart1p"/>
              <w:numPr>
                <w:ilvl w:val="12"/>
                <w:numId w:val="0"/>
              </w:numPr>
            </w:pPr>
            <w:r>
              <w:rPr>
                <w:vertAlign w:val="superscript"/>
              </w:rPr>
              <w:t>5</w:t>
            </w:r>
            <w:r>
              <w:t>Les membres du Conseil communal peuvent obtenir la parole au moment où ils le jugent opportun.</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64" w:name="_Toc434850977"/>
            <w:r>
              <w:t>Discussion</w:t>
            </w:r>
            <w:bookmarkEnd w:id="64"/>
          </w:p>
        </w:tc>
        <w:tc>
          <w:tcPr>
            <w:tcW w:w="7088" w:type="dxa"/>
            <w:gridSpan w:val="2"/>
          </w:tcPr>
          <w:p w:rsidR="00174F8B" w:rsidRDefault="00174F8B" w:rsidP="00F2594D">
            <w:pPr>
              <w:pStyle w:val="rgtartxp"/>
              <w:numPr>
                <w:ilvl w:val="0"/>
                <w:numId w:val="43"/>
              </w:numPr>
              <w:tabs>
                <w:tab w:val="left" w:pos="0"/>
              </w:tabs>
              <w:ind w:left="0" w:hanging="11"/>
              <w:jc w:val="both"/>
            </w:pPr>
            <w:r>
              <w:rPr>
                <w:vertAlign w:val="superscript"/>
              </w:rPr>
              <w:t>1</w:t>
            </w:r>
            <w:r>
              <w:t>Les orateurs ne doivent adresser la parole qu'au président ou à l'assemblée.</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pPr>
              <w:pStyle w:val="rgtart1p"/>
              <w:numPr>
                <w:ilvl w:val="12"/>
                <w:numId w:val="0"/>
              </w:numPr>
              <w:rPr>
                <w:u w:val="single"/>
              </w:rPr>
            </w:pPr>
            <w:r>
              <w:rPr>
                <w:vertAlign w:val="superscript"/>
              </w:rPr>
              <w:t>2</w:t>
            </w:r>
            <w:r>
              <w:t>Toute discussion entre membres de l'assemblée est interdite. Il en est de même de tout signe d'approbation et de désapprobation.</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65" w:name="_Toc434850978"/>
            <w:r>
              <w:lastRenderedPageBreak/>
              <w:t>Suspension de séance</w:t>
            </w:r>
            <w:bookmarkEnd w:id="65"/>
          </w:p>
        </w:tc>
        <w:tc>
          <w:tcPr>
            <w:tcW w:w="7088" w:type="dxa"/>
            <w:gridSpan w:val="2"/>
          </w:tcPr>
          <w:p w:rsidR="00174F8B" w:rsidRDefault="00174F8B" w:rsidP="00F2594D">
            <w:pPr>
              <w:pStyle w:val="rgtartxp"/>
              <w:numPr>
                <w:ilvl w:val="0"/>
                <w:numId w:val="43"/>
              </w:numPr>
              <w:tabs>
                <w:tab w:val="left" w:pos="0"/>
              </w:tabs>
              <w:spacing w:after="480"/>
              <w:ind w:left="0" w:hanging="11"/>
              <w:jc w:val="both"/>
              <w:rPr>
                <w:u w:val="single"/>
              </w:rPr>
            </w:pPr>
            <w:r>
              <w:t>Une suspension de séance doit être ordonnée par le président lorsque le Conseil communal ou un groupe politique du Conseil général en fait la demande.</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66" w:name="_Toc434850979"/>
            <w:r>
              <w:t>Clôture de la discussion</w:t>
            </w:r>
            <w:bookmarkEnd w:id="66"/>
          </w:p>
        </w:tc>
        <w:tc>
          <w:tcPr>
            <w:tcW w:w="7088" w:type="dxa"/>
            <w:gridSpan w:val="2"/>
          </w:tcPr>
          <w:p w:rsidR="00174F8B" w:rsidRDefault="00174F8B" w:rsidP="00F2594D">
            <w:pPr>
              <w:pStyle w:val="rgtartxp"/>
              <w:numPr>
                <w:ilvl w:val="0"/>
                <w:numId w:val="43"/>
              </w:numPr>
              <w:tabs>
                <w:tab w:val="left" w:pos="0"/>
              </w:tabs>
              <w:ind w:left="0" w:hanging="11"/>
              <w:jc w:val="both"/>
              <w:rPr>
                <w:u w:val="single"/>
              </w:rPr>
            </w:pPr>
            <w:r>
              <w:rPr>
                <w:vertAlign w:val="superscript"/>
              </w:rPr>
              <w:t>1</w:t>
            </w:r>
            <w:r>
              <w:t>La discussion est close lorsque personne ne demande plus la parole.</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numPr>
                <w:ilvl w:val="12"/>
                <w:numId w:val="0"/>
              </w:numPr>
              <w:jc w:val="both"/>
              <w:rPr>
                <w:u w:val="single"/>
              </w:rPr>
            </w:pPr>
            <w:r>
              <w:rPr>
                <w:vertAlign w:val="superscript"/>
              </w:rPr>
              <w:t>2</w:t>
            </w:r>
            <w:r>
              <w:t>Toutefois, si cinq membres au moins de l'assemblée demandent de clore la discussion plus tôt, le président mettra immédiatement cette proposition en votation.</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rsidP="00BD5B21">
            <w:pPr>
              <w:pStyle w:val="rgtart1p"/>
              <w:numPr>
                <w:ilvl w:val="12"/>
                <w:numId w:val="0"/>
              </w:numPr>
              <w:rPr>
                <w:u w:val="single"/>
              </w:rPr>
            </w:pPr>
            <w:r>
              <w:rPr>
                <w:vertAlign w:val="superscript"/>
              </w:rPr>
              <w:t>3</w:t>
            </w:r>
            <w:r>
              <w:t>Si la clôture est décidée à la majorité des voix, la parole ne sera plus donnée qu'aux orateurs déjà inscrits ou au membre du Conseil communal ou d'une commission qui remplit les fonctions de rapporteur.</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67" w:name="_Toc434850980"/>
            <w:r>
              <w:t>Amendements</w:t>
            </w:r>
            <w:bookmarkEnd w:id="67"/>
          </w:p>
        </w:tc>
        <w:tc>
          <w:tcPr>
            <w:tcW w:w="7088" w:type="dxa"/>
            <w:gridSpan w:val="2"/>
          </w:tcPr>
          <w:p w:rsidR="00174F8B" w:rsidRDefault="00174F8B" w:rsidP="00F2594D">
            <w:pPr>
              <w:pStyle w:val="rgtartxp"/>
              <w:numPr>
                <w:ilvl w:val="0"/>
                <w:numId w:val="43"/>
              </w:numPr>
              <w:tabs>
                <w:tab w:val="left" w:pos="0"/>
              </w:tabs>
              <w:ind w:left="0" w:hanging="11"/>
              <w:jc w:val="both"/>
              <w:rPr>
                <w:u w:val="single"/>
              </w:rPr>
            </w:pPr>
            <w:r>
              <w:rPr>
                <w:vertAlign w:val="superscript"/>
              </w:rPr>
              <w:t>1</w:t>
            </w:r>
            <w:r>
              <w:t>Chaque membre peut proposer un amendement.</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pPr>
              <w:pStyle w:val="rgtart1p"/>
              <w:numPr>
                <w:ilvl w:val="12"/>
                <w:numId w:val="0"/>
              </w:numPr>
              <w:rPr>
                <w:u w:val="single"/>
              </w:rPr>
            </w:pPr>
            <w:r>
              <w:rPr>
                <w:vertAlign w:val="superscript"/>
              </w:rPr>
              <w:t>2</w:t>
            </w:r>
            <w:r>
              <w:t>Les sous-amendements sont mis aux voix avant les amendements et les amendements avant la proposition principale.</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68" w:name="_Toc434850981"/>
            <w:r>
              <w:t>Votations</w:t>
            </w:r>
            <w:bookmarkEnd w:id="68"/>
          </w:p>
        </w:tc>
        <w:tc>
          <w:tcPr>
            <w:tcW w:w="7088" w:type="dxa"/>
            <w:gridSpan w:val="2"/>
          </w:tcPr>
          <w:p w:rsidR="00174F8B" w:rsidRDefault="00174F8B" w:rsidP="00F2594D">
            <w:pPr>
              <w:pStyle w:val="rgtartxp"/>
              <w:numPr>
                <w:ilvl w:val="0"/>
                <w:numId w:val="43"/>
              </w:numPr>
              <w:tabs>
                <w:tab w:val="left" w:pos="0"/>
              </w:tabs>
              <w:ind w:left="0" w:hanging="11"/>
              <w:jc w:val="both"/>
              <w:rPr>
                <w:u w:val="single"/>
              </w:rPr>
            </w:pPr>
            <w:r>
              <w:rPr>
                <w:vertAlign w:val="superscript"/>
              </w:rPr>
              <w:t>1</w:t>
            </w:r>
            <w:r>
              <w:t>Lorsque le débat est clos, le président en résume brièvement l'objet, énonce les questions sur lesquelles l'assemblée va se prononcer, puis fait procéder au vote.</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numPr>
                <w:ilvl w:val="12"/>
                <w:numId w:val="0"/>
              </w:numPr>
              <w:jc w:val="both"/>
            </w:pPr>
            <w:r>
              <w:rPr>
                <w:vertAlign w:val="superscript"/>
              </w:rPr>
              <w:t>2</w:t>
            </w:r>
            <w:r>
              <w:t>S'il y a contestation sur la manière dont les questions sont posées, l'assemblée en décide.</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BD5B21">
            <w:pPr>
              <w:pStyle w:val="rgtartxp"/>
              <w:numPr>
                <w:ilvl w:val="12"/>
                <w:numId w:val="0"/>
              </w:numPr>
              <w:jc w:val="both"/>
              <w:rPr>
                <w:u w:val="single"/>
              </w:rPr>
            </w:pPr>
            <w:r>
              <w:rPr>
                <w:vertAlign w:val="superscript"/>
              </w:rPr>
              <w:t>3</w:t>
            </w:r>
            <w:r>
              <w:t>Dès que la votation est commencée et jusqu'à la proclamation du résultat, nul ne peut obtenir la parole.</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pPr>
              <w:pStyle w:val="rgtart1p"/>
              <w:numPr>
                <w:ilvl w:val="12"/>
                <w:numId w:val="0"/>
              </w:numPr>
            </w:pPr>
            <w:r>
              <w:rPr>
                <w:vertAlign w:val="superscript"/>
              </w:rPr>
              <w:t>4</w:t>
            </w:r>
            <w:r>
              <w:t>Les décisions sont prises à la majorité des suffrages exprimés.</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69" w:name="_Toc434850982"/>
            <w:r>
              <w:t>Participation du président aux votations</w:t>
            </w:r>
            <w:bookmarkEnd w:id="69"/>
          </w:p>
        </w:tc>
        <w:tc>
          <w:tcPr>
            <w:tcW w:w="7088" w:type="dxa"/>
            <w:gridSpan w:val="2"/>
          </w:tcPr>
          <w:p w:rsidR="00174F8B" w:rsidRDefault="00174F8B" w:rsidP="00F2594D">
            <w:pPr>
              <w:pStyle w:val="rgtartxp"/>
              <w:numPr>
                <w:ilvl w:val="0"/>
                <w:numId w:val="43"/>
              </w:numPr>
              <w:tabs>
                <w:tab w:val="left" w:pos="0"/>
              </w:tabs>
              <w:ind w:left="0" w:hanging="11"/>
              <w:jc w:val="both"/>
            </w:pPr>
            <w:r>
              <w:rPr>
                <w:vertAlign w:val="superscript"/>
              </w:rPr>
              <w:t>1</w:t>
            </w:r>
            <w:r>
              <w:t>Dans les votations à main levée</w:t>
            </w:r>
            <w:r w:rsidR="00FB57EB">
              <w:t xml:space="preserve"> ou à l'appel nominal, le prési</w:t>
            </w:r>
            <w:r>
              <w:t>dent ne vote pas, mais il départage les voix en cas d'égalité.</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pPr>
              <w:pStyle w:val="rgtart1p"/>
              <w:numPr>
                <w:ilvl w:val="12"/>
                <w:numId w:val="0"/>
              </w:numPr>
              <w:rPr>
                <w:u w:val="single"/>
              </w:rPr>
            </w:pPr>
            <w:r>
              <w:rPr>
                <w:vertAlign w:val="superscript"/>
              </w:rPr>
              <w:t>2</w:t>
            </w:r>
            <w:r>
              <w:t>En revanche, il participe aux votes au scrutin secret.</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70" w:name="_Toc434850983"/>
            <w:r>
              <w:t>Votations à main levée</w:t>
            </w:r>
            <w:bookmarkEnd w:id="70"/>
          </w:p>
        </w:tc>
        <w:tc>
          <w:tcPr>
            <w:tcW w:w="7088" w:type="dxa"/>
            <w:gridSpan w:val="2"/>
          </w:tcPr>
          <w:p w:rsidR="00174F8B" w:rsidRDefault="00174F8B" w:rsidP="009207BB">
            <w:pPr>
              <w:pStyle w:val="rgtartxp"/>
              <w:numPr>
                <w:ilvl w:val="0"/>
                <w:numId w:val="43"/>
              </w:numPr>
              <w:tabs>
                <w:tab w:val="left" w:pos="0"/>
              </w:tabs>
              <w:ind w:left="0" w:hanging="11"/>
              <w:jc w:val="both"/>
              <w:rPr>
                <w:u w:val="single"/>
              </w:rPr>
            </w:pPr>
            <w:r>
              <w:rPr>
                <w:vertAlign w:val="superscript"/>
              </w:rPr>
              <w:t>1</w:t>
            </w:r>
            <w:r>
              <w:t>La votation se fait à main levée,</w:t>
            </w:r>
            <w:r w:rsidR="00FB57EB">
              <w:t xml:space="preserve"> hormis les cas prévus aux arti</w:t>
            </w:r>
            <w:r>
              <w:t xml:space="preserve">cles </w:t>
            </w:r>
            <w:r w:rsidR="002A7A2B">
              <w:t>6</w:t>
            </w:r>
            <w:r w:rsidR="009207BB">
              <w:t>8</w:t>
            </w:r>
            <w:r w:rsidR="00F573CE">
              <w:t xml:space="preserve">, </w:t>
            </w:r>
            <w:r w:rsidR="002A7A2B">
              <w:t>6</w:t>
            </w:r>
            <w:r w:rsidR="009207BB">
              <w:t>9 et 71</w:t>
            </w:r>
            <w:r>
              <w:t>.</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pPr>
              <w:pStyle w:val="rgtart1p"/>
              <w:numPr>
                <w:ilvl w:val="12"/>
                <w:numId w:val="0"/>
              </w:numPr>
              <w:rPr>
                <w:u w:val="single"/>
              </w:rPr>
            </w:pPr>
            <w:r>
              <w:rPr>
                <w:vertAlign w:val="superscript"/>
              </w:rPr>
              <w:t>2</w:t>
            </w:r>
            <w:r>
              <w:t>Il est toujours procédé à la contre-épreuve.</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71" w:name="_Toc434850984"/>
            <w:r>
              <w:lastRenderedPageBreak/>
              <w:t>Appel nominal</w:t>
            </w:r>
            <w:bookmarkEnd w:id="71"/>
          </w:p>
        </w:tc>
        <w:tc>
          <w:tcPr>
            <w:tcW w:w="7088" w:type="dxa"/>
            <w:gridSpan w:val="2"/>
          </w:tcPr>
          <w:p w:rsidR="00174F8B" w:rsidRDefault="00174F8B" w:rsidP="00F2594D">
            <w:pPr>
              <w:pStyle w:val="rgtartxp"/>
              <w:numPr>
                <w:ilvl w:val="0"/>
                <w:numId w:val="43"/>
              </w:numPr>
              <w:tabs>
                <w:tab w:val="left" w:pos="0"/>
              </w:tabs>
              <w:spacing w:after="480"/>
              <w:ind w:left="0" w:hanging="11"/>
              <w:jc w:val="both"/>
              <w:rPr>
                <w:u w:val="single"/>
              </w:rPr>
            </w:pPr>
            <w:r>
              <w:t>La votation a lieu à l'appel nominal lorsque cinq membres au moins de l'assemblée le réclament.</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72" w:name="_Toc434850985"/>
            <w:r>
              <w:t>Scrutin secret</w:t>
            </w:r>
            <w:bookmarkEnd w:id="72"/>
          </w:p>
        </w:tc>
        <w:tc>
          <w:tcPr>
            <w:tcW w:w="7088" w:type="dxa"/>
            <w:gridSpan w:val="2"/>
          </w:tcPr>
          <w:p w:rsidR="00174F8B" w:rsidRDefault="00174F8B" w:rsidP="00F2594D">
            <w:pPr>
              <w:pStyle w:val="rgtartxp"/>
              <w:numPr>
                <w:ilvl w:val="0"/>
                <w:numId w:val="43"/>
              </w:numPr>
              <w:tabs>
                <w:tab w:val="left" w:pos="0"/>
              </w:tabs>
              <w:ind w:left="0" w:hanging="11"/>
              <w:jc w:val="both"/>
              <w:rPr>
                <w:u w:val="single"/>
              </w:rPr>
            </w:pPr>
            <w:r>
              <w:rPr>
                <w:vertAlign w:val="superscript"/>
              </w:rPr>
              <w:t>1</w:t>
            </w:r>
            <w:r>
              <w:t>La votation a lieu au bulletin secret si la demande en est faite par la majorité des membres présents.</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pPr>
              <w:pStyle w:val="rgtart1p"/>
              <w:numPr>
                <w:ilvl w:val="12"/>
                <w:numId w:val="0"/>
              </w:numPr>
              <w:rPr>
                <w:u w:val="single"/>
              </w:rPr>
            </w:pPr>
            <w:r>
              <w:rPr>
                <w:vertAlign w:val="superscript"/>
              </w:rPr>
              <w:t>2</w:t>
            </w:r>
            <w:r>
              <w:t>En cas d'égalité des voix au scrutin secret, la proposition est rejetée.</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73" w:name="_Toc434850986"/>
            <w:r>
              <w:t>Droit de cité d'honneur</w:t>
            </w:r>
            <w:bookmarkEnd w:id="73"/>
          </w:p>
        </w:tc>
        <w:tc>
          <w:tcPr>
            <w:tcW w:w="7088" w:type="dxa"/>
            <w:gridSpan w:val="2"/>
          </w:tcPr>
          <w:p w:rsidR="00174F8B" w:rsidRDefault="00174F8B" w:rsidP="00F2594D">
            <w:pPr>
              <w:pStyle w:val="rgtartxp"/>
              <w:numPr>
                <w:ilvl w:val="0"/>
                <w:numId w:val="43"/>
              </w:numPr>
              <w:tabs>
                <w:tab w:val="left" w:pos="0"/>
              </w:tabs>
              <w:ind w:left="0" w:hanging="11"/>
              <w:jc w:val="both"/>
              <w:rPr>
                <w:u w:val="single"/>
              </w:rPr>
            </w:pPr>
            <w:r>
              <w:rPr>
                <w:vertAlign w:val="superscript"/>
              </w:rPr>
              <w:t>1</w:t>
            </w:r>
            <w:r>
              <w:t>Le vote accordant le droit de cité d'honneur requiert la majorité des deux tiers des membres du Conseil général.</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pPr>
              <w:pStyle w:val="rgtart1p"/>
            </w:pPr>
            <w:r>
              <w:rPr>
                <w:vertAlign w:val="superscript"/>
              </w:rPr>
              <w:t>2</w:t>
            </w:r>
            <w:r>
              <w:t>L'assentiment préalable du Conseil d'</w:t>
            </w:r>
            <w:r w:rsidR="004A618C">
              <w:t>État</w:t>
            </w:r>
            <w:r>
              <w:t xml:space="preserve"> est nécessaire pour l'octroi d'un tel droit.</w:t>
            </w:r>
          </w:p>
        </w:tc>
      </w:tr>
      <w:tr w:rsidR="00174F8B" w:rsidTr="00DA7323">
        <w:trPr>
          <w:gridBefore w:val="1"/>
          <w:wBefore w:w="70" w:type="dxa"/>
          <w:cantSplit/>
        </w:trPr>
        <w:tc>
          <w:tcPr>
            <w:tcW w:w="2552" w:type="dxa"/>
            <w:gridSpan w:val="2"/>
          </w:tcPr>
          <w:p w:rsidR="00174F8B" w:rsidRDefault="00D728C8" w:rsidP="004C539C">
            <w:pPr>
              <w:pStyle w:val="Titre1"/>
              <w:spacing w:before="0"/>
            </w:pPr>
            <w:bookmarkStart w:id="74" w:name="_Toc434850987"/>
            <w:proofErr w:type="spellStart"/>
            <w:r>
              <w:t>Elections</w:t>
            </w:r>
            <w:bookmarkEnd w:id="74"/>
            <w:proofErr w:type="spellEnd"/>
          </w:p>
        </w:tc>
        <w:tc>
          <w:tcPr>
            <w:tcW w:w="7088" w:type="dxa"/>
            <w:gridSpan w:val="2"/>
          </w:tcPr>
          <w:p w:rsidR="00174F8B" w:rsidRDefault="00174F8B" w:rsidP="00F2594D">
            <w:pPr>
              <w:pStyle w:val="rgtartxp"/>
              <w:numPr>
                <w:ilvl w:val="0"/>
                <w:numId w:val="43"/>
              </w:numPr>
              <w:tabs>
                <w:tab w:val="left" w:pos="0"/>
              </w:tabs>
              <w:ind w:left="0" w:hanging="11"/>
              <w:jc w:val="both"/>
              <w:rPr>
                <w:u w:val="single"/>
              </w:rPr>
            </w:pPr>
            <w:r>
              <w:rPr>
                <w:vertAlign w:val="superscript"/>
              </w:rPr>
              <w:t>1</w:t>
            </w:r>
            <w:r>
              <w:t>Les candidats sont annoncés au président et présentés par lui; le suffrage accordé à un candidat ayant décliné sa candidature ou n'ayant pas été présenté avant le scrutin est nul.</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D728C8">
            <w:pPr>
              <w:pStyle w:val="rgtartxp"/>
              <w:numPr>
                <w:ilvl w:val="12"/>
                <w:numId w:val="0"/>
              </w:numPr>
              <w:jc w:val="both"/>
              <w:rPr>
                <w:u w:val="single"/>
              </w:rPr>
            </w:pPr>
            <w:r>
              <w:rPr>
                <w:vertAlign w:val="superscript"/>
              </w:rPr>
              <w:t>2</w:t>
            </w:r>
            <w:r>
              <w:t xml:space="preserve">Les </w:t>
            </w:r>
            <w:r w:rsidR="00D728C8">
              <w:t>élections</w:t>
            </w:r>
            <w:r>
              <w:t xml:space="preserve"> se font au scrutin secret, à la majorité absolue des suffrages; après deux tours infructueux, un troisième tour en décide à la majorité relative.</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pPr>
              <w:pStyle w:val="rgtartxp"/>
              <w:numPr>
                <w:ilvl w:val="12"/>
                <w:numId w:val="0"/>
              </w:numPr>
              <w:jc w:val="both"/>
            </w:pPr>
            <w:r>
              <w:rPr>
                <w:vertAlign w:val="superscript"/>
              </w:rPr>
              <w:t>3</w:t>
            </w:r>
            <w:r>
              <w:t>Si le nombre des candidats ayant obtenu la majorité absolue dépasse celui des personnes à élire, ceux qui ont obtenu le moins de voix sont éliminés.</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BD5B21">
            <w:pPr>
              <w:pStyle w:val="rgtartxp"/>
              <w:numPr>
                <w:ilvl w:val="12"/>
                <w:numId w:val="0"/>
              </w:numPr>
              <w:jc w:val="both"/>
            </w:pPr>
            <w:r>
              <w:rPr>
                <w:vertAlign w:val="superscript"/>
              </w:rPr>
              <w:t>4</w:t>
            </w:r>
            <w:r>
              <w:t>Dans le dépouillement des scrutins, il n'est pas tenu compte des bulletins blancs ou nuls, ni des abstentions, qui ne comptent pas pour le calcul de la majorité; en cas d'égalité de</w:t>
            </w:r>
            <w:r w:rsidR="005A537D">
              <w:t>s voix au troisième tour, le ti</w:t>
            </w:r>
            <w:r>
              <w:t>rage au sort en décide.</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rsidP="005A537D">
            <w:pPr>
              <w:pStyle w:val="rgtart1p"/>
              <w:numPr>
                <w:ilvl w:val="12"/>
                <w:numId w:val="0"/>
              </w:numPr>
            </w:pPr>
            <w:r>
              <w:rPr>
                <w:vertAlign w:val="superscript"/>
              </w:rPr>
              <w:t>5</w:t>
            </w:r>
            <w:r>
              <w:t>L'élection tacite est réservée lorsque le nombre des candidats proposés est égal ou inférieur à celui des candidats à élire.</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75" w:name="_Toc434850988"/>
            <w:r>
              <w:t>Clause d'urgence</w:t>
            </w:r>
            <w:bookmarkEnd w:id="75"/>
          </w:p>
        </w:tc>
        <w:tc>
          <w:tcPr>
            <w:tcW w:w="7088" w:type="dxa"/>
            <w:gridSpan w:val="2"/>
          </w:tcPr>
          <w:p w:rsidR="00174F8B" w:rsidRDefault="00174F8B" w:rsidP="00F2594D">
            <w:pPr>
              <w:pStyle w:val="rgtartxp"/>
              <w:numPr>
                <w:ilvl w:val="0"/>
                <w:numId w:val="43"/>
              </w:numPr>
              <w:tabs>
                <w:tab w:val="left" w:pos="0"/>
              </w:tabs>
              <w:ind w:left="0" w:hanging="11"/>
              <w:jc w:val="both"/>
            </w:pPr>
            <w:r>
              <w:rPr>
                <w:vertAlign w:val="superscript"/>
              </w:rPr>
              <w:t>1</w:t>
            </w:r>
            <w:r w:rsidR="00D728C8">
              <w:t>Lorsqu'un</w:t>
            </w:r>
            <w:r>
              <w:t xml:space="preserve"> </w:t>
            </w:r>
            <w:r w:rsidR="00D728C8">
              <w:t>arrêté du Conseil général est muni de la clause d'urgence, i</w:t>
            </w:r>
            <w:r>
              <w:t>l</w:t>
            </w:r>
            <w:r w:rsidR="00D728C8">
              <w:t xml:space="preserve"> n'est pas soumis</w:t>
            </w:r>
            <w:r>
              <w:t xml:space="preserve"> au référendum.</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D728C8">
            <w:pPr>
              <w:pStyle w:val="rgtartxp"/>
              <w:numPr>
                <w:ilvl w:val="12"/>
                <w:numId w:val="0"/>
              </w:numPr>
              <w:jc w:val="both"/>
              <w:rPr>
                <w:u w:val="single"/>
              </w:rPr>
            </w:pPr>
            <w:r>
              <w:rPr>
                <w:vertAlign w:val="superscript"/>
              </w:rPr>
              <w:t>2</w:t>
            </w:r>
            <w:r>
              <w:t>L'urgence doit être prononcée à la majorité des deux tiers des membres qui prennent part à</w:t>
            </w:r>
            <w:r w:rsidR="00D728C8">
              <w:t xml:space="preserve"> la votation et figurer dans l'arrêté lui-même</w:t>
            </w:r>
            <w:r>
              <w:t>.</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rsidP="00E01F3B">
            <w:pPr>
              <w:pStyle w:val="rgtart1p"/>
              <w:numPr>
                <w:ilvl w:val="12"/>
                <w:numId w:val="0"/>
              </w:numPr>
              <w:spacing w:after="240"/>
            </w:pPr>
            <w:r>
              <w:rPr>
                <w:vertAlign w:val="superscript"/>
              </w:rPr>
              <w:t>3</w:t>
            </w:r>
            <w:r>
              <w:t>La clause ne peut se justifier que par des motifs importants et notamment une urgence réelle: un crédit ne saurait être voté</w:t>
            </w:r>
            <w:r w:rsidR="00D728C8">
              <w:t xml:space="preserve"> avec la clause d'urgence</w:t>
            </w:r>
            <w:r>
              <w:t xml:space="preserve"> pour des travaux terminés, pour remédi</w:t>
            </w:r>
            <w:r w:rsidR="005A537D">
              <w:t>er à des retards accumulés anté</w:t>
            </w:r>
            <w:r>
              <w:t>rieurement, accélérer la réalisation d'un projet ou encore par pure commodité.</w:t>
            </w:r>
          </w:p>
        </w:tc>
      </w:tr>
      <w:tr w:rsidR="00E01F3B" w:rsidTr="00DA7323">
        <w:trPr>
          <w:gridBefore w:val="1"/>
          <w:wBefore w:w="70" w:type="dxa"/>
          <w:cantSplit/>
        </w:trPr>
        <w:tc>
          <w:tcPr>
            <w:tcW w:w="2552" w:type="dxa"/>
            <w:gridSpan w:val="2"/>
          </w:tcPr>
          <w:p w:rsidR="00E01F3B" w:rsidRDefault="00E01F3B">
            <w:pPr>
              <w:pStyle w:val="rgtart1p"/>
              <w:jc w:val="left"/>
            </w:pPr>
          </w:p>
        </w:tc>
        <w:tc>
          <w:tcPr>
            <w:tcW w:w="7088" w:type="dxa"/>
            <w:gridSpan w:val="2"/>
          </w:tcPr>
          <w:p w:rsidR="00E01F3B" w:rsidRPr="00E01F3B" w:rsidRDefault="00E01F3B" w:rsidP="00E01F3B">
            <w:pPr>
              <w:pStyle w:val="rgtartxp"/>
              <w:numPr>
                <w:ilvl w:val="12"/>
                <w:numId w:val="0"/>
              </w:numPr>
              <w:jc w:val="both"/>
            </w:pPr>
            <w:r w:rsidRPr="00E01F3B">
              <w:rPr>
                <w:vertAlign w:val="superscript"/>
              </w:rPr>
              <w:t>4</w:t>
            </w:r>
            <w:r w:rsidRPr="00E01F3B">
              <w:t>L'arrêté du Conseil général muni de la clause d'urgence doit être publié dans les meilleurs délais dans la Feuille officielle avec les considérants, les motifs et les voies de recours</w:t>
            </w:r>
            <w:r>
              <w:t>.</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76" w:name="_Toc434850989"/>
            <w:r>
              <w:lastRenderedPageBreak/>
              <w:t>Procès-verbal</w:t>
            </w:r>
            <w:bookmarkEnd w:id="76"/>
          </w:p>
        </w:tc>
        <w:tc>
          <w:tcPr>
            <w:tcW w:w="7088" w:type="dxa"/>
            <w:gridSpan w:val="2"/>
          </w:tcPr>
          <w:p w:rsidR="00174F8B" w:rsidRDefault="00174F8B" w:rsidP="00F2594D">
            <w:pPr>
              <w:pStyle w:val="rgtartxp"/>
              <w:numPr>
                <w:ilvl w:val="0"/>
                <w:numId w:val="43"/>
              </w:numPr>
              <w:tabs>
                <w:tab w:val="left" w:pos="0"/>
              </w:tabs>
              <w:ind w:left="0" w:hanging="11"/>
              <w:jc w:val="both"/>
              <w:rPr>
                <w:u w:val="single"/>
              </w:rPr>
            </w:pPr>
            <w:r>
              <w:rPr>
                <w:vertAlign w:val="superscript"/>
              </w:rPr>
              <w:t>1</w:t>
            </w:r>
            <w:r>
              <w:t>Le procès-verbal des séances du Conseil général doit faire mention:</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D967DF">
            <w:pPr>
              <w:pStyle w:val="rgtartxp"/>
              <w:numPr>
                <w:ilvl w:val="0"/>
                <w:numId w:val="15"/>
              </w:numPr>
              <w:jc w:val="both"/>
              <w:rPr>
                <w:u w:val="single"/>
              </w:rPr>
            </w:pPr>
            <w:r>
              <w:t>du nom de la personne qui a présidé l'assemblée,</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D967DF">
            <w:pPr>
              <w:pStyle w:val="rgtartxp"/>
              <w:numPr>
                <w:ilvl w:val="0"/>
                <w:numId w:val="15"/>
              </w:numPr>
              <w:jc w:val="both"/>
            </w:pPr>
            <w:r>
              <w:t>du nombre des membres présents,</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5A537D">
            <w:pPr>
              <w:pStyle w:val="rgtartxp"/>
              <w:numPr>
                <w:ilvl w:val="0"/>
                <w:numId w:val="15"/>
              </w:numPr>
              <w:jc w:val="both"/>
            </w:pPr>
            <w:r>
              <w:t>du nombre des membres absents, en indiquant ceux qui étaient excusés et ceux qui ne l'étaient pas,</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D967DF">
            <w:pPr>
              <w:pStyle w:val="rgtartxp"/>
              <w:numPr>
                <w:ilvl w:val="0"/>
                <w:numId w:val="15"/>
              </w:numPr>
              <w:jc w:val="both"/>
            </w:pPr>
            <w:r>
              <w:t>des objets mis en discussion, des propositions faites, ainsi que des diverses opinions émises et des arguments invoqués pour et contre,</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D967DF">
            <w:pPr>
              <w:pStyle w:val="rgtartxp"/>
              <w:numPr>
                <w:ilvl w:val="0"/>
                <w:numId w:val="15"/>
              </w:numPr>
              <w:jc w:val="both"/>
            </w:pPr>
            <w:r>
              <w:t xml:space="preserve">des décisions finales, avec le nombre </w:t>
            </w:r>
            <w:r w:rsidR="005A537D">
              <w:t>de voix pour et contre cha</w:t>
            </w:r>
            <w:r>
              <w:t>que proposition ou amendement,</w:t>
            </w:r>
          </w:p>
        </w:tc>
      </w:tr>
      <w:tr w:rsidR="00174F8B" w:rsidTr="00DA7323">
        <w:trPr>
          <w:gridBefore w:val="1"/>
          <w:wBefore w:w="70" w:type="dxa"/>
          <w:cantSplit/>
        </w:trPr>
        <w:tc>
          <w:tcPr>
            <w:tcW w:w="2552" w:type="dxa"/>
            <w:gridSpan w:val="2"/>
          </w:tcPr>
          <w:p w:rsidR="00174F8B" w:rsidRDefault="00174F8B">
            <w:pPr>
              <w:pStyle w:val="rgtartxp"/>
            </w:pPr>
          </w:p>
        </w:tc>
        <w:tc>
          <w:tcPr>
            <w:tcW w:w="7088" w:type="dxa"/>
            <w:gridSpan w:val="2"/>
          </w:tcPr>
          <w:p w:rsidR="00174F8B" w:rsidRDefault="00174F8B" w:rsidP="00D967DF">
            <w:pPr>
              <w:pStyle w:val="rgtartxp"/>
              <w:numPr>
                <w:ilvl w:val="0"/>
                <w:numId w:val="15"/>
              </w:numPr>
              <w:jc w:val="both"/>
            </w:pPr>
            <w:r>
              <w:t>de l'heure de l'ouverture et de celle de la clôture de la séance.</w:t>
            </w:r>
          </w:p>
        </w:tc>
      </w:tr>
      <w:tr w:rsidR="00174F8B" w:rsidTr="00DA7323">
        <w:trPr>
          <w:gridBefore w:val="1"/>
          <w:wBefore w:w="70" w:type="dxa"/>
          <w:cantSplit/>
        </w:trPr>
        <w:tc>
          <w:tcPr>
            <w:tcW w:w="2552" w:type="dxa"/>
            <w:gridSpan w:val="2"/>
          </w:tcPr>
          <w:p w:rsidR="00174F8B" w:rsidRDefault="00174F8B">
            <w:pPr>
              <w:pStyle w:val="rgtart1p"/>
              <w:jc w:val="left"/>
            </w:pPr>
          </w:p>
        </w:tc>
        <w:tc>
          <w:tcPr>
            <w:tcW w:w="7088" w:type="dxa"/>
            <w:gridSpan w:val="2"/>
          </w:tcPr>
          <w:p w:rsidR="00174F8B" w:rsidRDefault="00174F8B">
            <w:pPr>
              <w:pStyle w:val="rgtart1p"/>
              <w:numPr>
                <w:ilvl w:val="12"/>
                <w:numId w:val="0"/>
              </w:numPr>
            </w:pPr>
            <w:r>
              <w:rPr>
                <w:vertAlign w:val="superscript"/>
              </w:rPr>
              <w:t>2</w:t>
            </w:r>
            <w:r>
              <w:t>Dès que le procès-verbal est approuvé, il est signé par le président et le secrétaire. Le registre, une fois terminé, est déposé aux archives communales.</w:t>
            </w:r>
          </w:p>
        </w:tc>
      </w:tr>
      <w:tr w:rsidR="00174F8B" w:rsidTr="00DA7323">
        <w:trPr>
          <w:gridBefore w:val="1"/>
          <w:wBefore w:w="70" w:type="dxa"/>
          <w:cantSplit/>
        </w:trPr>
        <w:tc>
          <w:tcPr>
            <w:tcW w:w="2552" w:type="dxa"/>
            <w:gridSpan w:val="2"/>
          </w:tcPr>
          <w:p w:rsidR="00174F8B" w:rsidRDefault="00174F8B" w:rsidP="004C539C">
            <w:pPr>
              <w:pStyle w:val="Titre1"/>
              <w:spacing w:before="0"/>
            </w:pPr>
            <w:bookmarkStart w:id="77" w:name="_Toc434850990"/>
            <w:r>
              <w:t>Droit à l'information</w:t>
            </w:r>
            <w:bookmarkEnd w:id="77"/>
          </w:p>
        </w:tc>
        <w:tc>
          <w:tcPr>
            <w:tcW w:w="7088" w:type="dxa"/>
            <w:gridSpan w:val="2"/>
          </w:tcPr>
          <w:p w:rsidR="00174F8B" w:rsidRDefault="00174F8B" w:rsidP="00F2594D">
            <w:pPr>
              <w:pStyle w:val="rgtartxp"/>
              <w:numPr>
                <w:ilvl w:val="0"/>
                <w:numId w:val="43"/>
              </w:numPr>
              <w:tabs>
                <w:tab w:val="left" w:pos="0"/>
              </w:tabs>
              <w:ind w:left="0" w:hanging="11"/>
              <w:jc w:val="both"/>
            </w:pPr>
            <w:r>
              <w:t>Toute personne a le droit de consulter les documents officiels, dans la mesure où aucun intérêt public ou privé prépondérant ne s'y oppose.</w:t>
            </w:r>
          </w:p>
        </w:tc>
      </w:tr>
    </w:tbl>
    <w:p w:rsidR="00174F8B" w:rsidRDefault="00174F8B">
      <w:r>
        <w:br w:type="page"/>
      </w:r>
    </w:p>
    <w:tbl>
      <w:tblPr>
        <w:tblW w:w="0" w:type="auto"/>
        <w:tblLayout w:type="fixed"/>
        <w:tblCellMar>
          <w:left w:w="70" w:type="dxa"/>
          <w:right w:w="70" w:type="dxa"/>
        </w:tblCellMar>
        <w:tblLook w:val="0000" w:firstRow="0" w:lastRow="0" w:firstColumn="0" w:lastColumn="0" w:noHBand="0" w:noVBand="0"/>
      </w:tblPr>
      <w:tblGrid>
        <w:gridCol w:w="2552"/>
        <w:gridCol w:w="7088"/>
      </w:tblGrid>
      <w:tr w:rsidR="00174F8B">
        <w:trPr>
          <w:cantSplit/>
        </w:trPr>
        <w:tc>
          <w:tcPr>
            <w:tcW w:w="9640" w:type="dxa"/>
            <w:gridSpan w:val="2"/>
          </w:tcPr>
          <w:p w:rsidR="00174F8B" w:rsidRDefault="00174F8B">
            <w:pPr>
              <w:pStyle w:val="rgtchapn"/>
            </w:pPr>
            <w:r>
              <w:lastRenderedPageBreak/>
              <w:t>Chapitre 4</w:t>
            </w:r>
          </w:p>
        </w:tc>
      </w:tr>
      <w:tr w:rsidR="00174F8B">
        <w:trPr>
          <w:cantSplit/>
        </w:trPr>
        <w:tc>
          <w:tcPr>
            <w:tcW w:w="9640" w:type="dxa"/>
            <w:gridSpan w:val="2"/>
          </w:tcPr>
          <w:p w:rsidR="00174F8B" w:rsidRDefault="00174F8B">
            <w:pPr>
              <w:pStyle w:val="rgtcont"/>
            </w:pPr>
            <w:r>
              <w:t>CONSEIL COMMUNAL</w:t>
            </w:r>
          </w:p>
        </w:tc>
      </w:tr>
      <w:tr w:rsidR="00174F8B">
        <w:trPr>
          <w:cantSplit/>
        </w:trPr>
        <w:tc>
          <w:tcPr>
            <w:tcW w:w="2552" w:type="dxa"/>
          </w:tcPr>
          <w:p w:rsidR="00174F8B" w:rsidRDefault="00771A22">
            <w:pPr>
              <w:pStyle w:val="rgtartxp"/>
              <w:rPr>
                <w:b/>
                <w:bCs/>
                <w:u w:val="single"/>
              </w:rPr>
            </w:pPr>
            <w:bookmarkStart w:id="78" w:name="_Toc434850991"/>
            <w:r w:rsidRPr="00880D99">
              <w:rPr>
                <w:rStyle w:val="Titre1Car"/>
                <w:sz w:val="20"/>
                <w:szCs w:val="20"/>
              </w:rPr>
              <w:t>Élection</w:t>
            </w:r>
            <w:bookmarkEnd w:id="78"/>
            <w:r w:rsidR="00174F8B" w:rsidRPr="00880D99">
              <w:rPr>
                <w:rStyle w:val="Titre1Car"/>
                <w:sz w:val="20"/>
                <w:szCs w:val="20"/>
              </w:rPr>
              <w:br/>
            </w:r>
            <w:r w:rsidR="00174F8B" w:rsidRPr="007B66BC">
              <w:rPr>
                <w:rFonts w:eastAsiaTheme="majorEastAsia" w:cstheme="majorBidi"/>
                <w:b/>
                <w:bCs/>
                <w:sz w:val="20"/>
                <w:szCs w:val="28"/>
              </w:rPr>
              <w:t>Variante 1</w:t>
            </w:r>
          </w:p>
        </w:tc>
        <w:tc>
          <w:tcPr>
            <w:tcW w:w="7088" w:type="dxa"/>
          </w:tcPr>
          <w:p w:rsidR="00174F8B" w:rsidRDefault="00174F8B" w:rsidP="00F2594D">
            <w:pPr>
              <w:pStyle w:val="rgtartxp"/>
              <w:numPr>
                <w:ilvl w:val="0"/>
                <w:numId w:val="43"/>
              </w:numPr>
              <w:tabs>
                <w:tab w:val="left" w:pos="0"/>
              </w:tabs>
              <w:ind w:left="0" w:hanging="11"/>
              <w:jc w:val="both"/>
              <w:rPr>
                <w:u w:val="single"/>
              </w:rPr>
            </w:pPr>
            <w:r>
              <w:rPr>
                <w:vertAlign w:val="superscript"/>
              </w:rPr>
              <w:t>1</w:t>
            </w:r>
            <w:r>
              <w:t xml:space="preserve">Le Conseil communal est composé de </w:t>
            </w:r>
            <w:r w:rsidR="00D728C8">
              <w:t>…</w:t>
            </w:r>
            <w:r>
              <w:t xml:space="preserve"> membres </w:t>
            </w:r>
            <w:r w:rsidRPr="00D728C8">
              <w:rPr>
                <w:color w:val="FF0000"/>
              </w:rPr>
              <w:t>(3, 5 ou 7)</w:t>
            </w:r>
            <w:r>
              <w:t>, élus pour quatre ans, conformément à l'article</w:t>
            </w:r>
            <w:r w:rsidR="001513AC">
              <w:t xml:space="preserve"> 26</w:t>
            </w:r>
            <w:r>
              <w:t xml:space="preserve"> </w:t>
            </w:r>
            <w:r w:rsidR="005A537D">
              <w:t>du présent règle</w:t>
            </w:r>
            <w:r>
              <w:t>ment, au début de chaque législature.</w:t>
            </w:r>
          </w:p>
        </w:tc>
      </w:tr>
      <w:tr w:rsidR="00174F8B">
        <w:trPr>
          <w:cantSplit/>
        </w:trPr>
        <w:tc>
          <w:tcPr>
            <w:tcW w:w="2552" w:type="dxa"/>
          </w:tcPr>
          <w:p w:rsidR="00174F8B" w:rsidRDefault="00174F8B">
            <w:pPr>
              <w:pStyle w:val="rgtart1p"/>
              <w:jc w:val="left"/>
            </w:pPr>
          </w:p>
        </w:tc>
        <w:tc>
          <w:tcPr>
            <w:tcW w:w="7088" w:type="dxa"/>
          </w:tcPr>
          <w:p w:rsidR="00174F8B" w:rsidRDefault="00174F8B">
            <w:pPr>
              <w:pStyle w:val="rgtart1p"/>
              <w:numPr>
                <w:ilvl w:val="12"/>
                <w:numId w:val="0"/>
              </w:numPr>
              <w:rPr>
                <w:u w:val="single"/>
              </w:rPr>
            </w:pPr>
            <w:r>
              <w:rPr>
                <w:vertAlign w:val="superscript"/>
              </w:rPr>
              <w:t>2</w:t>
            </w:r>
            <w:r>
              <w:t>Les conseillers communaux sont immédiatement rééligibles.</w:t>
            </w:r>
          </w:p>
        </w:tc>
      </w:tr>
      <w:tr w:rsidR="00174F8B">
        <w:trPr>
          <w:cantSplit/>
        </w:trPr>
        <w:tc>
          <w:tcPr>
            <w:tcW w:w="2552" w:type="dxa"/>
          </w:tcPr>
          <w:p w:rsidR="00174F8B" w:rsidRDefault="00771A22">
            <w:pPr>
              <w:pStyle w:val="rgtartxp"/>
              <w:rPr>
                <w:b/>
                <w:bCs/>
                <w:u w:val="single"/>
              </w:rPr>
            </w:pPr>
            <w:r w:rsidRPr="00F5576E">
              <w:rPr>
                <w:rFonts w:eastAsiaTheme="majorEastAsia" w:cstheme="majorBidi"/>
                <w:bCs/>
                <w:sz w:val="20"/>
                <w:szCs w:val="28"/>
              </w:rPr>
              <w:t>Élection</w:t>
            </w:r>
            <w:r w:rsidR="00174F8B">
              <w:br/>
            </w:r>
            <w:r w:rsidR="00174F8B" w:rsidRPr="007B66BC">
              <w:rPr>
                <w:rFonts w:eastAsiaTheme="majorEastAsia" w:cstheme="majorBidi"/>
                <w:b/>
                <w:bCs/>
                <w:sz w:val="20"/>
                <w:szCs w:val="28"/>
              </w:rPr>
              <w:t>Variante 2</w:t>
            </w:r>
          </w:p>
        </w:tc>
        <w:tc>
          <w:tcPr>
            <w:tcW w:w="7088" w:type="dxa"/>
          </w:tcPr>
          <w:p w:rsidR="00174F8B" w:rsidRDefault="00174F8B" w:rsidP="00F2594D">
            <w:pPr>
              <w:pStyle w:val="rgtartxp"/>
              <w:numPr>
                <w:ilvl w:val="0"/>
                <w:numId w:val="44"/>
              </w:numPr>
              <w:tabs>
                <w:tab w:val="left" w:pos="850"/>
              </w:tabs>
              <w:ind w:left="0" w:firstLine="0"/>
              <w:jc w:val="both"/>
              <w:rPr>
                <w:u w:val="single"/>
              </w:rPr>
            </w:pPr>
            <w:r>
              <w:rPr>
                <w:vertAlign w:val="superscript"/>
              </w:rPr>
              <w:t>1</w:t>
            </w:r>
            <w:r>
              <w:t>Le Conseil communal est composé de .</w:t>
            </w:r>
            <w:r w:rsidR="00D728C8">
              <w:t>.</w:t>
            </w:r>
            <w:r>
              <w:t xml:space="preserve">. membres </w:t>
            </w:r>
            <w:r w:rsidRPr="00D728C8">
              <w:rPr>
                <w:color w:val="FF0000"/>
              </w:rPr>
              <w:t xml:space="preserve">(3, 5 ou 7) </w:t>
            </w:r>
            <w:r>
              <w:t>élus pour quatre ans par le peuple selon le système de la représentation proportionnelle (</w:t>
            </w:r>
            <w:r>
              <w:rPr>
                <w:b/>
                <w:bCs/>
              </w:rPr>
              <w:t>sous-variante</w:t>
            </w:r>
            <w:r>
              <w:t>: s</w:t>
            </w:r>
            <w:r w:rsidR="006C3F9F">
              <w:t>elon le système du scrutin majo</w:t>
            </w:r>
            <w:r>
              <w:t>ritaire à deux tours).</w:t>
            </w:r>
          </w:p>
        </w:tc>
      </w:tr>
      <w:tr w:rsidR="00174F8B">
        <w:trPr>
          <w:cantSplit/>
        </w:trPr>
        <w:tc>
          <w:tcPr>
            <w:tcW w:w="2552" w:type="dxa"/>
          </w:tcPr>
          <w:p w:rsidR="00174F8B" w:rsidRDefault="00174F8B">
            <w:pPr>
              <w:pStyle w:val="rgtart1p"/>
              <w:jc w:val="left"/>
            </w:pPr>
          </w:p>
        </w:tc>
        <w:tc>
          <w:tcPr>
            <w:tcW w:w="7088" w:type="dxa"/>
          </w:tcPr>
          <w:p w:rsidR="00174F8B" w:rsidRDefault="00174F8B" w:rsidP="005A537D">
            <w:pPr>
              <w:pStyle w:val="rgtart1p"/>
              <w:numPr>
                <w:ilvl w:val="12"/>
                <w:numId w:val="0"/>
              </w:numPr>
              <w:rPr>
                <w:u w:val="single"/>
              </w:rPr>
            </w:pPr>
            <w:r>
              <w:rPr>
                <w:vertAlign w:val="superscript"/>
              </w:rPr>
              <w:t>2</w:t>
            </w:r>
            <w:r>
              <w:t>Le système électoral peut être changé jusqu'à la fin du mois de décembre précédant les élections communales, la votation sur cet objet devant intervenir au plus tard jusqu'au 31 décembre.</w:t>
            </w:r>
          </w:p>
        </w:tc>
      </w:tr>
      <w:tr w:rsidR="00174F8B">
        <w:trPr>
          <w:cantSplit/>
        </w:trPr>
        <w:tc>
          <w:tcPr>
            <w:tcW w:w="2552" w:type="dxa"/>
          </w:tcPr>
          <w:p w:rsidR="00174F8B" w:rsidRDefault="00174F8B">
            <w:pPr>
              <w:pStyle w:val="rgtart1p"/>
              <w:jc w:val="left"/>
              <w:rPr>
                <w:b/>
                <w:bCs/>
              </w:rPr>
            </w:pPr>
            <w:bookmarkStart w:id="79" w:name="_Toc434850992"/>
            <w:r w:rsidRPr="00880D99">
              <w:rPr>
                <w:rStyle w:val="Titre1Car"/>
                <w:sz w:val="20"/>
                <w:szCs w:val="20"/>
              </w:rPr>
              <w:t>Vacance au Conseil communal</w:t>
            </w:r>
            <w:bookmarkEnd w:id="79"/>
            <w:r w:rsidRPr="00880D99">
              <w:rPr>
                <w:rStyle w:val="Titre1Car"/>
                <w:sz w:val="20"/>
                <w:szCs w:val="20"/>
              </w:rPr>
              <w:br/>
            </w:r>
            <w:r w:rsidRPr="007B66BC">
              <w:rPr>
                <w:rFonts w:eastAsiaTheme="majorEastAsia" w:cstheme="majorBidi"/>
                <w:b/>
                <w:bCs/>
                <w:sz w:val="20"/>
                <w:szCs w:val="28"/>
              </w:rPr>
              <w:t>Variante 1</w:t>
            </w:r>
          </w:p>
        </w:tc>
        <w:tc>
          <w:tcPr>
            <w:tcW w:w="7088" w:type="dxa"/>
          </w:tcPr>
          <w:p w:rsidR="00174F8B" w:rsidRDefault="00174F8B" w:rsidP="00F2594D">
            <w:pPr>
              <w:pStyle w:val="rgtartxp"/>
              <w:numPr>
                <w:ilvl w:val="0"/>
                <w:numId w:val="44"/>
              </w:numPr>
              <w:tabs>
                <w:tab w:val="left" w:pos="0"/>
              </w:tabs>
              <w:ind w:left="0" w:hanging="11"/>
              <w:jc w:val="both"/>
              <w:rPr>
                <w:u w:val="single"/>
              </w:rPr>
            </w:pPr>
            <w:r>
              <w:t>Lorsqu'une vacance survient dans le Conseil communal, le Conseil général est convoqué dans le plus bref délai pour y repourvoir.</w:t>
            </w:r>
          </w:p>
        </w:tc>
      </w:tr>
      <w:tr w:rsidR="00174F8B">
        <w:trPr>
          <w:cantSplit/>
        </w:trPr>
        <w:tc>
          <w:tcPr>
            <w:tcW w:w="2552" w:type="dxa"/>
          </w:tcPr>
          <w:p w:rsidR="00174F8B" w:rsidRDefault="00174F8B">
            <w:pPr>
              <w:pStyle w:val="rgtartxp"/>
              <w:rPr>
                <w:b/>
                <w:bCs/>
              </w:rPr>
            </w:pPr>
            <w:r w:rsidRPr="00F5576E">
              <w:rPr>
                <w:rFonts w:eastAsiaTheme="majorEastAsia" w:cstheme="majorBidi"/>
                <w:bCs/>
                <w:sz w:val="20"/>
                <w:szCs w:val="28"/>
              </w:rPr>
              <w:t>Vacance au Conseil communal</w:t>
            </w:r>
            <w:r w:rsidRPr="00F5576E">
              <w:rPr>
                <w:rFonts w:eastAsiaTheme="majorEastAsia" w:cstheme="majorBidi"/>
                <w:bCs/>
                <w:sz w:val="20"/>
                <w:szCs w:val="28"/>
              </w:rPr>
              <w:br/>
            </w:r>
            <w:r w:rsidRPr="007B66BC">
              <w:rPr>
                <w:rFonts w:eastAsiaTheme="majorEastAsia" w:cstheme="majorBidi"/>
                <w:b/>
                <w:bCs/>
                <w:sz w:val="20"/>
                <w:szCs w:val="28"/>
              </w:rPr>
              <w:t>Variante 2a</w:t>
            </w:r>
            <w:r w:rsidRPr="007B66BC">
              <w:rPr>
                <w:rFonts w:eastAsiaTheme="majorEastAsia" w:cstheme="majorBidi"/>
                <w:b/>
                <w:bCs/>
                <w:sz w:val="20"/>
                <w:szCs w:val="28"/>
              </w:rPr>
              <w:br/>
            </w:r>
            <w:r>
              <w:rPr>
                <w:sz w:val="16"/>
              </w:rPr>
              <w:t>(représentation proportionnelle</w:t>
            </w:r>
            <w:r>
              <w:t>)</w:t>
            </w:r>
          </w:p>
        </w:tc>
        <w:tc>
          <w:tcPr>
            <w:tcW w:w="7088" w:type="dxa"/>
          </w:tcPr>
          <w:p w:rsidR="00174F8B" w:rsidRPr="00801D98" w:rsidRDefault="00174F8B" w:rsidP="00F2594D">
            <w:pPr>
              <w:pStyle w:val="rgtartxp"/>
              <w:numPr>
                <w:ilvl w:val="0"/>
                <w:numId w:val="45"/>
              </w:numPr>
              <w:tabs>
                <w:tab w:val="left" w:pos="850"/>
              </w:tabs>
              <w:ind w:left="0" w:firstLine="0"/>
              <w:jc w:val="both"/>
            </w:pPr>
            <w:r w:rsidRPr="00801D98">
              <w:rPr>
                <w:vertAlign w:val="superscript"/>
              </w:rPr>
              <w:t>1</w:t>
            </w:r>
            <w:r>
              <w:t>En cas de vacance de siège pendant la période administrative, le conseiller communal qui quitte le Conseil communal est remplacé par le premier des suppléants de la même liste. Si ce dernier refuse le siège, le suppléant qui suit prend sa place.</w:t>
            </w:r>
          </w:p>
        </w:tc>
      </w:tr>
      <w:tr w:rsidR="00174F8B">
        <w:trPr>
          <w:cantSplit/>
        </w:trPr>
        <w:tc>
          <w:tcPr>
            <w:tcW w:w="2552" w:type="dxa"/>
          </w:tcPr>
          <w:p w:rsidR="00174F8B" w:rsidRDefault="00174F8B">
            <w:pPr>
              <w:pStyle w:val="rgtart1p"/>
              <w:jc w:val="left"/>
            </w:pPr>
          </w:p>
        </w:tc>
        <w:tc>
          <w:tcPr>
            <w:tcW w:w="7088" w:type="dxa"/>
          </w:tcPr>
          <w:p w:rsidR="00174F8B" w:rsidRDefault="00174F8B">
            <w:pPr>
              <w:pStyle w:val="rgtart1p"/>
            </w:pPr>
            <w:r>
              <w:rPr>
                <w:vertAlign w:val="superscript"/>
              </w:rPr>
              <w:t>2</w:t>
            </w:r>
            <w:r>
              <w:t>S'il n'y a plus de suppléant, il est toujours procédé à une élection complémentaire.</w:t>
            </w:r>
          </w:p>
        </w:tc>
      </w:tr>
      <w:tr w:rsidR="00174F8B">
        <w:trPr>
          <w:cantSplit/>
        </w:trPr>
        <w:tc>
          <w:tcPr>
            <w:tcW w:w="2552" w:type="dxa"/>
          </w:tcPr>
          <w:p w:rsidR="00174F8B" w:rsidRDefault="00174F8B">
            <w:pPr>
              <w:pStyle w:val="rgtart1p"/>
              <w:jc w:val="left"/>
              <w:rPr>
                <w:b/>
                <w:bCs/>
              </w:rPr>
            </w:pPr>
            <w:r w:rsidRPr="00F5576E">
              <w:rPr>
                <w:rFonts w:eastAsiaTheme="majorEastAsia" w:cstheme="majorBidi"/>
                <w:bCs/>
                <w:sz w:val="20"/>
                <w:szCs w:val="28"/>
              </w:rPr>
              <w:t>Vacance au Conseil communal</w:t>
            </w:r>
            <w:r>
              <w:br/>
            </w:r>
            <w:r w:rsidRPr="007B66BC">
              <w:rPr>
                <w:rFonts w:eastAsiaTheme="majorEastAsia" w:cstheme="majorBidi"/>
                <w:b/>
                <w:bCs/>
                <w:sz w:val="20"/>
                <w:szCs w:val="28"/>
              </w:rPr>
              <w:t>Variante 2b</w:t>
            </w:r>
            <w:r w:rsidRPr="00F5576E">
              <w:rPr>
                <w:rFonts w:eastAsiaTheme="majorEastAsia" w:cstheme="majorBidi"/>
                <w:bCs/>
                <w:sz w:val="20"/>
                <w:szCs w:val="28"/>
              </w:rPr>
              <w:br/>
            </w:r>
            <w:r>
              <w:rPr>
                <w:sz w:val="16"/>
              </w:rPr>
              <w:t>(scrutin majoritaire à 2 tours)</w:t>
            </w:r>
          </w:p>
        </w:tc>
        <w:tc>
          <w:tcPr>
            <w:tcW w:w="7088" w:type="dxa"/>
          </w:tcPr>
          <w:p w:rsidR="00174F8B" w:rsidRDefault="00174F8B" w:rsidP="00F2594D">
            <w:pPr>
              <w:pStyle w:val="rgtartxp"/>
              <w:numPr>
                <w:ilvl w:val="0"/>
                <w:numId w:val="46"/>
              </w:numPr>
              <w:tabs>
                <w:tab w:val="left" w:pos="850"/>
              </w:tabs>
              <w:ind w:left="0" w:firstLine="0"/>
              <w:jc w:val="both"/>
              <w:rPr>
                <w:u w:val="single"/>
              </w:rPr>
            </w:pPr>
            <w:r>
              <w:t>En cas de vacance de siège pendant la période administrative, il est procédé à une élection complémentaire, dans un délai de six mois, selon le système majoritaire à deux tours.</w:t>
            </w:r>
          </w:p>
        </w:tc>
      </w:tr>
      <w:tr w:rsidR="00174F8B">
        <w:trPr>
          <w:cantSplit/>
        </w:trPr>
        <w:tc>
          <w:tcPr>
            <w:tcW w:w="2552" w:type="dxa"/>
          </w:tcPr>
          <w:p w:rsidR="00174F8B" w:rsidRDefault="00174F8B" w:rsidP="004C539C">
            <w:pPr>
              <w:pStyle w:val="Titre1"/>
              <w:spacing w:before="0"/>
            </w:pPr>
            <w:bookmarkStart w:id="80" w:name="_Toc434850993"/>
            <w:r>
              <w:lastRenderedPageBreak/>
              <w:t>Démission</w:t>
            </w:r>
            <w:bookmarkEnd w:id="80"/>
          </w:p>
        </w:tc>
        <w:tc>
          <w:tcPr>
            <w:tcW w:w="7088" w:type="dxa"/>
          </w:tcPr>
          <w:p w:rsidR="00174F8B" w:rsidRDefault="00174F8B" w:rsidP="00F2594D">
            <w:pPr>
              <w:pStyle w:val="rgtartxp"/>
              <w:numPr>
                <w:ilvl w:val="0"/>
                <w:numId w:val="46"/>
              </w:numPr>
              <w:tabs>
                <w:tab w:val="left" w:pos="0"/>
              </w:tabs>
              <w:ind w:left="0" w:hanging="11"/>
              <w:jc w:val="both"/>
              <w:rPr>
                <w:u w:val="single"/>
              </w:rPr>
            </w:pPr>
            <w:r>
              <w:t>Le Conseil général prendra acte de la démission donnée par un membre du Conseil communal après que celui-ci aura rendu compte de son administration au Conseil co</w:t>
            </w:r>
            <w:r w:rsidR="009C586E">
              <w:t>mmunal qui lui en aura donné dé</w:t>
            </w:r>
            <w:r>
              <w:t>charge.</w:t>
            </w:r>
          </w:p>
        </w:tc>
      </w:tr>
      <w:tr w:rsidR="00174F8B">
        <w:trPr>
          <w:cantSplit/>
        </w:trPr>
        <w:tc>
          <w:tcPr>
            <w:tcW w:w="2552" w:type="dxa"/>
          </w:tcPr>
          <w:p w:rsidR="00174F8B" w:rsidRDefault="00174F8B" w:rsidP="004C539C">
            <w:pPr>
              <w:pStyle w:val="Titre1"/>
              <w:spacing w:before="0"/>
            </w:pPr>
            <w:bookmarkStart w:id="81" w:name="_Toc434850994"/>
            <w:r>
              <w:t>Constitution</w:t>
            </w:r>
            <w:bookmarkEnd w:id="81"/>
          </w:p>
        </w:tc>
        <w:tc>
          <w:tcPr>
            <w:tcW w:w="7088" w:type="dxa"/>
          </w:tcPr>
          <w:p w:rsidR="00174F8B" w:rsidRDefault="00174F8B" w:rsidP="00F2594D">
            <w:pPr>
              <w:pStyle w:val="rgtartxp"/>
              <w:numPr>
                <w:ilvl w:val="0"/>
                <w:numId w:val="46"/>
              </w:numPr>
              <w:tabs>
                <w:tab w:val="left" w:pos="0"/>
              </w:tabs>
              <w:ind w:left="0" w:hanging="11"/>
              <w:jc w:val="both"/>
              <w:rPr>
                <w:u w:val="single"/>
              </w:rPr>
            </w:pPr>
            <w:r>
              <w:rPr>
                <w:vertAlign w:val="superscript"/>
              </w:rPr>
              <w:t>1</w:t>
            </w:r>
            <w:r>
              <w:t>Chaque année (</w:t>
            </w:r>
            <w:r>
              <w:rPr>
                <w:b/>
              </w:rPr>
              <w:t>variante</w:t>
            </w:r>
            <w:r>
              <w:t xml:space="preserve">: au début de chaque législature) ou en cas de départ de l'un de ses membres, le Conseil communal nomme son bureau </w:t>
            </w:r>
            <w:r w:rsidR="00DE6CED">
              <w:t xml:space="preserve">composé </w:t>
            </w:r>
            <w:r>
              <w:t>selon l'article</w:t>
            </w:r>
            <w:r w:rsidR="001513AC">
              <w:t xml:space="preserve"> 81</w:t>
            </w:r>
            <w:r>
              <w:t xml:space="preserve"> du présent règlement.</w:t>
            </w:r>
          </w:p>
        </w:tc>
      </w:tr>
      <w:tr w:rsidR="00174F8B">
        <w:trPr>
          <w:cantSplit/>
        </w:trPr>
        <w:tc>
          <w:tcPr>
            <w:tcW w:w="2552" w:type="dxa"/>
          </w:tcPr>
          <w:p w:rsidR="00174F8B" w:rsidRDefault="00174F8B">
            <w:pPr>
              <w:pStyle w:val="rgtartxp"/>
            </w:pPr>
          </w:p>
        </w:tc>
        <w:tc>
          <w:tcPr>
            <w:tcW w:w="7088" w:type="dxa"/>
          </w:tcPr>
          <w:p w:rsidR="00174F8B" w:rsidRDefault="00174F8B">
            <w:pPr>
              <w:pStyle w:val="rgtartxp"/>
              <w:numPr>
                <w:ilvl w:val="12"/>
                <w:numId w:val="0"/>
              </w:numPr>
              <w:jc w:val="both"/>
            </w:pPr>
            <w:r>
              <w:rPr>
                <w:vertAlign w:val="superscript"/>
              </w:rPr>
              <w:t>2</w:t>
            </w:r>
            <w:r>
              <w:t>En cas d'égalité, le sort en décide.</w:t>
            </w:r>
          </w:p>
        </w:tc>
      </w:tr>
      <w:tr w:rsidR="00174F8B">
        <w:trPr>
          <w:cantSplit/>
        </w:trPr>
        <w:tc>
          <w:tcPr>
            <w:tcW w:w="2552" w:type="dxa"/>
          </w:tcPr>
          <w:p w:rsidR="00174F8B" w:rsidRDefault="00174F8B">
            <w:pPr>
              <w:pStyle w:val="rgtartxp"/>
            </w:pPr>
          </w:p>
        </w:tc>
        <w:tc>
          <w:tcPr>
            <w:tcW w:w="7088" w:type="dxa"/>
          </w:tcPr>
          <w:p w:rsidR="00174F8B" w:rsidRDefault="00174F8B" w:rsidP="005A537D">
            <w:pPr>
              <w:pStyle w:val="rgtartxp"/>
              <w:numPr>
                <w:ilvl w:val="12"/>
                <w:numId w:val="0"/>
              </w:numPr>
              <w:jc w:val="both"/>
              <w:rPr>
                <w:u w:val="single"/>
              </w:rPr>
            </w:pPr>
            <w:r>
              <w:rPr>
                <w:vertAlign w:val="superscript"/>
              </w:rPr>
              <w:t>3</w:t>
            </w:r>
            <w:r>
              <w:t>Il répartit entre ses membres les dicastères de l'administration communale.</w:t>
            </w:r>
          </w:p>
        </w:tc>
      </w:tr>
      <w:tr w:rsidR="00174F8B">
        <w:trPr>
          <w:cantSplit/>
        </w:trPr>
        <w:tc>
          <w:tcPr>
            <w:tcW w:w="2552" w:type="dxa"/>
          </w:tcPr>
          <w:p w:rsidR="00174F8B" w:rsidRDefault="00174F8B">
            <w:pPr>
              <w:pStyle w:val="rgtart1p"/>
              <w:jc w:val="left"/>
            </w:pPr>
          </w:p>
        </w:tc>
        <w:tc>
          <w:tcPr>
            <w:tcW w:w="7088" w:type="dxa"/>
          </w:tcPr>
          <w:p w:rsidR="00174F8B" w:rsidRDefault="00174F8B">
            <w:pPr>
              <w:pStyle w:val="rgtart1p"/>
              <w:numPr>
                <w:ilvl w:val="12"/>
                <w:numId w:val="0"/>
              </w:numPr>
              <w:rPr>
                <w:u w:val="single"/>
              </w:rPr>
            </w:pPr>
            <w:r>
              <w:rPr>
                <w:vertAlign w:val="superscript"/>
              </w:rPr>
              <w:t>4</w:t>
            </w:r>
            <w:r>
              <w:t>Chaque chef de dicastère a un suppléant.</w:t>
            </w:r>
          </w:p>
        </w:tc>
      </w:tr>
      <w:tr w:rsidR="00174F8B">
        <w:trPr>
          <w:cantSplit/>
        </w:trPr>
        <w:tc>
          <w:tcPr>
            <w:tcW w:w="2552" w:type="dxa"/>
          </w:tcPr>
          <w:p w:rsidR="00174F8B" w:rsidRDefault="00174F8B" w:rsidP="004C539C">
            <w:pPr>
              <w:pStyle w:val="Titre1"/>
              <w:spacing w:before="0"/>
            </w:pPr>
            <w:bookmarkStart w:id="82" w:name="_Toc434850995"/>
            <w:r>
              <w:t>D</w:t>
            </w:r>
            <w:r w:rsidRPr="004C539C">
              <w:t>icastères</w:t>
            </w:r>
            <w:bookmarkEnd w:id="82"/>
          </w:p>
        </w:tc>
        <w:tc>
          <w:tcPr>
            <w:tcW w:w="7088" w:type="dxa"/>
          </w:tcPr>
          <w:p w:rsidR="00174F8B" w:rsidRDefault="00174F8B" w:rsidP="00F2594D">
            <w:pPr>
              <w:pStyle w:val="rgtartxp"/>
              <w:numPr>
                <w:ilvl w:val="0"/>
                <w:numId w:val="46"/>
              </w:numPr>
              <w:tabs>
                <w:tab w:val="left" w:pos="0"/>
              </w:tabs>
              <w:ind w:left="0" w:hanging="11"/>
              <w:jc w:val="both"/>
            </w:pPr>
            <w:r>
              <w:t>Les dicastères du Conseil communal sont les suivants</w:t>
            </w:r>
            <w:r w:rsidR="00914580">
              <w:t>, selon la classification fonctionnelle</w:t>
            </w:r>
            <w:r>
              <w:t>:</w:t>
            </w:r>
          </w:p>
        </w:tc>
      </w:tr>
      <w:tr w:rsidR="00174F8B">
        <w:trPr>
          <w:cantSplit/>
        </w:trPr>
        <w:tc>
          <w:tcPr>
            <w:tcW w:w="2552" w:type="dxa"/>
          </w:tcPr>
          <w:p w:rsidR="00174F8B" w:rsidRDefault="00174F8B">
            <w:pPr>
              <w:pStyle w:val="rgtart0p"/>
            </w:pPr>
          </w:p>
        </w:tc>
        <w:tc>
          <w:tcPr>
            <w:tcW w:w="7088" w:type="dxa"/>
          </w:tcPr>
          <w:p w:rsidR="00174F8B" w:rsidRDefault="00174F8B">
            <w:pPr>
              <w:pStyle w:val="rgtart0p"/>
              <w:ind w:left="283" w:hanging="283"/>
              <w:jc w:val="both"/>
            </w:pPr>
            <w:r>
              <w:t>0</w:t>
            </w:r>
            <w:r>
              <w:tab/>
              <w:t>Administration générale</w:t>
            </w:r>
          </w:p>
        </w:tc>
      </w:tr>
      <w:tr w:rsidR="00174F8B">
        <w:trPr>
          <w:cantSplit/>
        </w:trPr>
        <w:tc>
          <w:tcPr>
            <w:tcW w:w="2552" w:type="dxa"/>
          </w:tcPr>
          <w:p w:rsidR="00174F8B" w:rsidRDefault="00174F8B">
            <w:pPr>
              <w:pStyle w:val="rgtart0p"/>
            </w:pPr>
          </w:p>
        </w:tc>
        <w:tc>
          <w:tcPr>
            <w:tcW w:w="7088" w:type="dxa"/>
          </w:tcPr>
          <w:p w:rsidR="00174F8B" w:rsidRDefault="00174F8B">
            <w:pPr>
              <w:pStyle w:val="rgtart0p"/>
              <w:ind w:left="283" w:hanging="283"/>
              <w:jc w:val="both"/>
            </w:pPr>
            <w:r>
              <w:t>1</w:t>
            </w:r>
            <w:r>
              <w:tab/>
            </w:r>
            <w:r w:rsidR="00757777">
              <w:t>Ordre et s</w:t>
            </w:r>
            <w:r>
              <w:t>écurité publique</w:t>
            </w:r>
            <w:r w:rsidR="00757777">
              <w:t>, défense</w:t>
            </w:r>
          </w:p>
        </w:tc>
      </w:tr>
      <w:tr w:rsidR="00174F8B">
        <w:trPr>
          <w:cantSplit/>
        </w:trPr>
        <w:tc>
          <w:tcPr>
            <w:tcW w:w="2552" w:type="dxa"/>
          </w:tcPr>
          <w:p w:rsidR="00174F8B" w:rsidRDefault="00174F8B">
            <w:pPr>
              <w:pStyle w:val="rgtart0p"/>
            </w:pPr>
          </w:p>
        </w:tc>
        <w:tc>
          <w:tcPr>
            <w:tcW w:w="7088" w:type="dxa"/>
          </w:tcPr>
          <w:p w:rsidR="00174F8B" w:rsidRDefault="00174F8B">
            <w:pPr>
              <w:pStyle w:val="rgtart0p"/>
              <w:ind w:left="283" w:hanging="283"/>
              <w:jc w:val="both"/>
            </w:pPr>
            <w:r>
              <w:t>2</w:t>
            </w:r>
            <w:r>
              <w:tab/>
            </w:r>
            <w:r w:rsidR="00757777">
              <w:t>F</w:t>
            </w:r>
            <w:r>
              <w:t>ormation</w:t>
            </w:r>
          </w:p>
        </w:tc>
      </w:tr>
      <w:tr w:rsidR="00174F8B">
        <w:trPr>
          <w:cantSplit/>
        </w:trPr>
        <w:tc>
          <w:tcPr>
            <w:tcW w:w="2552" w:type="dxa"/>
          </w:tcPr>
          <w:p w:rsidR="00174F8B" w:rsidRDefault="00174F8B">
            <w:pPr>
              <w:pStyle w:val="rgtart0p"/>
            </w:pPr>
          </w:p>
        </w:tc>
        <w:tc>
          <w:tcPr>
            <w:tcW w:w="7088" w:type="dxa"/>
          </w:tcPr>
          <w:p w:rsidR="00174F8B" w:rsidRDefault="00174F8B">
            <w:pPr>
              <w:pStyle w:val="rgtart0p"/>
              <w:ind w:left="283" w:hanging="283"/>
              <w:jc w:val="both"/>
            </w:pPr>
            <w:r>
              <w:t>3</w:t>
            </w:r>
            <w:r>
              <w:tab/>
              <w:t>Culture</w:t>
            </w:r>
            <w:r w:rsidR="00757777">
              <w:t xml:space="preserve">, sport </w:t>
            </w:r>
            <w:r>
              <w:t>et loisirs</w:t>
            </w:r>
            <w:r w:rsidR="00757777">
              <w:t>, églises</w:t>
            </w:r>
          </w:p>
        </w:tc>
      </w:tr>
      <w:tr w:rsidR="00174F8B">
        <w:trPr>
          <w:cantSplit/>
        </w:trPr>
        <w:tc>
          <w:tcPr>
            <w:tcW w:w="2552" w:type="dxa"/>
          </w:tcPr>
          <w:p w:rsidR="00174F8B" w:rsidRDefault="00174F8B">
            <w:pPr>
              <w:pStyle w:val="rgtart0p"/>
            </w:pPr>
          </w:p>
        </w:tc>
        <w:tc>
          <w:tcPr>
            <w:tcW w:w="7088" w:type="dxa"/>
          </w:tcPr>
          <w:p w:rsidR="00174F8B" w:rsidRDefault="00174F8B">
            <w:pPr>
              <w:pStyle w:val="rgtart0p"/>
              <w:ind w:left="283" w:hanging="283"/>
              <w:jc w:val="both"/>
            </w:pPr>
            <w:r>
              <w:t>4</w:t>
            </w:r>
            <w:r>
              <w:tab/>
              <w:t>Santé</w:t>
            </w:r>
          </w:p>
        </w:tc>
      </w:tr>
      <w:tr w:rsidR="00174F8B">
        <w:trPr>
          <w:cantSplit/>
        </w:trPr>
        <w:tc>
          <w:tcPr>
            <w:tcW w:w="2552" w:type="dxa"/>
          </w:tcPr>
          <w:p w:rsidR="00174F8B" w:rsidRDefault="00174F8B">
            <w:pPr>
              <w:pStyle w:val="rgtart0p"/>
            </w:pPr>
          </w:p>
        </w:tc>
        <w:tc>
          <w:tcPr>
            <w:tcW w:w="7088" w:type="dxa"/>
          </w:tcPr>
          <w:p w:rsidR="00174F8B" w:rsidRDefault="00174F8B">
            <w:pPr>
              <w:pStyle w:val="rgtart0p"/>
              <w:ind w:left="283" w:hanging="283"/>
              <w:jc w:val="both"/>
            </w:pPr>
            <w:r>
              <w:t>5</w:t>
            </w:r>
            <w:r>
              <w:tab/>
            </w:r>
            <w:r w:rsidR="00757777">
              <w:t xml:space="preserve">Sécurité </w:t>
            </w:r>
            <w:r>
              <w:t>sociale</w:t>
            </w:r>
          </w:p>
        </w:tc>
      </w:tr>
      <w:tr w:rsidR="00174F8B">
        <w:trPr>
          <w:cantSplit/>
        </w:trPr>
        <w:tc>
          <w:tcPr>
            <w:tcW w:w="2552" w:type="dxa"/>
          </w:tcPr>
          <w:p w:rsidR="00174F8B" w:rsidRDefault="00174F8B">
            <w:pPr>
              <w:pStyle w:val="rgtart0p"/>
            </w:pPr>
          </w:p>
        </w:tc>
        <w:tc>
          <w:tcPr>
            <w:tcW w:w="7088" w:type="dxa"/>
          </w:tcPr>
          <w:p w:rsidR="00174F8B" w:rsidRDefault="00174F8B">
            <w:pPr>
              <w:pStyle w:val="rgtart0p"/>
              <w:ind w:left="283" w:hanging="283"/>
              <w:jc w:val="both"/>
            </w:pPr>
            <w:r>
              <w:t>6</w:t>
            </w:r>
            <w:r>
              <w:tab/>
            </w:r>
            <w:r w:rsidR="00757777">
              <w:t>Transports</w:t>
            </w:r>
          </w:p>
        </w:tc>
      </w:tr>
      <w:tr w:rsidR="00174F8B">
        <w:trPr>
          <w:cantSplit/>
        </w:trPr>
        <w:tc>
          <w:tcPr>
            <w:tcW w:w="2552" w:type="dxa"/>
          </w:tcPr>
          <w:p w:rsidR="00174F8B" w:rsidRDefault="00174F8B">
            <w:pPr>
              <w:pStyle w:val="rgtart0p"/>
            </w:pPr>
          </w:p>
        </w:tc>
        <w:tc>
          <w:tcPr>
            <w:tcW w:w="7088" w:type="dxa"/>
          </w:tcPr>
          <w:p w:rsidR="00174F8B" w:rsidRDefault="00174F8B">
            <w:pPr>
              <w:pStyle w:val="rgtart0p"/>
              <w:ind w:left="283" w:hanging="283"/>
              <w:jc w:val="both"/>
            </w:pPr>
            <w:r>
              <w:t>7</w:t>
            </w:r>
            <w:r>
              <w:tab/>
              <w:t xml:space="preserve">Protection </w:t>
            </w:r>
            <w:r w:rsidR="00757777">
              <w:t xml:space="preserve">de l'environnement </w:t>
            </w:r>
            <w:r>
              <w:t xml:space="preserve">et aménagement </w:t>
            </w:r>
            <w:r w:rsidR="00757777">
              <w:t xml:space="preserve"> du territoire</w:t>
            </w:r>
          </w:p>
        </w:tc>
      </w:tr>
      <w:tr w:rsidR="00174F8B">
        <w:trPr>
          <w:cantSplit/>
        </w:trPr>
        <w:tc>
          <w:tcPr>
            <w:tcW w:w="2552" w:type="dxa"/>
          </w:tcPr>
          <w:p w:rsidR="00174F8B" w:rsidRDefault="00174F8B">
            <w:pPr>
              <w:pStyle w:val="rgtart0p"/>
            </w:pPr>
          </w:p>
        </w:tc>
        <w:tc>
          <w:tcPr>
            <w:tcW w:w="7088" w:type="dxa"/>
          </w:tcPr>
          <w:p w:rsidR="00174F8B" w:rsidRDefault="00174F8B">
            <w:pPr>
              <w:pStyle w:val="rgtart0p"/>
              <w:ind w:left="283" w:hanging="283"/>
              <w:jc w:val="both"/>
            </w:pPr>
            <w:r>
              <w:t>8</w:t>
            </w:r>
            <w:r>
              <w:tab/>
            </w:r>
            <w:r w:rsidR="00771A22">
              <w:t>Économie</w:t>
            </w:r>
            <w:r>
              <w:t xml:space="preserve"> publique</w:t>
            </w:r>
          </w:p>
        </w:tc>
      </w:tr>
      <w:tr w:rsidR="00174F8B">
        <w:trPr>
          <w:cantSplit/>
        </w:trPr>
        <w:tc>
          <w:tcPr>
            <w:tcW w:w="2552" w:type="dxa"/>
          </w:tcPr>
          <w:p w:rsidR="00174F8B" w:rsidRDefault="00174F8B">
            <w:pPr>
              <w:pStyle w:val="rgtart1p"/>
            </w:pPr>
          </w:p>
        </w:tc>
        <w:tc>
          <w:tcPr>
            <w:tcW w:w="7088" w:type="dxa"/>
          </w:tcPr>
          <w:p w:rsidR="00174F8B" w:rsidRDefault="00174F8B">
            <w:pPr>
              <w:pStyle w:val="rgtart1p"/>
              <w:ind w:left="283" w:hanging="283"/>
              <w:rPr>
                <w:u w:val="single"/>
              </w:rPr>
            </w:pPr>
            <w:r>
              <w:t>9</w:t>
            </w:r>
            <w:r>
              <w:tab/>
              <w:t>Finances et impôts</w:t>
            </w:r>
          </w:p>
        </w:tc>
      </w:tr>
      <w:tr w:rsidR="00174F8B">
        <w:trPr>
          <w:cantSplit/>
        </w:trPr>
        <w:tc>
          <w:tcPr>
            <w:tcW w:w="2552" w:type="dxa"/>
          </w:tcPr>
          <w:p w:rsidR="00174F8B" w:rsidRDefault="00174F8B" w:rsidP="004C539C">
            <w:pPr>
              <w:pStyle w:val="Titre1"/>
              <w:spacing w:before="0"/>
            </w:pPr>
            <w:bookmarkStart w:id="83" w:name="_Toc434850996"/>
            <w:r>
              <w:t>Responsabilité des chefs de dicastère</w:t>
            </w:r>
            <w:bookmarkEnd w:id="83"/>
          </w:p>
        </w:tc>
        <w:tc>
          <w:tcPr>
            <w:tcW w:w="7088" w:type="dxa"/>
          </w:tcPr>
          <w:p w:rsidR="00174F8B" w:rsidRDefault="00174F8B" w:rsidP="00F2594D">
            <w:pPr>
              <w:pStyle w:val="rgtartxp"/>
              <w:numPr>
                <w:ilvl w:val="0"/>
                <w:numId w:val="46"/>
              </w:numPr>
              <w:tabs>
                <w:tab w:val="left" w:pos="0"/>
              </w:tabs>
              <w:ind w:left="0" w:hanging="11"/>
              <w:jc w:val="both"/>
            </w:pPr>
            <w:r>
              <w:rPr>
                <w:vertAlign w:val="superscript"/>
              </w:rPr>
              <w:t>1</w:t>
            </w:r>
            <w:r>
              <w:t>Chaque chef de dicastère est responsable de sa gestion envers le Conseil communal.</w:t>
            </w:r>
          </w:p>
        </w:tc>
      </w:tr>
      <w:tr w:rsidR="00174F8B">
        <w:trPr>
          <w:cantSplit/>
        </w:trPr>
        <w:tc>
          <w:tcPr>
            <w:tcW w:w="2552" w:type="dxa"/>
          </w:tcPr>
          <w:p w:rsidR="00174F8B" w:rsidRDefault="00174F8B">
            <w:pPr>
              <w:pStyle w:val="rgtartxp"/>
            </w:pPr>
          </w:p>
        </w:tc>
        <w:tc>
          <w:tcPr>
            <w:tcW w:w="7088" w:type="dxa"/>
          </w:tcPr>
          <w:p w:rsidR="00174F8B" w:rsidRDefault="00174F8B" w:rsidP="005A537D">
            <w:pPr>
              <w:pStyle w:val="rgtartxp"/>
              <w:numPr>
                <w:ilvl w:val="12"/>
                <w:numId w:val="0"/>
              </w:numPr>
              <w:jc w:val="both"/>
              <w:rPr>
                <w:u w:val="single"/>
              </w:rPr>
            </w:pPr>
            <w:r>
              <w:rPr>
                <w:vertAlign w:val="superscript"/>
              </w:rPr>
              <w:t>2</w:t>
            </w:r>
            <w:r>
              <w:t>Il propose et soumet à ce dernier les projets de règlements et d'arrêtés sur les objets relevant de son dicastère.</w:t>
            </w:r>
          </w:p>
        </w:tc>
      </w:tr>
      <w:tr w:rsidR="00174F8B">
        <w:trPr>
          <w:cantSplit/>
        </w:trPr>
        <w:tc>
          <w:tcPr>
            <w:tcW w:w="2552" w:type="dxa"/>
          </w:tcPr>
          <w:p w:rsidR="00174F8B" w:rsidRDefault="00174F8B">
            <w:pPr>
              <w:pStyle w:val="rgtart1p"/>
            </w:pPr>
          </w:p>
        </w:tc>
        <w:tc>
          <w:tcPr>
            <w:tcW w:w="7088" w:type="dxa"/>
          </w:tcPr>
          <w:p w:rsidR="00174F8B" w:rsidRDefault="00174F8B" w:rsidP="005A537D">
            <w:pPr>
              <w:pStyle w:val="rgtart1p"/>
              <w:numPr>
                <w:ilvl w:val="12"/>
                <w:numId w:val="0"/>
              </w:numPr>
            </w:pPr>
            <w:r>
              <w:rPr>
                <w:vertAlign w:val="superscript"/>
              </w:rPr>
              <w:t>3</w:t>
            </w:r>
            <w:r>
              <w:t>Il est responsable de la signature des pièces justificatives des dépenses relevant de sa compétence.</w:t>
            </w:r>
          </w:p>
        </w:tc>
      </w:tr>
      <w:tr w:rsidR="00174F8B">
        <w:trPr>
          <w:cantSplit/>
        </w:trPr>
        <w:tc>
          <w:tcPr>
            <w:tcW w:w="2552" w:type="dxa"/>
          </w:tcPr>
          <w:p w:rsidR="00174F8B" w:rsidRDefault="00174F8B" w:rsidP="004C539C">
            <w:pPr>
              <w:pStyle w:val="Titre1"/>
              <w:spacing w:before="0"/>
            </w:pPr>
            <w:bookmarkStart w:id="84" w:name="_Toc434850997"/>
            <w:r>
              <w:t>Bureau</w:t>
            </w:r>
            <w:bookmarkEnd w:id="84"/>
          </w:p>
        </w:tc>
        <w:tc>
          <w:tcPr>
            <w:tcW w:w="7088" w:type="dxa"/>
          </w:tcPr>
          <w:p w:rsidR="00174F8B" w:rsidRDefault="00174F8B" w:rsidP="00F2594D">
            <w:pPr>
              <w:pStyle w:val="rgtartxp"/>
              <w:numPr>
                <w:ilvl w:val="0"/>
                <w:numId w:val="46"/>
              </w:numPr>
              <w:tabs>
                <w:tab w:val="left" w:pos="0"/>
              </w:tabs>
              <w:ind w:left="0" w:hanging="11"/>
              <w:jc w:val="both"/>
            </w:pPr>
            <w:r>
              <w:rPr>
                <w:vertAlign w:val="superscript"/>
              </w:rPr>
              <w:t>1</w:t>
            </w:r>
            <w:r>
              <w:t>Le bureau du Conseil communal se compose du président, du vice-président et du secrétaire.</w:t>
            </w:r>
          </w:p>
        </w:tc>
      </w:tr>
      <w:tr w:rsidR="00174F8B">
        <w:trPr>
          <w:cantSplit/>
        </w:trPr>
        <w:tc>
          <w:tcPr>
            <w:tcW w:w="2552" w:type="dxa"/>
          </w:tcPr>
          <w:p w:rsidR="00174F8B" w:rsidRDefault="00174F8B">
            <w:pPr>
              <w:pStyle w:val="rgtartxp"/>
            </w:pPr>
          </w:p>
        </w:tc>
        <w:tc>
          <w:tcPr>
            <w:tcW w:w="7088" w:type="dxa"/>
          </w:tcPr>
          <w:p w:rsidR="00174F8B" w:rsidRDefault="00174F8B" w:rsidP="005A537D">
            <w:pPr>
              <w:pStyle w:val="rgtartxp"/>
              <w:numPr>
                <w:ilvl w:val="12"/>
                <w:numId w:val="0"/>
              </w:numPr>
              <w:jc w:val="both"/>
              <w:rPr>
                <w:u w:val="single"/>
              </w:rPr>
            </w:pPr>
            <w:r>
              <w:rPr>
                <w:vertAlign w:val="superscript"/>
              </w:rPr>
              <w:t>2</w:t>
            </w:r>
            <w:r>
              <w:t>Le président exerce la surveillance générale sur la marche de l'administration communale et en particulier</w:t>
            </w:r>
            <w:r w:rsidR="005A537D">
              <w:t xml:space="preserve"> sur le bureau communal; il pré</w:t>
            </w:r>
            <w:r>
              <w:t>side les séances du Conseil communal, e</w:t>
            </w:r>
            <w:r w:rsidR="005A537D">
              <w:t>n fixe l'ordre du jour et en di</w:t>
            </w:r>
            <w:r>
              <w:t>rige les débats.</w:t>
            </w:r>
          </w:p>
        </w:tc>
      </w:tr>
      <w:tr w:rsidR="00174F8B">
        <w:trPr>
          <w:cantSplit/>
        </w:trPr>
        <w:tc>
          <w:tcPr>
            <w:tcW w:w="2552" w:type="dxa"/>
          </w:tcPr>
          <w:p w:rsidR="00174F8B" w:rsidRDefault="00174F8B">
            <w:pPr>
              <w:pStyle w:val="rgtartxp"/>
            </w:pPr>
          </w:p>
        </w:tc>
        <w:tc>
          <w:tcPr>
            <w:tcW w:w="7088" w:type="dxa"/>
          </w:tcPr>
          <w:p w:rsidR="00174F8B" w:rsidRDefault="00174F8B" w:rsidP="005A537D">
            <w:pPr>
              <w:pStyle w:val="rgtartxp"/>
              <w:numPr>
                <w:ilvl w:val="12"/>
                <w:numId w:val="0"/>
              </w:numPr>
              <w:jc w:val="both"/>
            </w:pPr>
            <w:r>
              <w:rPr>
                <w:vertAlign w:val="superscript"/>
              </w:rPr>
              <w:t>3</w:t>
            </w:r>
            <w:r>
              <w:t>Il reçoit, en règle générale, la correspondance et toutes communications adressées à la commune.</w:t>
            </w:r>
          </w:p>
        </w:tc>
      </w:tr>
      <w:tr w:rsidR="00174F8B">
        <w:trPr>
          <w:cantSplit/>
        </w:trPr>
        <w:tc>
          <w:tcPr>
            <w:tcW w:w="2552" w:type="dxa"/>
          </w:tcPr>
          <w:p w:rsidR="00174F8B" w:rsidRDefault="00174F8B">
            <w:pPr>
              <w:pStyle w:val="rgtartxp"/>
            </w:pPr>
          </w:p>
        </w:tc>
        <w:tc>
          <w:tcPr>
            <w:tcW w:w="7088" w:type="dxa"/>
          </w:tcPr>
          <w:p w:rsidR="00174F8B" w:rsidRDefault="00174F8B">
            <w:pPr>
              <w:pStyle w:val="rgtartxp"/>
              <w:numPr>
                <w:ilvl w:val="12"/>
                <w:numId w:val="0"/>
              </w:numPr>
              <w:jc w:val="both"/>
            </w:pPr>
            <w:r>
              <w:rPr>
                <w:vertAlign w:val="superscript"/>
              </w:rPr>
              <w:t>4</w:t>
            </w:r>
            <w:r>
              <w:t>Il signe, avec le secrétaire, toute la correspondance et autres actes écrits officiels émanant du Conseil communal.</w:t>
            </w:r>
          </w:p>
        </w:tc>
      </w:tr>
      <w:tr w:rsidR="00174F8B">
        <w:trPr>
          <w:cantSplit/>
        </w:trPr>
        <w:tc>
          <w:tcPr>
            <w:tcW w:w="2552" w:type="dxa"/>
          </w:tcPr>
          <w:p w:rsidR="00174F8B" w:rsidRDefault="00174F8B">
            <w:pPr>
              <w:pStyle w:val="rgtartxp"/>
            </w:pPr>
          </w:p>
        </w:tc>
        <w:tc>
          <w:tcPr>
            <w:tcW w:w="7088" w:type="dxa"/>
          </w:tcPr>
          <w:p w:rsidR="00174F8B" w:rsidRDefault="00174F8B">
            <w:pPr>
              <w:pStyle w:val="rgtartxp"/>
              <w:numPr>
                <w:ilvl w:val="12"/>
                <w:numId w:val="0"/>
              </w:numPr>
              <w:jc w:val="both"/>
            </w:pPr>
            <w:r>
              <w:rPr>
                <w:vertAlign w:val="superscript"/>
              </w:rPr>
              <w:t>5</w:t>
            </w:r>
            <w:r>
              <w:t>Le vice-président remplace le prési</w:t>
            </w:r>
            <w:r w:rsidR="005A537D">
              <w:t>dent en cas d'absence ou d'empê</w:t>
            </w:r>
            <w:r>
              <w:t>chement de celui-ci; le secrétaire doit également avoir un remplaçant formellement désigné.</w:t>
            </w:r>
          </w:p>
        </w:tc>
      </w:tr>
      <w:tr w:rsidR="00174F8B">
        <w:trPr>
          <w:cantSplit/>
        </w:trPr>
        <w:tc>
          <w:tcPr>
            <w:tcW w:w="2552" w:type="dxa"/>
          </w:tcPr>
          <w:p w:rsidR="00174F8B" w:rsidRDefault="00174F8B">
            <w:pPr>
              <w:pStyle w:val="rgtartxp"/>
            </w:pPr>
          </w:p>
        </w:tc>
        <w:tc>
          <w:tcPr>
            <w:tcW w:w="7088" w:type="dxa"/>
          </w:tcPr>
          <w:p w:rsidR="00174F8B" w:rsidRDefault="00174F8B">
            <w:pPr>
              <w:pStyle w:val="rgtartxp"/>
              <w:numPr>
                <w:ilvl w:val="12"/>
                <w:numId w:val="0"/>
              </w:numPr>
              <w:jc w:val="both"/>
            </w:pPr>
            <w:r>
              <w:rPr>
                <w:vertAlign w:val="superscript"/>
              </w:rPr>
              <w:t>6</w:t>
            </w:r>
            <w:r>
              <w:t>Le secrétaire est chargé:</w:t>
            </w:r>
          </w:p>
        </w:tc>
      </w:tr>
      <w:tr w:rsidR="00174F8B">
        <w:trPr>
          <w:cantSplit/>
        </w:trPr>
        <w:tc>
          <w:tcPr>
            <w:tcW w:w="2552" w:type="dxa"/>
          </w:tcPr>
          <w:p w:rsidR="00174F8B" w:rsidRDefault="00174F8B">
            <w:pPr>
              <w:pStyle w:val="rgtartxp"/>
            </w:pPr>
          </w:p>
        </w:tc>
        <w:tc>
          <w:tcPr>
            <w:tcW w:w="7088" w:type="dxa"/>
          </w:tcPr>
          <w:p w:rsidR="00174F8B" w:rsidRDefault="00174F8B" w:rsidP="00D967DF">
            <w:pPr>
              <w:pStyle w:val="rgtartxp"/>
              <w:numPr>
                <w:ilvl w:val="0"/>
                <w:numId w:val="16"/>
              </w:numPr>
              <w:jc w:val="both"/>
            </w:pPr>
            <w:r>
              <w:t>de signer, avec le président, la correspondance et autres actes écrits du Conseil communal,</w:t>
            </w:r>
          </w:p>
        </w:tc>
      </w:tr>
      <w:tr w:rsidR="00174F8B">
        <w:trPr>
          <w:cantSplit/>
        </w:trPr>
        <w:tc>
          <w:tcPr>
            <w:tcW w:w="2552" w:type="dxa"/>
          </w:tcPr>
          <w:p w:rsidR="00174F8B" w:rsidRDefault="00174F8B">
            <w:pPr>
              <w:pStyle w:val="rgtart1p"/>
              <w:jc w:val="left"/>
            </w:pPr>
          </w:p>
        </w:tc>
        <w:tc>
          <w:tcPr>
            <w:tcW w:w="7088" w:type="dxa"/>
          </w:tcPr>
          <w:p w:rsidR="00174F8B" w:rsidRDefault="00174F8B" w:rsidP="00D967DF">
            <w:pPr>
              <w:pStyle w:val="rgtart1p"/>
              <w:numPr>
                <w:ilvl w:val="0"/>
                <w:numId w:val="16"/>
              </w:numPr>
              <w:rPr>
                <w:u w:val="single"/>
              </w:rPr>
            </w:pPr>
            <w:r>
              <w:t>de surveiller les archives communales.</w:t>
            </w:r>
          </w:p>
        </w:tc>
      </w:tr>
      <w:tr w:rsidR="00174F8B">
        <w:trPr>
          <w:cantSplit/>
        </w:trPr>
        <w:tc>
          <w:tcPr>
            <w:tcW w:w="2552" w:type="dxa"/>
          </w:tcPr>
          <w:p w:rsidR="00174F8B" w:rsidRDefault="00174F8B" w:rsidP="004C539C">
            <w:pPr>
              <w:pStyle w:val="Titre1"/>
              <w:spacing w:before="0"/>
            </w:pPr>
            <w:bookmarkStart w:id="85" w:name="_Toc434850998"/>
            <w:r>
              <w:t>Attributions</w:t>
            </w:r>
            <w:bookmarkEnd w:id="85"/>
          </w:p>
        </w:tc>
        <w:tc>
          <w:tcPr>
            <w:tcW w:w="7088" w:type="dxa"/>
          </w:tcPr>
          <w:p w:rsidR="00174F8B" w:rsidRDefault="00174F8B" w:rsidP="00F2594D">
            <w:pPr>
              <w:pStyle w:val="rgtartxp"/>
              <w:numPr>
                <w:ilvl w:val="0"/>
                <w:numId w:val="46"/>
              </w:numPr>
              <w:tabs>
                <w:tab w:val="left" w:pos="0"/>
              </w:tabs>
              <w:spacing w:after="480"/>
              <w:ind w:left="0" w:hanging="11"/>
              <w:jc w:val="both"/>
            </w:pPr>
            <w:r>
              <w:t>Le Conseil communal exerce, dans les limites du budget et des décisions du Conseil général, les attributions que les lois et les</w:t>
            </w:r>
            <w:r w:rsidR="005A537D">
              <w:t xml:space="preserve"> règle</w:t>
            </w:r>
            <w:r>
              <w:t>ments lui confèrent.</w:t>
            </w:r>
          </w:p>
        </w:tc>
      </w:tr>
      <w:tr w:rsidR="00174F8B">
        <w:trPr>
          <w:cantSplit/>
        </w:trPr>
        <w:tc>
          <w:tcPr>
            <w:tcW w:w="2552" w:type="dxa"/>
          </w:tcPr>
          <w:p w:rsidR="00174F8B" w:rsidRDefault="00174F8B" w:rsidP="004C539C">
            <w:pPr>
              <w:pStyle w:val="Titre1"/>
              <w:spacing w:before="0"/>
            </w:pPr>
            <w:bookmarkStart w:id="86" w:name="_Toc434850999"/>
            <w:r>
              <w:t>Nomination des commissions</w:t>
            </w:r>
            <w:bookmarkEnd w:id="86"/>
          </w:p>
        </w:tc>
        <w:tc>
          <w:tcPr>
            <w:tcW w:w="7088" w:type="dxa"/>
          </w:tcPr>
          <w:p w:rsidR="00174F8B" w:rsidRDefault="00174F8B" w:rsidP="00F2594D">
            <w:pPr>
              <w:pStyle w:val="rgtartxp"/>
              <w:numPr>
                <w:ilvl w:val="0"/>
                <w:numId w:val="46"/>
              </w:numPr>
              <w:tabs>
                <w:tab w:val="left" w:pos="0"/>
              </w:tabs>
              <w:ind w:left="0" w:hanging="11"/>
              <w:jc w:val="both"/>
              <w:rPr>
                <w:u w:val="single"/>
              </w:rPr>
            </w:pPr>
            <w:r>
              <w:rPr>
                <w:vertAlign w:val="superscript"/>
              </w:rPr>
              <w:t>1</w:t>
            </w:r>
            <w:r>
              <w:t>Le Conseil communal nomme dans son sein ou en dehors les commissions suivantes:</w:t>
            </w:r>
          </w:p>
        </w:tc>
      </w:tr>
      <w:tr w:rsidR="00174F8B">
        <w:trPr>
          <w:cantSplit/>
        </w:trPr>
        <w:tc>
          <w:tcPr>
            <w:tcW w:w="2552" w:type="dxa"/>
          </w:tcPr>
          <w:p w:rsidR="00174F8B" w:rsidRDefault="00174F8B">
            <w:pPr>
              <w:pStyle w:val="rgtartxp"/>
            </w:pPr>
          </w:p>
        </w:tc>
        <w:tc>
          <w:tcPr>
            <w:tcW w:w="7088" w:type="dxa"/>
          </w:tcPr>
          <w:p w:rsidR="00174F8B" w:rsidRDefault="00174F8B" w:rsidP="00302937">
            <w:pPr>
              <w:pStyle w:val="rgtartxp"/>
              <w:numPr>
                <w:ilvl w:val="0"/>
                <w:numId w:val="17"/>
              </w:numPr>
              <w:jc w:val="both"/>
              <w:rPr>
                <w:u w:val="single"/>
              </w:rPr>
            </w:pPr>
            <w:r>
              <w:t>................................................,</w:t>
            </w:r>
          </w:p>
        </w:tc>
      </w:tr>
      <w:tr w:rsidR="00174F8B">
        <w:trPr>
          <w:cantSplit/>
        </w:trPr>
        <w:tc>
          <w:tcPr>
            <w:tcW w:w="2552" w:type="dxa"/>
          </w:tcPr>
          <w:p w:rsidR="00174F8B" w:rsidRDefault="00174F8B">
            <w:pPr>
              <w:pStyle w:val="rgtartxp"/>
            </w:pPr>
          </w:p>
        </w:tc>
        <w:tc>
          <w:tcPr>
            <w:tcW w:w="7088" w:type="dxa"/>
          </w:tcPr>
          <w:p w:rsidR="00174F8B" w:rsidRDefault="00174F8B" w:rsidP="00302937">
            <w:pPr>
              <w:pStyle w:val="rgtartxp"/>
              <w:numPr>
                <w:ilvl w:val="0"/>
                <w:numId w:val="17"/>
              </w:numPr>
              <w:jc w:val="both"/>
            </w:pPr>
            <w:r>
              <w:t>..............................................…</w:t>
            </w:r>
          </w:p>
        </w:tc>
      </w:tr>
      <w:tr w:rsidR="00174F8B">
        <w:trPr>
          <w:cantSplit/>
        </w:trPr>
        <w:tc>
          <w:tcPr>
            <w:tcW w:w="2552" w:type="dxa"/>
          </w:tcPr>
          <w:p w:rsidR="00174F8B" w:rsidRPr="007B66BC" w:rsidRDefault="00174F8B">
            <w:pPr>
              <w:pStyle w:val="rgtartxp"/>
              <w:rPr>
                <w:b/>
                <w:bCs/>
                <w:sz w:val="20"/>
              </w:rPr>
            </w:pPr>
            <w:r w:rsidRPr="007B66BC">
              <w:rPr>
                <w:b/>
                <w:bCs/>
                <w:sz w:val="20"/>
              </w:rPr>
              <w:t>Variante 1</w:t>
            </w:r>
          </w:p>
        </w:tc>
        <w:tc>
          <w:tcPr>
            <w:tcW w:w="7088" w:type="dxa"/>
          </w:tcPr>
          <w:p w:rsidR="00174F8B" w:rsidRDefault="00174F8B" w:rsidP="00302937">
            <w:pPr>
              <w:pStyle w:val="rgtartxp"/>
              <w:numPr>
                <w:ilvl w:val="0"/>
                <w:numId w:val="17"/>
              </w:numPr>
              <w:jc w:val="both"/>
            </w:pPr>
            <w:r>
              <w:t>son délégué au Conseil d’établissement scolaire.</w:t>
            </w:r>
          </w:p>
        </w:tc>
      </w:tr>
      <w:tr w:rsidR="00174F8B">
        <w:trPr>
          <w:cantSplit/>
        </w:trPr>
        <w:tc>
          <w:tcPr>
            <w:tcW w:w="2552" w:type="dxa"/>
          </w:tcPr>
          <w:p w:rsidR="00174F8B" w:rsidRPr="007B66BC" w:rsidRDefault="00174F8B">
            <w:pPr>
              <w:pStyle w:val="rgtartxp"/>
              <w:rPr>
                <w:b/>
                <w:bCs/>
                <w:sz w:val="20"/>
              </w:rPr>
            </w:pPr>
            <w:r w:rsidRPr="007B66BC">
              <w:rPr>
                <w:b/>
                <w:bCs/>
                <w:sz w:val="20"/>
              </w:rPr>
              <w:t>Variante 2</w:t>
            </w:r>
          </w:p>
        </w:tc>
        <w:tc>
          <w:tcPr>
            <w:tcW w:w="7088" w:type="dxa"/>
          </w:tcPr>
          <w:p w:rsidR="00174F8B" w:rsidRDefault="00174F8B" w:rsidP="006C3F9F">
            <w:pPr>
              <w:pStyle w:val="rgtartxp"/>
              <w:numPr>
                <w:ilvl w:val="0"/>
                <w:numId w:val="30"/>
              </w:numPr>
              <w:tabs>
                <w:tab w:val="clear" w:pos="360"/>
              </w:tabs>
              <w:jc w:val="both"/>
            </w:pPr>
            <w:r>
              <w:t>ses délégués au Conseil d’établissement scolaire.</w:t>
            </w:r>
          </w:p>
        </w:tc>
      </w:tr>
      <w:tr w:rsidR="00174F8B">
        <w:trPr>
          <w:cantSplit/>
        </w:trPr>
        <w:tc>
          <w:tcPr>
            <w:tcW w:w="2552" w:type="dxa"/>
          </w:tcPr>
          <w:p w:rsidR="00174F8B" w:rsidRPr="007B66BC" w:rsidRDefault="00174F8B">
            <w:pPr>
              <w:pStyle w:val="rgtartxp"/>
              <w:rPr>
                <w:b/>
                <w:bCs/>
                <w:sz w:val="20"/>
              </w:rPr>
            </w:pPr>
            <w:r w:rsidRPr="007B66BC">
              <w:rPr>
                <w:b/>
                <w:bCs/>
                <w:sz w:val="20"/>
              </w:rPr>
              <w:t>Variante 3</w:t>
            </w:r>
          </w:p>
        </w:tc>
        <w:tc>
          <w:tcPr>
            <w:tcW w:w="7088" w:type="dxa"/>
          </w:tcPr>
          <w:p w:rsidR="00174F8B" w:rsidRDefault="00174F8B" w:rsidP="006C3F9F">
            <w:pPr>
              <w:pStyle w:val="rgtartxp"/>
              <w:numPr>
                <w:ilvl w:val="0"/>
                <w:numId w:val="31"/>
              </w:numPr>
              <w:tabs>
                <w:tab w:val="clear" w:pos="360"/>
              </w:tabs>
              <w:jc w:val="both"/>
            </w:pPr>
            <w:r>
              <w:t>son délégué au Conseil d’établissement scolaire et … autres membres.</w:t>
            </w:r>
          </w:p>
        </w:tc>
      </w:tr>
      <w:tr w:rsidR="00174F8B">
        <w:trPr>
          <w:cantSplit/>
        </w:trPr>
        <w:tc>
          <w:tcPr>
            <w:tcW w:w="2552" w:type="dxa"/>
          </w:tcPr>
          <w:p w:rsidR="00174F8B" w:rsidRPr="007B66BC" w:rsidRDefault="00174F8B">
            <w:pPr>
              <w:pStyle w:val="rgtartxp"/>
              <w:rPr>
                <w:b/>
                <w:bCs/>
                <w:sz w:val="20"/>
              </w:rPr>
            </w:pPr>
            <w:r w:rsidRPr="007B66BC">
              <w:rPr>
                <w:b/>
                <w:bCs/>
                <w:sz w:val="20"/>
              </w:rPr>
              <w:t>Variante 4</w:t>
            </w:r>
          </w:p>
        </w:tc>
        <w:tc>
          <w:tcPr>
            <w:tcW w:w="7088" w:type="dxa"/>
          </w:tcPr>
          <w:p w:rsidR="00174F8B" w:rsidRDefault="00174F8B" w:rsidP="006C3F9F">
            <w:pPr>
              <w:pStyle w:val="rgtartxp"/>
              <w:numPr>
                <w:ilvl w:val="0"/>
                <w:numId w:val="32"/>
              </w:numPr>
              <w:tabs>
                <w:tab w:val="clear" w:pos="360"/>
              </w:tabs>
              <w:jc w:val="both"/>
            </w:pPr>
            <w:r>
              <w:t>ses délégués au Conseil d’établissement scolaire et … autres membres.</w:t>
            </w:r>
          </w:p>
        </w:tc>
      </w:tr>
      <w:tr w:rsidR="00174F8B">
        <w:trPr>
          <w:cantSplit/>
        </w:trPr>
        <w:tc>
          <w:tcPr>
            <w:tcW w:w="2552" w:type="dxa"/>
          </w:tcPr>
          <w:p w:rsidR="00174F8B" w:rsidRDefault="00174F8B">
            <w:pPr>
              <w:pStyle w:val="rgtart1p"/>
            </w:pPr>
          </w:p>
        </w:tc>
        <w:tc>
          <w:tcPr>
            <w:tcW w:w="7088" w:type="dxa"/>
          </w:tcPr>
          <w:p w:rsidR="00174F8B" w:rsidRDefault="00174F8B">
            <w:pPr>
              <w:pStyle w:val="rgtart1p"/>
              <w:numPr>
                <w:ilvl w:val="12"/>
                <w:numId w:val="0"/>
              </w:numPr>
            </w:pPr>
            <w:r>
              <w:rPr>
                <w:vertAlign w:val="superscript"/>
              </w:rPr>
              <w:t>2</w:t>
            </w:r>
            <w:r>
              <w:t>Il peut également nommer, dans so</w:t>
            </w:r>
            <w:r w:rsidR="005A537D">
              <w:t>n sein ou en dehors, des commis</w:t>
            </w:r>
            <w:r>
              <w:t>sions consultatives.</w:t>
            </w:r>
          </w:p>
        </w:tc>
      </w:tr>
      <w:tr w:rsidR="00174F8B">
        <w:trPr>
          <w:cantSplit/>
        </w:trPr>
        <w:tc>
          <w:tcPr>
            <w:tcW w:w="2552" w:type="dxa"/>
          </w:tcPr>
          <w:p w:rsidR="00174F8B" w:rsidRDefault="00174F8B" w:rsidP="004C539C">
            <w:pPr>
              <w:pStyle w:val="Titre1"/>
              <w:spacing w:before="0"/>
            </w:pPr>
            <w:bookmarkStart w:id="87" w:name="_Toc434851000"/>
            <w:r>
              <w:lastRenderedPageBreak/>
              <w:t>Mesures d'urgence</w:t>
            </w:r>
            <w:bookmarkEnd w:id="87"/>
          </w:p>
        </w:tc>
        <w:tc>
          <w:tcPr>
            <w:tcW w:w="7088" w:type="dxa"/>
          </w:tcPr>
          <w:p w:rsidR="00174F8B" w:rsidRDefault="00174F8B" w:rsidP="00F2594D">
            <w:pPr>
              <w:pStyle w:val="rgtartxp"/>
              <w:numPr>
                <w:ilvl w:val="0"/>
                <w:numId w:val="46"/>
              </w:numPr>
              <w:tabs>
                <w:tab w:val="left" w:pos="0"/>
              </w:tabs>
              <w:spacing w:after="480"/>
              <w:ind w:left="0" w:hanging="11"/>
              <w:jc w:val="both"/>
            </w:pPr>
            <w:r>
              <w:t>En cas d'urgence, le président du Conseil communal ou le chef du dicastère intéressé prend les mesures qu'il juge nécessaires; il en réfère au Conseil communal dans le plus bref délai.</w:t>
            </w:r>
          </w:p>
        </w:tc>
      </w:tr>
      <w:tr w:rsidR="00174F8B">
        <w:trPr>
          <w:cantSplit/>
        </w:trPr>
        <w:tc>
          <w:tcPr>
            <w:tcW w:w="2552" w:type="dxa"/>
          </w:tcPr>
          <w:p w:rsidR="00174F8B" w:rsidRDefault="00174F8B" w:rsidP="004C539C">
            <w:pPr>
              <w:pStyle w:val="Titre1"/>
              <w:spacing w:before="0"/>
            </w:pPr>
            <w:bookmarkStart w:id="88" w:name="_Toc434851001"/>
            <w:r>
              <w:t>Responsabilité</w:t>
            </w:r>
            <w:r>
              <w:br/>
              <w:t>solidaire</w:t>
            </w:r>
            <w:bookmarkEnd w:id="88"/>
          </w:p>
        </w:tc>
        <w:tc>
          <w:tcPr>
            <w:tcW w:w="7088" w:type="dxa"/>
          </w:tcPr>
          <w:p w:rsidR="00174F8B" w:rsidRDefault="00174F8B" w:rsidP="00F2594D">
            <w:pPr>
              <w:pStyle w:val="rgtartxp"/>
              <w:numPr>
                <w:ilvl w:val="0"/>
                <w:numId w:val="46"/>
              </w:numPr>
              <w:tabs>
                <w:tab w:val="left" w:pos="0"/>
              </w:tabs>
              <w:spacing w:after="480"/>
              <w:ind w:left="0" w:hanging="11"/>
              <w:jc w:val="both"/>
              <w:rPr>
                <w:u w:val="single"/>
              </w:rPr>
            </w:pPr>
            <w:r>
              <w:t>Les membres du Conseil com</w:t>
            </w:r>
            <w:r w:rsidR="00DE6CED">
              <w:t>munal sont solidairement respon</w:t>
            </w:r>
            <w:r>
              <w:t>sables des pertes que pourrait subir la commune du fait qu'ils auraient négligé de régulariser le cautionnement de l'administrateur communal ou du caissier ou accepté comme caution des personnes notoirement insolvables.</w:t>
            </w:r>
          </w:p>
        </w:tc>
      </w:tr>
      <w:tr w:rsidR="00174F8B">
        <w:trPr>
          <w:cantSplit/>
        </w:trPr>
        <w:tc>
          <w:tcPr>
            <w:tcW w:w="2552" w:type="dxa"/>
          </w:tcPr>
          <w:p w:rsidR="00174F8B" w:rsidRDefault="00174F8B" w:rsidP="004C539C">
            <w:pPr>
              <w:pStyle w:val="Titre1"/>
              <w:spacing w:before="0"/>
            </w:pPr>
            <w:bookmarkStart w:id="89" w:name="_Toc434851002"/>
            <w:r>
              <w:t>Interdiction de soumissionner</w:t>
            </w:r>
            <w:bookmarkEnd w:id="89"/>
          </w:p>
          <w:p w:rsidR="00174F8B" w:rsidRDefault="00174F8B">
            <w:pPr>
              <w:pStyle w:val="rgtart1p"/>
              <w:spacing w:after="0"/>
              <w:jc w:val="left"/>
            </w:pPr>
          </w:p>
        </w:tc>
        <w:tc>
          <w:tcPr>
            <w:tcW w:w="7088" w:type="dxa"/>
          </w:tcPr>
          <w:p w:rsidR="00174F8B" w:rsidRDefault="00174F8B" w:rsidP="00F2594D">
            <w:pPr>
              <w:pStyle w:val="rgtartxp"/>
              <w:numPr>
                <w:ilvl w:val="0"/>
                <w:numId w:val="46"/>
              </w:numPr>
              <w:tabs>
                <w:tab w:val="left" w:pos="0"/>
              </w:tabs>
              <w:spacing w:after="480"/>
              <w:ind w:left="0" w:hanging="11"/>
              <w:jc w:val="both"/>
              <w:rPr>
                <w:u w:val="single"/>
              </w:rPr>
            </w:pPr>
            <w:r>
              <w:t>Aucun membre du Conseil communal ne peut soumissionner, quelle que soit la procédure applica</w:t>
            </w:r>
            <w:r w:rsidR="005A537D">
              <w:t>ble, à un marché public de cons</w:t>
            </w:r>
            <w:r>
              <w:t>tructions, de fournitures et de services de la commune.</w:t>
            </w:r>
          </w:p>
        </w:tc>
      </w:tr>
      <w:tr w:rsidR="00174F8B">
        <w:trPr>
          <w:cantSplit/>
        </w:trPr>
        <w:tc>
          <w:tcPr>
            <w:tcW w:w="2552" w:type="dxa"/>
          </w:tcPr>
          <w:p w:rsidR="00174F8B" w:rsidRDefault="00174F8B" w:rsidP="004C539C">
            <w:pPr>
              <w:pStyle w:val="Titre1"/>
              <w:spacing w:before="0"/>
            </w:pPr>
            <w:bookmarkStart w:id="90" w:name="_Toc434851003"/>
            <w:r>
              <w:t>Séances</w:t>
            </w:r>
            <w:bookmarkEnd w:id="90"/>
          </w:p>
        </w:tc>
        <w:tc>
          <w:tcPr>
            <w:tcW w:w="7088" w:type="dxa"/>
          </w:tcPr>
          <w:p w:rsidR="00174F8B" w:rsidRDefault="00174F8B" w:rsidP="00F2594D">
            <w:pPr>
              <w:pStyle w:val="rgtartxp"/>
              <w:numPr>
                <w:ilvl w:val="0"/>
                <w:numId w:val="46"/>
              </w:numPr>
              <w:tabs>
                <w:tab w:val="left" w:pos="0"/>
              </w:tabs>
              <w:spacing w:after="480"/>
              <w:ind w:left="0" w:hanging="11"/>
              <w:jc w:val="both"/>
              <w:rPr>
                <w:u w:val="single"/>
              </w:rPr>
            </w:pPr>
            <w:r>
              <w:t xml:space="preserve">Le Conseil communal se réunit en règle générale </w:t>
            </w:r>
            <w:r w:rsidR="00914580">
              <w:t>une</w:t>
            </w:r>
            <w:r w:rsidR="006C3F9F">
              <w:t>. fois par se</w:t>
            </w:r>
            <w:r>
              <w:t>maine.</w:t>
            </w:r>
          </w:p>
        </w:tc>
      </w:tr>
      <w:tr w:rsidR="00174F8B">
        <w:trPr>
          <w:cantSplit/>
        </w:trPr>
        <w:tc>
          <w:tcPr>
            <w:tcW w:w="2552" w:type="dxa"/>
          </w:tcPr>
          <w:p w:rsidR="00174F8B" w:rsidRDefault="00174F8B" w:rsidP="004C539C">
            <w:pPr>
              <w:pStyle w:val="Titre1"/>
              <w:spacing w:before="0"/>
            </w:pPr>
            <w:bookmarkStart w:id="91" w:name="_Toc434851004"/>
            <w:r>
              <w:t>Votations</w:t>
            </w:r>
            <w:bookmarkEnd w:id="91"/>
          </w:p>
        </w:tc>
        <w:tc>
          <w:tcPr>
            <w:tcW w:w="7088" w:type="dxa"/>
          </w:tcPr>
          <w:p w:rsidR="00174F8B" w:rsidRDefault="00174F8B" w:rsidP="00F2594D">
            <w:pPr>
              <w:pStyle w:val="rgtartxp"/>
              <w:numPr>
                <w:ilvl w:val="0"/>
                <w:numId w:val="46"/>
              </w:numPr>
              <w:tabs>
                <w:tab w:val="left" w:pos="0"/>
              </w:tabs>
              <w:ind w:left="0" w:hanging="11"/>
              <w:jc w:val="both"/>
              <w:rPr>
                <w:u w:val="single"/>
              </w:rPr>
            </w:pPr>
            <w:r>
              <w:rPr>
                <w:vertAlign w:val="superscript"/>
              </w:rPr>
              <w:t>1</w:t>
            </w:r>
            <w:r>
              <w:t>Sous réserve des cas de récusation, chaque membre du Conseil communal est tenu de voter sur les objets mis en délibération.</w:t>
            </w:r>
          </w:p>
        </w:tc>
      </w:tr>
      <w:tr w:rsidR="00174F8B">
        <w:trPr>
          <w:cantSplit/>
        </w:trPr>
        <w:tc>
          <w:tcPr>
            <w:tcW w:w="2552" w:type="dxa"/>
          </w:tcPr>
          <w:p w:rsidR="00174F8B" w:rsidRDefault="00174F8B">
            <w:pPr>
              <w:pStyle w:val="rgtartxp"/>
            </w:pPr>
          </w:p>
        </w:tc>
        <w:tc>
          <w:tcPr>
            <w:tcW w:w="7088" w:type="dxa"/>
          </w:tcPr>
          <w:p w:rsidR="00174F8B" w:rsidRDefault="00174F8B">
            <w:pPr>
              <w:pStyle w:val="rgtartxp"/>
              <w:numPr>
                <w:ilvl w:val="12"/>
                <w:numId w:val="0"/>
              </w:numPr>
              <w:jc w:val="both"/>
            </w:pPr>
            <w:r>
              <w:rPr>
                <w:vertAlign w:val="superscript"/>
              </w:rPr>
              <w:t>2</w:t>
            </w:r>
            <w:r>
              <w:t>Les membres absents ne peuvent pas voter.</w:t>
            </w:r>
          </w:p>
        </w:tc>
      </w:tr>
      <w:tr w:rsidR="00174F8B">
        <w:trPr>
          <w:cantSplit/>
        </w:trPr>
        <w:tc>
          <w:tcPr>
            <w:tcW w:w="2552" w:type="dxa"/>
          </w:tcPr>
          <w:p w:rsidR="00174F8B" w:rsidRDefault="00174F8B">
            <w:pPr>
              <w:pStyle w:val="rgtartxp"/>
            </w:pPr>
          </w:p>
        </w:tc>
        <w:tc>
          <w:tcPr>
            <w:tcW w:w="7088" w:type="dxa"/>
          </w:tcPr>
          <w:p w:rsidR="00174F8B" w:rsidRDefault="00174F8B">
            <w:pPr>
              <w:pStyle w:val="rgtartxp"/>
              <w:numPr>
                <w:ilvl w:val="12"/>
                <w:numId w:val="0"/>
              </w:numPr>
              <w:jc w:val="both"/>
              <w:rPr>
                <w:u w:val="single"/>
              </w:rPr>
            </w:pPr>
            <w:r>
              <w:rPr>
                <w:vertAlign w:val="superscript"/>
              </w:rPr>
              <w:t>3</w:t>
            </w:r>
            <w:r>
              <w:t>Les décisions sont prises à la majorité des voix.</w:t>
            </w:r>
          </w:p>
        </w:tc>
      </w:tr>
      <w:tr w:rsidR="00174F8B">
        <w:trPr>
          <w:cantSplit/>
        </w:trPr>
        <w:tc>
          <w:tcPr>
            <w:tcW w:w="2552" w:type="dxa"/>
          </w:tcPr>
          <w:p w:rsidR="00174F8B" w:rsidRDefault="00174F8B">
            <w:pPr>
              <w:pStyle w:val="rgtart1p"/>
            </w:pPr>
          </w:p>
        </w:tc>
        <w:tc>
          <w:tcPr>
            <w:tcW w:w="7088" w:type="dxa"/>
          </w:tcPr>
          <w:p w:rsidR="00174F8B" w:rsidRDefault="00174F8B">
            <w:pPr>
              <w:pStyle w:val="rgtart1p"/>
              <w:numPr>
                <w:ilvl w:val="12"/>
                <w:numId w:val="0"/>
              </w:numPr>
            </w:pPr>
            <w:r>
              <w:rPr>
                <w:vertAlign w:val="superscript"/>
              </w:rPr>
              <w:t>4</w:t>
            </w:r>
            <w:r>
              <w:t>Le président vote. En cas d'égalité des voix, son vote compte double.</w:t>
            </w:r>
          </w:p>
        </w:tc>
      </w:tr>
      <w:tr w:rsidR="00174F8B">
        <w:trPr>
          <w:cantSplit/>
        </w:trPr>
        <w:tc>
          <w:tcPr>
            <w:tcW w:w="2552" w:type="dxa"/>
          </w:tcPr>
          <w:p w:rsidR="00174F8B" w:rsidRDefault="00174F8B" w:rsidP="004C539C">
            <w:pPr>
              <w:pStyle w:val="Titre1"/>
              <w:spacing w:before="0"/>
            </w:pPr>
            <w:bookmarkStart w:id="92" w:name="_Toc434851005"/>
            <w:r>
              <w:t>Nominations et adjudications</w:t>
            </w:r>
            <w:bookmarkEnd w:id="92"/>
          </w:p>
        </w:tc>
        <w:tc>
          <w:tcPr>
            <w:tcW w:w="7088" w:type="dxa"/>
          </w:tcPr>
          <w:p w:rsidR="00174F8B" w:rsidRDefault="00174F8B" w:rsidP="00F2594D">
            <w:pPr>
              <w:pStyle w:val="rgtartxp"/>
              <w:numPr>
                <w:ilvl w:val="0"/>
                <w:numId w:val="46"/>
              </w:numPr>
              <w:tabs>
                <w:tab w:val="left" w:pos="0"/>
              </w:tabs>
              <w:ind w:left="0" w:hanging="11"/>
              <w:jc w:val="both"/>
            </w:pPr>
            <w:r>
              <w:rPr>
                <w:vertAlign w:val="superscript"/>
              </w:rPr>
              <w:t>1</w:t>
            </w:r>
            <w:r>
              <w:t>Les nominations et adjudications sont faites à la majorité.</w:t>
            </w:r>
          </w:p>
        </w:tc>
      </w:tr>
      <w:tr w:rsidR="00174F8B">
        <w:trPr>
          <w:cantSplit/>
        </w:trPr>
        <w:tc>
          <w:tcPr>
            <w:tcW w:w="2552" w:type="dxa"/>
          </w:tcPr>
          <w:p w:rsidR="00174F8B" w:rsidRDefault="00174F8B">
            <w:pPr>
              <w:pStyle w:val="rgtart1p"/>
              <w:jc w:val="left"/>
            </w:pPr>
          </w:p>
        </w:tc>
        <w:tc>
          <w:tcPr>
            <w:tcW w:w="7088" w:type="dxa"/>
          </w:tcPr>
          <w:p w:rsidR="00174F8B" w:rsidRDefault="00174F8B">
            <w:pPr>
              <w:pStyle w:val="rgtart1p"/>
              <w:numPr>
                <w:ilvl w:val="12"/>
                <w:numId w:val="0"/>
              </w:numPr>
              <w:rPr>
                <w:u w:val="single"/>
              </w:rPr>
            </w:pPr>
            <w:r>
              <w:rPr>
                <w:vertAlign w:val="superscript"/>
              </w:rPr>
              <w:t>2</w:t>
            </w:r>
            <w:r>
              <w:t>Le directeur intéressé donne en premier lieu son préavis motivé, avec pièces à l'appui.</w:t>
            </w:r>
          </w:p>
        </w:tc>
      </w:tr>
      <w:tr w:rsidR="00174F8B">
        <w:trPr>
          <w:cantSplit/>
        </w:trPr>
        <w:tc>
          <w:tcPr>
            <w:tcW w:w="2552" w:type="dxa"/>
          </w:tcPr>
          <w:p w:rsidR="00174F8B" w:rsidRDefault="00174F8B" w:rsidP="004C539C">
            <w:pPr>
              <w:pStyle w:val="Titre1"/>
              <w:spacing w:before="0"/>
            </w:pPr>
            <w:bookmarkStart w:id="93" w:name="_Toc434851006"/>
            <w:r>
              <w:t>Validité des décisions</w:t>
            </w:r>
            <w:bookmarkEnd w:id="93"/>
          </w:p>
        </w:tc>
        <w:tc>
          <w:tcPr>
            <w:tcW w:w="7088" w:type="dxa"/>
          </w:tcPr>
          <w:p w:rsidR="00174F8B" w:rsidRDefault="00174F8B" w:rsidP="00F2594D">
            <w:pPr>
              <w:pStyle w:val="rgtartxp"/>
              <w:numPr>
                <w:ilvl w:val="0"/>
                <w:numId w:val="46"/>
              </w:numPr>
              <w:tabs>
                <w:tab w:val="left" w:pos="0"/>
              </w:tabs>
              <w:ind w:left="0" w:hanging="11"/>
              <w:jc w:val="both"/>
              <w:rPr>
                <w:u w:val="single"/>
              </w:rPr>
            </w:pPr>
            <w:r>
              <w:rPr>
                <w:vertAlign w:val="superscript"/>
              </w:rPr>
              <w:t>1</w:t>
            </w:r>
            <w:r>
              <w:t>Le Conseil communal ne peut prendre de décision valable que si les membres présents forment la majorité du Conseil élu.</w:t>
            </w:r>
          </w:p>
        </w:tc>
      </w:tr>
      <w:tr w:rsidR="00174F8B">
        <w:trPr>
          <w:cantSplit/>
        </w:trPr>
        <w:tc>
          <w:tcPr>
            <w:tcW w:w="2552" w:type="dxa"/>
          </w:tcPr>
          <w:p w:rsidR="00174F8B" w:rsidRDefault="00174F8B">
            <w:pPr>
              <w:pStyle w:val="rgtart1p"/>
              <w:jc w:val="left"/>
            </w:pPr>
          </w:p>
        </w:tc>
        <w:tc>
          <w:tcPr>
            <w:tcW w:w="7088" w:type="dxa"/>
          </w:tcPr>
          <w:p w:rsidR="00174F8B" w:rsidRDefault="00174F8B">
            <w:pPr>
              <w:pStyle w:val="rgtart1p"/>
              <w:numPr>
                <w:ilvl w:val="12"/>
                <w:numId w:val="0"/>
              </w:numPr>
              <w:rPr>
                <w:u w:val="single"/>
              </w:rPr>
            </w:pPr>
            <w:r>
              <w:rPr>
                <w:vertAlign w:val="superscript"/>
              </w:rPr>
              <w:t>2</w:t>
            </w:r>
            <w:r>
              <w:t>Les rapports présentés par le Conseil communal émanent de cette instance prise dans son ensemble; il ne peut, par conséquent, pas être fait de rapport de minorité.</w:t>
            </w:r>
          </w:p>
        </w:tc>
      </w:tr>
      <w:tr w:rsidR="00174F8B">
        <w:trPr>
          <w:cantSplit/>
        </w:trPr>
        <w:tc>
          <w:tcPr>
            <w:tcW w:w="2552" w:type="dxa"/>
          </w:tcPr>
          <w:p w:rsidR="00174F8B" w:rsidRDefault="00174F8B" w:rsidP="004C539C">
            <w:pPr>
              <w:pStyle w:val="Titre1"/>
              <w:spacing w:before="0"/>
            </w:pPr>
            <w:bookmarkStart w:id="94" w:name="_Toc434851007"/>
            <w:r>
              <w:lastRenderedPageBreak/>
              <w:t>Honoraires</w:t>
            </w:r>
            <w:bookmarkEnd w:id="94"/>
          </w:p>
        </w:tc>
        <w:tc>
          <w:tcPr>
            <w:tcW w:w="7088" w:type="dxa"/>
          </w:tcPr>
          <w:p w:rsidR="00174F8B" w:rsidRDefault="00174F8B" w:rsidP="00F2594D">
            <w:pPr>
              <w:pStyle w:val="rgtartxp"/>
              <w:numPr>
                <w:ilvl w:val="0"/>
                <w:numId w:val="46"/>
              </w:numPr>
              <w:tabs>
                <w:tab w:val="left" w:pos="0"/>
              </w:tabs>
              <w:spacing w:after="480"/>
              <w:ind w:left="0" w:hanging="11"/>
              <w:jc w:val="both"/>
              <w:rPr>
                <w:u w:val="single"/>
              </w:rPr>
            </w:pPr>
            <w:r>
              <w:t xml:space="preserve">Les membres du Conseil communal reçoivent un traitement ou des honoraires fixés par </w:t>
            </w:r>
            <w:r w:rsidR="00914580">
              <w:t>arrêté du</w:t>
            </w:r>
            <w:r>
              <w:t xml:space="preserve"> Conseil général.</w:t>
            </w:r>
          </w:p>
        </w:tc>
      </w:tr>
      <w:tr w:rsidR="00174F8B">
        <w:trPr>
          <w:cantSplit/>
        </w:trPr>
        <w:tc>
          <w:tcPr>
            <w:tcW w:w="2552" w:type="dxa"/>
          </w:tcPr>
          <w:p w:rsidR="00174F8B" w:rsidRDefault="00174F8B" w:rsidP="004C539C">
            <w:pPr>
              <w:pStyle w:val="Titre1"/>
              <w:spacing w:before="0"/>
            </w:pPr>
            <w:bookmarkStart w:id="95" w:name="_Toc434851008"/>
            <w:r>
              <w:t>Indemnités de déplacement</w:t>
            </w:r>
            <w:bookmarkEnd w:id="95"/>
          </w:p>
        </w:tc>
        <w:tc>
          <w:tcPr>
            <w:tcW w:w="7088" w:type="dxa"/>
          </w:tcPr>
          <w:p w:rsidR="00174F8B" w:rsidRDefault="00174F8B" w:rsidP="00F2594D">
            <w:pPr>
              <w:pStyle w:val="rgtartxp"/>
              <w:numPr>
                <w:ilvl w:val="0"/>
                <w:numId w:val="46"/>
              </w:numPr>
              <w:tabs>
                <w:tab w:val="left" w:pos="0"/>
              </w:tabs>
              <w:ind w:left="0" w:hanging="11"/>
              <w:jc w:val="both"/>
              <w:rPr>
                <w:u w:val="single"/>
              </w:rPr>
            </w:pPr>
            <w:r>
              <w:t xml:space="preserve">Des indemnités de déplacement sont allouées aux membres du Conseil communal selon le tarif fixé par </w:t>
            </w:r>
            <w:r w:rsidR="00914580">
              <w:t xml:space="preserve">arrêté du </w:t>
            </w:r>
            <w:r>
              <w:t xml:space="preserve"> Conseil général.</w:t>
            </w:r>
          </w:p>
        </w:tc>
      </w:tr>
      <w:tr w:rsidR="00174F8B">
        <w:trPr>
          <w:cantSplit/>
        </w:trPr>
        <w:tc>
          <w:tcPr>
            <w:tcW w:w="2552" w:type="dxa"/>
          </w:tcPr>
          <w:p w:rsidR="00174F8B" w:rsidRDefault="00174F8B" w:rsidP="004C539C">
            <w:pPr>
              <w:pStyle w:val="Titre1"/>
              <w:spacing w:before="0"/>
            </w:pPr>
            <w:bookmarkStart w:id="96" w:name="_Toc434851009"/>
            <w:r>
              <w:t>R</w:t>
            </w:r>
            <w:r w:rsidRPr="004C539C">
              <w:t xml:space="preserve">étributions </w:t>
            </w:r>
            <w:r>
              <w:t>extraordinaires</w:t>
            </w:r>
            <w:bookmarkEnd w:id="96"/>
          </w:p>
        </w:tc>
        <w:tc>
          <w:tcPr>
            <w:tcW w:w="7088" w:type="dxa"/>
          </w:tcPr>
          <w:p w:rsidR="00174F8B" w:rsidRDefault="00174F8B" w:rsidP="00F2594D">
            <w:pPr>
              <w:pStyle w:val="rgtartxp"/>
              <w:numPr>
                <w:ilvl w:val="0"/>
                <w:numId w:val="46"/>
              </w:numPr>
              <w:tabs>
                <w:tab w:val="left" w:pos="0"/>
              </w:tabs>
              <w:spacing w:after="480"/>
              <w:ind w:left="0" w:hanging="11"/>
              <w:jc w:val="both"/>
              <w:rPr>
                <w:u w:val="single"/>
              </w:rPr>
            </w:pPr>
            <w:r>
              <w:t>Le Conseil communal peut al</w:t>
            </w:r>
            <w:r w:rsidR="005A537D">
              <w:t>louer à ses membres des rétribu</w:t>
            </w:r>
            <w:r>
              <w:t>tions extraordinaires pour travaux effectués en dehors des obligations normales.</w:t>
            </w:r>
          </w:p>
        </w:tc>
      </w:tr>
      <w:tr w:rsidR="00174F8B">
        <w:trPr>
          <w:cantSplit/>
        </w:trPr>
        <w:tc>
          <w:tcPr>
            <w:tcW w:w="2552" w:type="dxa"/>
          </w:tcPr>
          <w:p w:rsidR="00174F8B" w:rsidRDefault="00174F8B" w:rsidP="004C539C">
            <w:pPr>
              <w:pStyle w:val="Titre1"/>
              <w:spacing w:before="0"/>
            </w:pPr>
            <w:bookmarkStart w:id="97" w:name="_Toc434851010"/>
            <w:r>
              <w:t>Secret de fonction</w:t>
            </w:r>
            <w:bookmarkEnd w:id="97"/>
          </w:p>
        </w:tc>
        <w:tc>
          <w:tcPr>
            <w:tcW w:w="7088" w:type="dxa"/>
          </w:tcPr>
          <w:p w:rsidR="00174F8B" w:rsidRDefault="00174F8B" w:rsidP="00F2594D">
            <w:pPr>
              <w:pStyle w:val="rgtartxp"/>
              <w:numPr>
                <w:ilvl w:val="0"/>
                <w:numId w:val="46"/>
              </w:numPr>
              <w:tabs>
                <w:tab w:val="left" w:pos="0"/>
              </w:tabs>
              <w:ind w:left="0" w:hanging="11"/>
              <w:jc w:val="both"/>
            </w:pPr>
            <w:r>
              <w:t>Les membres du Conseil com</w:t>
            </w:r>
            <w:r w:rsidR="005A537D">
              <w:t>munal et l'administrateur commu</w:t>
            </w:r>
            <w:r>
              <w:t>nal sont tenus de garder secrets les fai</w:t>
            </w:r>
            <w:r w:rsidR="005A537D">
              <w:t>ts qui doivent le rester en rai</w:t>
            </w:r>
            <w:r>
              <w:t>son de leur nature et dont ils ont eu connaissance dans l'exercice de leur fonction.</w:t>
            </w:r>
          </w:p>
        </w:tc>
      </w:tr>
    </w:tbl>
    <w:p w:rsidR="00174F8B" w:rsidRDefault="00174F8B">
      <w:r>
        <w:br w:type="page"/>
      </w:r>
    </w:p>
    <w:tbl>
      <w:tblPr>
        <w:tblW w:w="0" w:type="auto"/>
        <w:tblLayout w:type="fixed"/>
        <w:tblCellMar>
          <w:left w:w="70" w:type="dxa"/>
          <w:right w:w="70" w:type="dxa"/>
        </w:tblCellMar>
        <w:tblLook w:val="0000" w:firstRow="0" w:lastRow="0" w:firstColumn="0" w:lastColumn="0" w:noHBand="0" w:noVBand="0"/>
      </w:tblPr>
      <w:tblGrid>
        <w:gridCol w:w="2552"/>
        <w:gridCol w:w="7088"/>
      </w:tblGrid>
      <w:tr w:rsidR="00174F8B">
        <w:trPr>
          <w:cantSplit/>
        </w:trPr>
        <w:tc>
          <w:tcPr>
            <w:tcW w:w="9640" w:type="dxa"/>
            <w:gridSpan w:val="2"/>
          </w:tcPr>
          <w:p w:rsidR="00174F8B" w:rsidRDefault="00174F8B">
            <w:pPr>
              <w:pStyle w:val="rgtchapn"/>
            </w:pPr>
            <w:r>
              <w:lastRenderedPageBreak/>
              <w:t>Chapitre 5</w:t>
            </w:r>
          </w:p>
        </w:tc>
      </w:tr>
      <w:tr w:rsidR="00174F8B">
        <w:trPr>
          <w:cantSplit/>
        </w:trPr>
        <w:tc>
          <w:tcPr>
            <w:tcW w:w="9640" w:type="dxa"/>
            <w:gridSpan w:val="2"/>
          </w:tcPr>
          <w:p w:rsidR="00174F8B" w:rsidRDefault="00174F8B">
            <w:pPr>
              <w:pStyle w:val="rgtcont"/>
            </w:pPr>
            <w:r>
              <w:t>COMMISSIONS NOMMEES PAR LE CONSEIL GENERAL</w:t>
            </w:r>
          </w:p>
        </w:tc>
      </w:tr>
      <w:tr w:rsidR="00174F8B">
        <w:trPr>
          <w:cantSplit/>
        </w:trPr>
        <w:tc>
          <w:tcPr>
            <w:tcW w:w="2552" w:type="dxa"/>
          </w:tcPr>
          <w:p w:rsidR="00174F8B" w:rsidRDefault="00174F8B" w:rsidP="007B66BC">
            <w:pPr>
              <w:pStyle w:val="Titre1"/>
              <w:spacing w:before="0"/>
            </w:pPr>
            <w:bookmarkStart w:id="98" w:name="_Toc434851011"/>
            <w:r w:rsidRPr="007B66BC">
              <w:t>Nominations</w:t>
            </w:r>
            <w:bookmarkEnd w:id="98"/>
          </w:p>
        </w:tc>
        <w:tc>
          <w:tcPr>
            <w:tcW w:w="7088" w:type="dxa"/>
          </w:tcPr>
          <w:p w:rsidR="00174F8B" w:rsidRDefault="00174F8B" w:rsidP="00F2594D">
            <w:pPr>
              <w:pStyle w:val="rgtartxp"/>
              <w:numPr>
                <w:ilvl w:val="0"/>
                <w:numId w:val="46"/>
              </w:numPr>
              <w:tabs>
                <w:tab w:val="left" w:pos="0"/>
              </w:tabs>
              <w:ind w:left="0" w:hanging="11"/>
              <w:jc w:val="both"/>
            </w:pPr>
            <w:r>
              <w:rPr>
                <w:vertAlign w:val="superscript"/>
              </w:rPr>
              <w:t>1</w:t>
            </w:r>
            <w:r>
              <w:t>Le Conseil général nomme dans son sein ou en dehors les commissions instituées par les lois et les règlements:</w:t>
            </w:r>
          </w:p>
        </w:tc>
      </w:tr>
      <w:tr w:rsidR="00174F8B">
        <w:trPr>
          <w:cantSplit/>
        </w:trPr>
        <w:tc>
          <w:tcPr>
            <w:tcW w:w="2552" w:type="dxa"/>
          </w:tcPr>
          <w:p w:rsidR="00174F8B" w:rsidRDefault="00174F8B">
            <w:pPr>
              <w:pStyle w:val="rgtartxp"/>
            </w:pPr>
          </w:p>
        </w:tc>
        <w:tc>
          <w:tcPr>
            <w:tcW w:w="7088" w:type="dxa"/>
          </w:tcPr>
          <w:p w:rsidR="00174F8B" w:rsidRDefault="00174F8B" w:rsidP="00302937">
            <w:pPr>
              <w:pStyle w:val="rgtartxp"/>
              <w:numPr>
                <w:ilvl w:val="0"/>
                <w:numId w:val="18"/>
              </w:numPr>
              <w:jc w:val="both"/>
            </w:pPr>
            <w:r>
              <w:t>la commission financière</w:t>
            </w:r>
            <w:r w:rsidR="00DE6CED">
              <w:t xml:space="preserve"> et de gestion</w:t>
            </w:r>
            <w:r>
              <w:t>,</w:t>
            </w:r>
          </w:p>
        </w:tc>
      </w:tr>
      <w:tr w:rsidR="00174F8B">
        <w:trPr>
          <w:cantSplit/>
        </w:trPr>
        <w:tc>
          <w:tcPr>
            <w:tcW w:w="2552" w:type="dxa"/>
          </w:tcPr>
          <w:p w:rsidR="00174F8B" w:rsidRDefault="00174F8B">
            <w:pPr>
              <w:pStyle w:val="rgtartxp"/>
            </w:pPr>
          </w:p>
        </w:tc>
        <w:tc>
          <w:tcPr>
            <w:tcW w:w="7088" w:type="dxa"/>
          </w:tcPr>
          <w:p w:rsidR="00174F8B" w:rsidRDefault="00174F8B" w:rsidP="00302937">
            <w:pPr>
              <w:pStyle w:val="rgtartxp"/>
              <w:numPr>
                <w:ilvl w:val="0"/>
                <w:numId w:val="18"/>
              </w:numPr>
              <w:jc w:val="both"/>
            </w:pPr>
            <w:r>
              <w:t>la commission des naturalisations et des agrégations,</w:t>
            </w:r>
          </w:p>
        </w:tc>
      </w:tr>
      <w:tr w:rsidR="00174F8B">
        <w:trPr>
          <w:cantSplit/>
        </w:trPr>
        <w:tc>
          <w:tcPr>
            <w:tcW w:w="2552" w:type="dxa"/>
          </w:tcPr>
          <w:p w:rsidR="00174F8B" w:rsidRDefault="00174F8B">
            <w:pPr>
              <w:pStyle w:val="rgtart1p"/>
              <w:jc w:val="left"/>
            </w:pPr>
          </w:p>
        </w:tc>
        <w:tc>
          <w:tcPr>
            <w:tcW w:w="7088" w:type="dxa"/>
          </w:tcPr>
          <w:p w:rsidR="00174F8B" w:rsidRDefault="00174F8B" w:rsidP="00302937">
            <w:pPr>
              <w:pStyle w:val="rgtart1p"/>
              <w:numPr>
                <w:ilvl w:val="0"/>
                <w:numId w:val="18"/>
              </w:numPr>
            </w:pPr>
            <w:r>
              <w:t>etc..</w:t>
            </w:r>
          </w:p>
        </w:tc>
      </w:tr>
      <w:tr w:rsidR="00174F8B">
        <w:trPr>
          <w:cantSplit/>
        </w:trPr>
        <w:tc>
          <w:tcPr>
            <w:tcW w:w="2552" w:type="dxa"/>
          </w:tcPr>
          <w:p w:rsidR="00174F8B" w:rsidRPr="00880D99" w:rsidRDefault="00174F8B">
            <w:pPr>
              <w:pStyle w:val="rgtart1p"/>
              <w:jc w:val="left"/>
              <w:rPr>
                <w:b/>
                <w:bCs/>
                <w:sz w:val="20"/>
              </w:rPr>
            </w:pPr>
            <w:r w:rsidRPr="00880D99">
              <w:rPr>
                <w:b/>
                <w:bCs/>
                <w:sz w:val="20"/>
              </w:rPr>
              <w:t>Variante 1</w:t>
            </w:r>
          </w:p>
        </w:tc>
        <w:tc>
          <w:tcPr>
            <w:tcW w:w="7088" w:type="dxa"/>
          </w:tcPr>
          <w:p w:rsidR="00174F8B" w:rsidRDefault="00174F8B">
            <w:pPr>
              <w:pStyle w:val="rgtart1p"/>
            </w:pPr>
            <w:r>
              <w:rPr>
                <w:vertAlign w:val="superscript"/>
              </w:rPr>
              <w:t>2</w:t>
            </w:r>
            <w:r>
              <w:t>Le Conseil général nomme en son sein son délégué au Conseil d’</w:t>
            </w:r>
            <w:r w:rsidR="00914580">
              <w:t>établissement</w:t>
            </w:r>
            <w:r>
              <w:t xml:space="preserve"> scolaire.</w:t>
            </w:r>
          </w:p>
        </w:tc>
      </w:tr>
      <w:tr w:rsidR="00174F8B">
        <w:trPr>
          <w:cantSplit/>
        </w:trPr>
        <w:tc>
          <w:tcPr>
            <w:tcW w:w="2552" w:type="dxa"/>
          </w:tcPr>
          <w:p w:rsidR="00174F8B" w:rsidRPr="007B66BC" w:rsidRDefault="00174F8B">
            <w:pPr>
              <w:pStyle w:val="rgtart1p"/>
              <w:spacing w:after="0"/>
              <w:jc w:val="left"/>
              <w:rPr>
                <w:b/>
                <w:bCs/>
                <w:sz w:val="20"/>
              </w:rPr>
            </w:pPr>
            <w:r w:rsidRPr="007B66BC">
              <w:rPr>
                <w:b/>
                <w:bCs/>
                <w:sz w:val="20"/>
              </w:rPr>
              <w:t>Variante 2</w:t>
            </w:r>
          </w:p>
        </w:tc>
        <w:tc>
          <w:tcPr>
            <w:tcW w:w="7088" w:type="dxa"/>
          </w:tcPr>
          <w:p w:rsidR="00174F8B" w:rsidRDefault="00174F8B">
            <w:pPr>
              <w:pStyle w:val="rgtart1p"/>
              <w:spacing w:after="120"/>
              <w:rPr>
                <w:vertAlign w:val="superscript"/>
              </w:rPr>
            </w:pPr>
          </w:p>
        </w:tc>
      </w:tr>
      <w:tr w:rsidR="00174F8B">
        <w:trPr>
          <w:cantSplit/>
        </w:trPr>
        <w:tc>
          <w:tcPr>
            <w:tcW w:w="2552" w:type="dxa"/>
          </w:tcPr>
          <w:p w:rsidR="00174F8B" w:rsidRPr="007B66BC" w:rsidRDefault="00174F8B" w:rsidP="007B66BC">
            <w:pPr>
              <w:pStyle w:val="rgtart1p"/>
              <w:jc w:val="left"/>
              <w:rPr>
                <w:b/>
                <w:bCs/>
                <w:sz w:val="20"/>
              </w:rPr>
            </w:pPr>
            <w:r w:rsidRPr="007B66BC">
              <w:rPr>
                <w:b/>
                <w:bCs/>
                <w:sz w:val="20"/>
              </w:rPr>
              <w:t>Sous-variante 1</w:t>
            </w:r>
          </w:p>
        </w:tc>
        <w:tc>
          <w:tcPr>
            <w:tcW w:w="7088" w:type="dxa"/>
          </w:tcPr>
          <w:p w:rsidR="00174F8B" w:rsidRDefault="00174F8B">
            <w:pPr>
              <w:pStyle w:val="rgtart1p"/>
            </w:pPr>
            <w:r>
              <w:rPr>
                <w:vertAlign w:val="superscript"/>
              </w:rPr>
              <w:t>2</w:t>
            </w:r>
            <w:r>
              <w:t>Le Conseil général nomme en son sein ses délégués au Conseil d’établissement scolaire.</w:t>
            </w:r>
          </w:p>
        </w:tc>
      </w:tr>
      <w:tr w:rsidR="00174F8B">
        <w:trPr>
          <w:cantSplit/>
        </w:trPr>
        <w:tc>
          <w:tcPr>
            <w:tcW w:w="2552" w:type="dxa"/>
          </w:tcPr>
          <w:p w:rsidR="00174F8B" w:rsidRPr="007B66BC" w:rsidRDefault="00174F8B" w:rsidP="007B66BC">
            <w:pPr>
              <w:pStyle w:val="rgtart1p"/>
              <w:jc w:val="left"/>
              <w:rPr>
                <w:b/>
                <w:bCs/>
                <w:sz w:val="20"/>
              </w:rPr>
            </w:pPr>
            <w:r w:rsidRPr="007B66BC">
              <w:rPr>
                <w:b/>
                <w:bCs/>
                <w:sz w:val="20"/>
              </w:rPr>
              <w:t>Sous-variante 2</w:t>
            </w:r>
          </w:p>
        </w:tc>
        <w:tc>
          <w:tcPr>
            <w:tcW w:w="7088" w:type="dxa"/>
          </w:tcPr>
          <w:p w:rsidR="00174F8B" w:rsidRDefault="00174F8B">
            <w:pPr>
              <w:pStyle w:val="rgtart1p"/>
            </w:pPr>
            <w:r>
              <w:rPr>
                <w:vertAlign w:val="superscript"/>
              </w:rPr>
              <w:t>2</w:t>
            </w:r>
            <w:r>
              <w:t>Le Conseil général nomme en son sein ses délégués au Conseil d’établissement scolaire ou en dehors les autres membres du Conseil d’établissement scolaire.</w:t>
            </w:r>
          </w:p>
        </w:tc>
      </w:tr>
      <w:tr w:rsidR="00174F8B">
        <w:trPr>
          <w:cantSplit/>
        </w:trPr>
        <w:tc>
          <w:tcPr>
            <w:tcW w:w="2552" w:type="dxa"/>
          </w:tcPr>
          <w:p w:rsidR="00174F8B" w:rsidRDefault="00174F8B" w:rsidP="007B66BC">
            <w:pPr>
              <w:pStyle w:val="Titre1"/>
              <w:spacing w:before="0"/>
              <w:rPr>
                <w:u w:val="single"/>
              </w:rPr>
            </w:pPr>
            <w:bookmarkStart w:id="99" w:name="_Toc434851012"/>
            <w:r w:rsidRPr="007B66BC">
              <w:t>Refus de nomination</w:t>
            </w:r>
            <w:bookmarkEnd w:id="99"/>
          </w:p>
        </w:tc>
        <w:tc>
          <w:tcPr>
            <w:tcW w:w="7088" w:type="dxa"/>
          </w:tcPr>
          <w:p w:rsidR="00174F8B" w:rsidRDefault="00174F8B" w:rsidP="00F2594D">
            <w:pPr>
              <w:pStyle w:val="rgtartxp"/>
              <w:numPr>
                <w:ilvl w:val="0"/>
                <w:numId w:val="46"/>
              </w:numPr>
              <w:tabs>
                <w:tab w:val="left" w:pos="0"/>
              </w:tabs>
              <w:spacing w:after="480"/>
              <w:ind w:left="0" w:hanging="11"/>
              <w:jc w:val="both"/>
            </w:pPr>
            <w:r>
              <w:t>Un membre du Conseil général ne peut refuser de faire partie d'une commission que s'il fait déjà partie de deux autres.</w:t>
            </w:r>
          </w:p>
        </w:tc>
      </w:tr>
      <w:tr w:rsidR="00D158A0" w:rsidRPr="006F6342">
        <w:trPr>
          <w:cantSplit/>
        </w:trPr>
        <w:tc>
          <w:tcPr>
            <w:tcW w:w="2552" w:type="dxa"/>
          </w:tcPr>
          <w:p w:rsidR="00D158A0" w:rsidRPr="006F6342" w:rsidRDefault="00D158A0" w:rsidP="007B66BC">
            <w:pPr>
              <w:pStyle w:val="Titre1"/>
              <w:spacing w:before="0"/>
              <w:rPr>
                <w:color w:val="00B050"/>
              </w:rPr>
            </w:pPr>
            <w:r w:rsidRPr="006F6342">
              <w:rPr>
                <w:color w:val="00B050"/>
              </w:rPr>
              <w:t>Membres suppléants</w:t>
            </w:r>
          </w:p>
        </w:tc>
        <w:tc>
          <w:tcPr>
            <w:tcW w:w="7088" w:type="dxa"/>
          </w:tcPr>
          <w:p w:rsidR="00D158A0" w:rsidRPr="006F6342" w:rsidRDefault="00D158A0" w:rsidP="00D158A0">
            <w:pPr>
              <w:pStyle w:val="rgtartxp"/>
              <w:tabs>
                <w:tab w:val="left" w:pos="0"/>
              </w:tabs>
              <w:spacing w:after="480"/>
              <w:jc w:val="both"/>
              <w:rPr>
                <w:color w:val="00B050"/>
              </w:rPr>
            </w:pPr>
            <w:r w:rsidRPr="006F6342">
              <w:rPr>
                <w:b/>
                <w:color w:val="00B050"/>
              </w:rPr>
              <w:t>Art. 96bis</w:t>
            </w:r>
            <w:r w:rsidRPr="006F6342">
              <w:rPr>
                <w:color w:val="00B050"/>
              </w:rPr>
              <w:t xml:space="preserve"> Les membres suppléants peuvent être désignés pour représenter leur groupe dans les commissions nommées par le Conseil général.</w:t>
            </w:r>
          </w:p>
        </w:tc>
      </w:tr>
      <w:tr w:rsidR="00D5208E" w:rsidRPr="006F6342">
        <w:trPr>
          <w:cantSplit/>
        </w:trPr>
        <w:tc>
          <w:tcPr>
            <w:tcW w:w="2552" w:type="dxa"/>
          </w:tcPr>
          <w:p w:rsidR="00D5208E" w:rsidRPr="00D5208E" w:rsidRDefault="00D5208E" w:rsidP="007B66BC">
            <w:pPr>
              <w:pStyle w:val="Titre1"/>
              <w:spacing w:before="0"/>
              <w:rPr>
                <w:rFonts w:cs="Arial"/>
                <w:szCs w:val="20"/>
              </w:rPr>
            </w:pPr>
            <w:r w:rsidRPr="00D5208E">
              <w:rPr>
                <w:rFonts w:cs="Arial"/>
                <w:szCs w:val="20"/>
              </w:rPr>
              <w:t>Remplacement des membres</w:t>
            </w:r>
          </w:p>
        </w:tc>
        <w:tc>
          <w:tcPr>
            <w:tcW w:w="7088" w:type="dxa"/>
          </w:tcPr>
          <w:p w:rsidR="00D5208E" w:rsidRPr="00D5208E" w:rsidRDefault="00D5208E" w:rsidP="00D158A0">
            <w:pPr>
              <w:pStyle w:val="rgtartxp"/>
              <w:tabs>
                <w:tab w:val="left" w:pos="0"/>
              </w:tabs>
              <w:spacing w:after="480"/>
              <w:jc w:val="both"/>
            </w:pPr>
            <w:r>
              <w:rPr>
                <w:b/>
              </w:rPr>
              <w:t xml:space="preserve">Art. 96ter </w:t>
            </w:r>
            <w:r>
              <w:t>Les membres des commissions peuvent se faire remplacer lors de leurs séances par des membres de leur groupe.</w:t>
            </w:r>
          </w:p>
        </w:tc>
      </w:tr>
      <w:tr w:rsidR="00174F8B">
        <w:trPr>
          <w:cantSplit/>
        </w:trPr>
        <w:tc>
          <w:tcPr>
            <w:tcW w:w="2552" w:type="dxa"/>
          </w:tcPr>
          <w:p w:rsidR="00174F8B" w:rsidRPr="007B66BC" w:rsidRDefault="00174F8B" w:rsidP="007B66BC">
            <w:pPr>
              <w:pStyle w:val="Titre1"/>
              <w:spacing w:before="0"/>
            </w:pPr>
            <w:bookmarkStart w:id="100" w:name="_Toc434851013"/>
            <w:r w:rsidRPr="007B66BC">
              <w:t>Mode de nomination</w:t>
            </w:r>
            <w:bookmarkEnd w:id="100"/>
          </w:p>
          <w:p w:rsidR="00174F8B" w:rsidRPr="007B66BC" w:rsidRDefault="00174F8B" w:rsidP="007B66BC">
            <w:pPr>
              <w:pStyle w:val="Titre1"/>
              <w:spacing w:before="0"/>
              <w:rPr>
                <w:b/>
              </w:rPr>
            </w:pPr>
            <w:bookmarkStart w:id="101" w:name="_Toc409616918"/>
            <w:bookmarkStart w:id="102" w:name="_Toc409620559"/>
            <w:bookmarkStart w:id="103" w:name="_Toc410118972"/>
            <w:bookmarkStart w:id="104" w:name="_Toc434851014"/>
            <w:r w:rsidRPr="007B66BC">
              <w:rPr>
                <w:b/>
              </w:rPr>
              <w:t>Variante 1</w:t>
            </w:r>
            <w:bookmarkEnd w:id="101"/>
            <w:bookmarkEnd w:id="102"/>
            <w:bookmarkEnd w:id="103"/>
            <w:bookmarkEnd w:id="104"/>
          </w:p>
        </w:tc>
        <w:tc>
          <w:tcPr>
            <w:tcW w:w="7088" w:type="dxa"/>
          </w:tcPr>
          <w:p w:rsidR="00174F8B" w:rsidRDefault="00174F8B" w:rsidP="00F2594D">
            <w:pPr>
              <w:pStyle w:val="rgtartxp"/>
              <w:numPr>
                <w:ilvl w:val="0"/>
                <w:numId w:val="46"/>
              </w:numPr>
              <w:tabs>
                <w:tab w:val="left" w:pos="0"/>
              </w:tabs>
              <w:ind w:left="0" w:hanging="11"/>
              <w:jc w:val="both"/>
            </w:pPr>
            <w:r>
              <w:rPr>
                <w:vertAlign w:val="superscript"/>
              </w:rPr>
              <w:t>1</w:t>
            </w:r>
            <w:r>
              <w:t xml:space="preserve">Les membres de la commission financière sont </w:t>
            </w:r>
            <w:r w:rsidR="00DE6CED">
              <w:t>élus</w:t>
            </w:r>
            <w:r>
              <w:t xml:space="preserve"> au scrutin secret, à la majorité absolue ou tacitement pour .</w:t>
            </w:r>
            <w:r w:rsidR="00DE6CED">
              <w:t>.</w:t>
            </w:r>
            <w:r>
              <w:t>. année(s).</w:t>
            </w:r>
            <w:r w:rsidR="00DE6CED">
              <w:t xml:space="preserve"> </w:t>
            </w:r>
            <w:r w:rsidR="00DE6CED" w:rsidRPr="00DE6CED">
              <w:rPr>
                <w:color w:val="FF0000"/>
              </w:rPr>
              <w:t>(1, 2, 3 ou 4 à fixer)</w:t>
            </w:r>
          </w:p>
        </w:tc>
      </w:tr>
      <w:tr w:rsidR="00174F8B">
        <w:trPr>
          <w:cantSplit/>
        </w:trPr>
        <w:tc>
          <w:tcPr>
            <w:tcW w:w="2552" w:type="dxa"/>
          </w:tcPr>
          <w:p w:rsidR="00174F8B" w:rsidRDefault="00174F8B">
            <w:pPr>
              <w:pStyle w:val="rgtartxp"/>
            </w:pPr>
          </w:p>
        </w:tc>
        <w:tc>
          <w:tcPr>
            <w:tcW w:w="7088" w:type="dxa"/>
          </w:tcPr>
          <w:p w:rsidR="00174F8B" w:rsidRDefault="00174F8B" w:rsidP="00DE6CED">
            <w:pPr>
              <w:pStyle w:val="rgtartxp"/>
              <w:numPr>
                <w:ilvl w:val="12"/>
                <w:numId w:val="0"/>
              </w:numPr>
              <w:jc w:val="both"/>
            </w:pPr>
            <w:r>
              <w:rPr>
                <w:vertAlign w:val="superscript"/>
              </w:rPr>
              <w:t>2</w:t>
            </w:r>
            <w:r>
              <w:t xml:space="preserve">Les membres des autres commissions sont </w:t>
            </w:r>
            <w:r w:rsidR="00DE6CED">
              <w:t>élus</w:t>
            </w:r>
            <w:r w:rsidR="005A537D">
              <w:t xml:space="preserve"> de la même ma</w:t>
            </w:r>
            <w:r>
              <w:t>nière au début de chaque législature et pour la durée de celle-ci.</w:t>
            </w:r>
          </w:p>
        </w:tc>
      </w:tr>
      <w:tr w:rsidR="00174F8B">
        <w:trPr>
          <w:cantSplit/>
        </w:trPr>
        <w:tc>
          <w:tcPr>
            <w:tcW w:w="2552" w:type="dxa"/>
          </w:tcPr>
          <w:p w:rsidR="00174F8B" w:rsidRDefault="00174F8B">
            <w:pPr>
              <w:pStyle w:val="rgtart1p"/>
              <w:jc w:val="left"/>
            </w:pPr>
          </w:p>
        </w:tc>
        <w:tc>
          <w:tcPr>
            <w:tcW w:w="7088" w:type="dxa"/>
          </w:tcPr>
          <w:p w:rsidR="00174F8B" w:rsidRDefault="00174F8B">
            <w:pPr>
              <w:pStyle w:val="rgtart1p"/>
            </w:pPr>
            <w:r>
              <w:rPr>
                <w:vertAlign w:val="superscript"/>
              </w:rPr>
              <w:t>3</w:t>
            </w:r>
            <w:r>
              <w:t>Les membres des commissions sont immédiatement rééligibles.</w:t>
            </w:r>
          </w:p>
        </w:tc>
      </w:tr>
      <w:tr w:rsidR="00174F8B">
        <w:trPr>
          <w:cantSplit/>
        </w:trPr>
        <w:tc>
          <w:tcPr>
            <w:tcW w:w="2552" w:type="dxa"/>
          </w:tcPr>
          <w:p w:rsidR="00174F8B" w:rsidRPr="007B66BC" w:rsidRDefault="00174F8B" w:rsidP="007B66BC">
            <w:pPr>
              <w:pStyle w:val="Titre1"/>
              <w:spacing w:before="0"/>
            </w:pPr>
            <w:bookmarkStart w:id="105" w:name="_Toc409620560"/>
            <w:bookmarkStart w:id="106" w:name="_Toc410118973"/>
            <w:bookmarkStart w:id="107" w:name="_Toc434851015"/>
            <w:r w:rsidRPr="007B66BC">
              <w:t>Mode de nomination</w:t>
            </w:r>
            <w:bookmarkEnd w:id="105"/>
            <w:bookmarkEnd w:id="106"/>
            <w:bookmarkEnd w:id="107"/>
          </w:p>
          <w:p w:rsidR="00174F8B" w:rsidRPr="007B66BC" w:rsidRDefault="00174F8B" w:rsidP="007B66BC">
            <w:pPr>
              <w:pStyle w:val="Titre1"/>
              <w:spacing w:before="0"/>
              <w:rPr>
                <w:b/>
              </w:rPr>
            </w:pPr>
            <w:bookmarkStart w:id="108" w:name="_Toc409620561"/>
            <w:bookmarkStart w:id="109" w:name="_Toc410118974"/>
            <w:bookmarkStart w:id="110" w:name="_Toc434851016"/>
            <w:r w:rsidRPr="007B66BC">
              <w:rPr>
                <w:b/>
              </w:rPr>
              <w:t>Variante 2</w:t>
            </w:r>
            <w:bookmarkEnd w:id="108"/>
            <w:bookmarkEnd w:id="109"/>
            <w:bookmarkEnd w:id="110"/>
          </w:p>
        </w:tc>
        <w:tc>
          <w:tcPr>
            <w:tcW w:w="7088" w:type="dxa"/>
          </w:tcPr>
          <w:p w:rsidR="00174F8B" w:rsidRDefault="00174F8B" w:rsidP="00F2594D">
            <w:pPr>
              <w:pStyle w:val="rgtartxp"/>
              <w:numPr>
                <w:ilvl w:val="0"/>
                <w:numId w:val="47"/>
              </w:numPr>
              <w:tabs>
                <w:tab w:val="left" w:pos="864"/>
              </w:tabs>
              <w:ind w:left="0" w:firstLine="0"/>
              <w:jc w:val="both"/>
            </w:pPr>
            <w:r>
              <w:rPr>
                <w:vertAlign w:val="superscript"/>
              </w:rPr>
              <w:t>1</w:t>
            </w:r>
            <w:r>
              <w:t xml:space="preserve">Les membres de la commission financière sont </w:t>
            </w:r>
            <w:r w:rsidR="00DE6CED">
              <w:t>élus</w:t>
            </w:r>
            <w:r>
              <w:t xml:space="preserve"> sur la base de la représentation proportionnell</w:t>
            </w:r>
            <w:r w:rsidR="00CD3F70">
              <w:t>e, au scrutin secret, à la majo</w:t>
            </w:r>
            <w:r>
              <w:t>rité absolue ou tacitement pour .</w:t>
            </w:r>
            <w:r w:rsidR="00DE6CED">
              <w:t>.</w:t>
            </w:r>
            <w:r>
              <w:t>. année(s).</w:t>
            </w:r>
            <w:r w:rsidR="00DE6CED">
              <w:t xml:space="preserve"> </w:t>
            </w:r>
            <w:r w:rsidR="00DE6CED" w:rsidRPr="00DE6CED">
              <w:rPr>
                <w:color w:val="FF0000"/>
              </w:rPr>
              <w:t>(1, 2, 3 ou 4 à fixer)</w:t>
            </w:r>
          </w:p>
        </w:tc>
      </w:tr>
      <w:tr w:rsidR="00174F8B">
        <w:trPr>
          <w:cantSplit/>
        </w:trPr>
        <w:tc>
          <w:tcPr>
            <w:tcW w:w="2552" w:type="dxa"/>
          </w:tcPr>
          <w:p w:rsidR="00174F8B" w:rsidRDefault="00174F8B">
            <w:pPr>
              <w:pStyle w:val="rgtartxp"/>
            </w:pPr>
          </w:p>
        </w:tc>
        <w:tc>
          <w:tcPr>
            <w:tcW w:w="7088" w:type="dxa"/>
          </w:tcPr>
          <w:p w:rsidR="00174F8B" w:rsidRDefault="00174F8B" w:rsidP="00DE6CED">
            <w:pPr>
              <w:pStyle w:val="rgtartxp"/>
              <w:numPr>
                <w:ilvl w:val="12"/>
                <w:numId w:val="0"/>
              </w:numPr>
              <w:jc w:val="both"/>
            </w:pPr>
            <w:r>
              <w:rPr>
                <w:vertAlign w:val="superscript"/>
              </w:rPr>
              <w:t>2</w:t>
            </w:r>
            <w:r>
              <w:t>Les membres des autres commis</w:t>
            </w:r>
            <w:r w:rsidR="005A537D">
              <w:t xml:space="preserve">sions sont </w:t>
            </w:r>
            <w:r w:rsidR="00DE6CED">
              <w:t>élus</w:t>
            </w:r>
            <w:r w:rsidR="005A537D">
              <w:t xml:space="preserve"> de la même ma</w:t>
            </w:r>
            <w:r>
              <w:t>nière au début de chaque législature et pour la durée de celle-ci.</w:t>
            </w:r>
          </w:p>
        </w:tc>
      </w:tr>
      <w:tr w:rsidR="00174F8B">
        <w:trPr>
          <w:cantSplit/>
        </w:trPr>
        <w:tc>
          <w:tcPr>
            <w:tcW w:w="2552" w:type="dxa"/>
          </w:tcPr>
          <w:p w:rsidR="00174F8B" w:rsidRDefault="00174F8B">
            <w:pPr>
              <w:pStyle w:val="rgtart1p"/>
              <w:jc w:val="left"/>
            </w:pPr>
          </w:p>
        </w:tc>
        <w:tc>
          <w:tcPr>
            <w:tcW w:w="7088" w:type="dxa"/>
          </w:tcPr>
          <w:p w:rsidR="00174F8B" w:rsidRDefault="00174F8B">
            <w:pPr>
              <w:pStyle w:val="rgtart1p"/>
              <w:numPr>
                <w:ilvl w:val="12"/>
                <w:numId w:val="0"/>
              </w:numPr>
            </w:pPr>
            <w:r>
              <w:rPr>
                <w:vertAlign w:val="superscript"/>
              </w:rPr>
              <w:t>3</w:t>
            </w:r>
            <w:r>
              <w:t>Les membres des commissions sont immédiatement rééligibles.</w:t>
            </w:r>
          </w:p>
        </w:tc>
      </w:tr>
      <w:tr w:rsidR="00174F8B">
        <w:trPr>
          <w:cantSplit/>
        </w:trPr>
        <w:tc>
          <w:tcPr>
            <w:tcW w:w="2552" w:type="dxa"/>
          </w:tcPr>
          <w:p w:rsidR="00174F8B" w:rsidRDefault="00174F8B" w:rsidP="00B327E9">
            <w:pPr>
              <w:pStyle w:val="Titre1"/>
              <w:spacing w:before="0"/>
            </w:pPr>
            <w:bookmarkStart w:id="111" w:name="_Toc434851017"/>
            <w:r w:rsidRPr="00B327E9">
              <w:t>Représentation du Conseil communal</w:t>
            </w:r>
            <w:bookmarkEnd w:id="111"/>
          </w:p>
        </w:tc>
        <w:tc>
          <w:tcPr>
            <w:tcW w:w="7088" w:type="dxa"/>
          </w:tcPr>
          <w:p w:rsidR="00174F8B" w:rsidRDefault="00174F8B" w:rsidP="00F2594D">
            <w:pPr>
              <w:pStyle w:val="rgtartxp"/>
              <w:numPr>
                <w:ilvl w:val="0"/>
                <w:numId w:val="47"/>
              </w:numPr>
              <w:tabs>
                <w:tab w:val="left" w:pos="0"/>
              </w:tabs>
              <w:ind w:left="0" w:hanging="11"/>
              <w:jc w:val="both"/>
            </w:pPr>
            <w:r>
              <w:rPr>
                <w:vertAlign w:val="superscript"/>
              </w:rPr>
              <w:t>1</w:t>
            </w:r>
            <w:r>
              <w:t>Le Conseil communal peut se faire représenter à toutes les séances des commissions du Conseil général.</w:t>
            </w:r>
          </w:p>
        </w:tc>
      </w:tr>
      <w:tr w:rsidR="00174F8B">
        <w:trPr>
          <w:cantSplit/>
        </w:trPr>
        <w:tc>
          <w:tcPr>
            <w:tcW w:w="2552" w:type="dxa"/>
          </w:tcPr>
          <w:p w:rsidR="00174F8B" w:rsidRDefault="00174F8B">
            <w:pPr>
              <w:pStyle w:val="rgtart1p"/>
              <w:jc w:val="left"/>
            </w:pPr>
          </w:p>
        </w:tc>
        <w:tc>
          <w:tcPr>
            <w:tcW w:w="7088" w:type="dxa"/>
          </w:tcPr>
          <w:p w:rsidR="00174F8B" w:rsidRDefault="00174F8B">
            <w:pPr>
              <w:pStyle w:val="rgtart1p"/>
              <w:numPr>
                <w:ilvl w:val="12"/>
                <w:numId w:val="0"/>
              </w:numPr>
            </w:pPr>
            <w:r>
              <w:rPr>
                <w:vertAlign w:val="superscript"/>
              </w:rPr>
              <w:t>2</w:t>
            </w:r>
            <w:r>
              <w:t>Il a voix consultative.</w:t>
            </w:r>
          </w:p>
        </w:tc>
      </w:tr>
      <w:tr w:rsidR="00174F8B">
        <w:trPr>
          <w:cantSplit/>
        </w:trPr>
        <w:tc>
          <w:tcPr>
            <w:tcW w:w="2552" w:type="dxa"/>
          </w:tcPr>
          <w:p w:rsidR="00174F8B" w:rsidRDefault="00174F8B" w:rsidP="00B327E9">
            <w:pPr>
              <w:pStyle w:val="Titre1"/>
              <w:spacing w:before="0"/>
            </w:pPr>
            <w:bookmarkStart w:id="112" w:name="_Toc434851018"/>
            <w:r w:rsidRPr="00B327E9">
              <w:t>Convocation</w:t>
            </w:r>
            <w:bookmarkEnd w:id="112"/>
          </w:p>
        </w:tc>
        <w:tc>
          <w:tcPr>
            <w:tcW w:w="7088" w:type="dxa"/>
          </w:tcPr>
          <w:p w:rsidR="00174F8B" w:rsidRDefault="00174F8B" w:rsidP="00F2594D">
            <w:pPr>
              <w:pStyle w:val="rgtartxp"/>
              <w:numPr>
                <w:ilvl w:val="0"/>
                <w:numId w:val="47"/>
              </w:numPr>
              <w:tabs>
                <w:tab w:val="left" w:pos="0"/>
              </w:tabs>
              <w:ind w:left="0" w:hanging="11"/>
              <w:jc w:val="both"/>
            </w:pPr>
            <w:r>
              <w:rPr>
                <w:vertAlign w:val="superscript"/>
              </w:rPr>
              <w:t>1</w:t>
            </w:r>
            <w:r>
              <w:t>Le Conseil communal convoque pour la première réunion de chaque législature les commissions qui ne sont pas présidées d'office par l'un de ses membres.</w:t>
            </w:r>
          </w:p>
        </w:tc>
      </w:tr>
      <w:tr w:rsidR="00174F8B">
        <w:trPr>
          <w:cantSplit/>
        </w:trPr>
        <w:tc>
          <w:tcPr>
            <w:tcW w:w="2552" w:type="dxa"/>
          </w:tcPr>
          <w:p w:rsidR="00174F8B" w:rsidRDefault="00174F8B">
            <w:pPr>
              <w:pStyle w:val="rgtart1p"/>
              <w:jc w:val="left"/>
            </w:pPr>
          </w:p>
        </w:tc>
        <w:tc>
          <w:tcPr>
            <w:tcW w:w="7088" w:type="dxa"/>
          </w:tcPr>
          <w:p w:rsidR="00174F8B" w:rsidRDefault="00174F8B">
            <w:pPr>
              <w:pStyle w:val="rgtart1p"/>
              <w:numPr>
                <w:ilvl w:val="12"/>
                <w:numId w:val="0"/>
              </w:numPr>
            </w:pPr>
            <w:r>
              <w:rPr>
                <w:vertAlign w:val="superscript"/>
              </w:rPr>
              <w:t>2</w:t>
            </w:r>
            <w:r>
              <w:t>Dans ce cas, le doyen d'âge en prend la présidence jusqu'au moment où la commission a élu son président et son rapporteur.</w:t>
            </w:r>
          </w:p>
        </w:tc>
      </w:tr>
      <w:tr w:rsidR="00174F8B">
        <w:trPr>
          <w:cantSplit/>
        </w:trPr>
        <w:tc>
          <w:tcPr>
            <w:tcW w:w="2552" w:type="dxa"/>
          </w:tcPr>
          <w:p w:rsidR="00174F8B" w:rsidRDefault="00174F8B" w:rsidP="00B327E9">
            <w:pPr>
              <w:pStyle w:val="Titre1"/>
              <w:spacing w:before="0"/>
            </w:pPr>
            <w:bookmarkStart w:id="113" w:name="_Toc434851019"/>
            <w:r w:rsidRPr="00B327E9">
              <w:t>Correspondance</w:t>
            </w:r>
            <w:bookmarkEnd w:id="113"/>
          </w:p>
        </w:tc>
        <w:tc>
          <w:tcPr>
            <w:tcW w:w="7088" w:type="dxa"/>
          </w:tcPr>
          <w:p w:rsidR="00174F8B" w:rsidRDefault="00174F8B" w:rsidP="00F2594D">
            <w:pPr>
              <w:pStyle w:val="rgtartxp"/>
              <w:numPr>
                <w:ilvl w:val="0"/>
                <w:numId w:val="47"/>
              </w:numPr>
              <w:tabs>
                <w:tab w:val="left" w:pos="0"/>
              </w:tabs>
              <w:spacing w:after="480"/>
              <w:ind w:left="0" w:hanging="11"/>
              <w:jc w:val="both"/>
            </w:pPr>
            <w:r>
              <w:t>La correspondance des commissions est signée par le président et le rapporteur.</w:t>
            </w:r>
          </w:p>
        </w:tc>
      </w:tr>
      <w:tr w:rsidR="00174F8B">
        <w:trPr>
          <w:cantSplit/>
        </w:trPr>
        <w:tc>
          <w:tcPr>
            <w:tcW w:w="2552" w:type="dxa"/>
          </w:tcPr>
          <w:p w:rsidR="00174F8B" w:rsidRDefault="00174F8B" w:rsidP="00B327E9">
            <w:pPr>
              <w:pStyle w:val="Titre1"/>
              <w:spacing w:before="0"/>
            </w:pPr>
            <w:bookmarkStart w:id="114" w:name="_Toc434851020"/>
            <w:r w:rsidRPr="00B327E9">
              <w:t>Rapports</w:t>
            </w:r>
            <w:bookmarkEnd w:id="114"/>
          </w:p>
        </w:tc>
        <w:tc>
          <w:tcPr>
            <w:tcW w:w="7088" w:type="dxa"/>
          </w:tcPr>
          <w:p w:rsidR="00174F8B" w:rsidRDefault="00174F8B" w:rsidP="00F2594D">
            <w:pPr>
              <w:pStyle w:val="rgtartxp"/>
              <w:numPr>
                <w:ilvl w:val="0"/>
                <w:numId w:val="47"/>
              </w:numPr>
              <w:tabs>
                <w:tab w:val="left" w:pos="0"/>
              </w:tabs>
              <w:spacing w:after="480"/>
              <w:ind w:left="0" w:hanging="11"/>
              <w:jc w:val="both"/>
            </w:pPr>
            <w:r>
              <w:t>Les rapports de toutes les c</w:t>
            </w:r>
            <w:r w:rsidR="00DE6CED">
              <w:t>ommissions doivent être communi</w:t>
            </w:r>
            <w:r>
              <w:t xml:space="preserve">qués au Conseil communal au moins </w:t>
            </w:r>
            <w:r w:rsidR="00DE6CED">
              <w:t>… jours</w:t>
            </w:r>
            <w:r w:rsidR="00914580">
              <w:t xml:space="preserve"> </w:t>
            </w:r>
            <w:r w:rsidR="00914580" w:rsidRPr="00DE6CED">
              <w:rPr>
                <w:color w:val="FF0000"/>
              </w:rPr>
              <w:t>(à fixer)</w:t>
            </w:r>
            <w:r>
              <w:t xml:space="preserve"> avant d'être présentés au Conseil général.</w:t>
            </w:r>
          </w:p>
        </w:tc>
      </w:tr>
      <w:tr w:rsidR="00174F8B">
        <w:trPr>
          <w:cantSplit/>
        </w:trPr>
        <w:tc>
          <w:tcPr>
            <w:tcW w:w="2552" w:type="dxa"/>
          </w:tcPr>
          <w:p w:rsidR="00174F8B" w:rsidRDefault="00174F8B" w:rsidP="00B327E9">
            <w:pPr>
              <w:pStyle w:val="Titre1"/>
              <w:spacing w:before="0"/>
            </w:pPr>
            <w:bookmarkStart w:id="115" w:name="_Toc434851021"/>
            <w:r w:rsidRPr="00B327E9">
              <w:t>Jetons de présence</w:t>
            </w:r>
            <w:bookmarkEnd w:id="115"/>
          </w:p>
        </w:tc>
        <w:tc>
          <w:tcPr>
            <w:tcW w:w="7088" w:type="dxa"/>
          </w:tcPr>
          <w:p w:rsidR="00174F8B" w:rsidRDefault="00174F8B" w:rsidP="00F2594D">
            <w:pPr>
              <w:pStyle w:val="rgtartxp"/>
              <w:numPr>
                <w:ilvl w:val="0"/>
                <w:numId w:val="47"/>
              </w:numPr>
              <w:tabs>
                <w:tab w:val="left" w:pos="0"/>
              </w:tabs>
              <w:spacing w:after="480"/>
              <w:ind w:left="0" w:hanging="11"/>
              <w:jc w:val="both"/>
            </w:pPr>
            <w:r>
              <w:t xml:space="preserve">Les membres des commissions reçoivent pour les séances un jeton de présence fixé par </w:t>
            </w:r>
            <w:r w:rsidR="00914580">
              <w:t xml:space="preserve">arrêté du </w:t>
            </w:r>
            <w:r>
              <w:t xml:space="preserve">Conseil général, plus une indemnité de déplacement suivant le tarif fixé par </w:t>
            </w:r>
            <w:r w:rsidR="00914580">
              <w:t xml:space="preserve">arrêté du </w:t>
            </w:r>
            <w:r>
              <w:t>Conseil général.</w:t>
            </w:r>
          </w:p>
        </w:tc>
      </w:tr>
      <w:tr w:rsidR="00174F8B">
        <w:trPr>
          <w:cantSplit/>
        </w:trPr>
        <w:tc>
          <w:tcPr>
            <w:tcW w:w="2552" w:type="dxa"/>
          </w:tcPr>
          <w:p w:rsidR="00174F8B" w:rsidRDefault="00174F8B" w:rsidP="00B327E9">
            <w:pPr>
              <w:pStyle w:val="Titre1"/>
              <w:spacing w:before="0"/>
            </w:pPr>
            <w:bookmarkStart w:id="116" w:name="_Toc434851022"/>
            <w:r w:rsidRPr="00B327E9">
              <w:t>Secret de fonction</w:t>
            </w:r>
            <w:bookmarkEnd w:id="116"/>
          </w:p>
        </w:tc>
        <w:tc>
          <w:tcPr>
            <w:tcW w:w="7088" w:type="dxa"/>
          </w:tcPr>
          <w:p w:rsidR="00174F8B" w:rsidRDefault="00174F8B" w:rsidP="00F2594D">
            <w:pPr>
              <w:pStyle w:val="rgtartxp"/>
              <w:numPr>
                <w:ilvl w:val="0"/>
                <w:numId w:val="47"/>
              </w:numPr>
              <w:tabs>
                <w:tab w:val="left" w:pos="0"/>
              </w:tabs>
              <w:spacing w:after="480"/>
              <w:ind w:left="0" w:hanging="11"/>
              <w:jc w:val="both"/>
            </w:pPr>
            <w:r>
              <w:t>Les membres des commissions sont tenus de garder secrets les faits qui doivent le rester en raison de leur nature et dont ils ont eu connaissance dans l'exercice de leur mandat.</w:t>
            </w:r>
          </w:p>
        </w:tc>
      </w:tr>
      <w:tr w:rsidR="00174F8B">
        <w:trPr>
          <w:cantSplit/>
        </w:trPr>
        <w:tc>
          <w:tcPr>
            <w:tcW w:w="2552" w:type="dxa"/>
          </w:tcPr>
          <w:p w:rsidR="00174F8B" w:rsidRDefault="00174F8B" w:rsidP="00B327E9">
            <w:pPr>
              <w:pStyle w:val="Titre1"/>
              <w:spacing w:before="0"/>
            </w:pPr>
            <w:bookmarkStart w:id="117" w:name="_Toc434851023"/>
            <w:r w:rsidRPr="00B327E9">
              <w:t>Commission financière</w:t>
            </w:r>
            <w:bookmarkEnd w:id="117"/>
          </w:p>
        </w:tc>
        <w:tc>
          <w:tcPr>
            <w:tcW w:w="7088" w:type="dxa"/>
          </w:tcPr>
          <w:p w:rsidR="00174F8B" w:rsidRDefault="00174F8B" w:rsidP="00F2594D">
            <w:pPr>
              <w:pStyle w:val="rgtartxp"/>
              <w:numPr>
                <w:ilvl w:val="0"/>
                <w:numId w:val="47"/>
              </w:numPr>
              <w:tabs>
                <w:tab w:val="left" w:pos="0"/>
              </w:tabs>
              <w:ind w:left="0" w:hanging="11"/>
              <w:jc w:val="both"/>
            </w:pPr>
            <w:r>
              <w:rPr>
                <w:vertAlign w:val="superscript"/>
              </w:rPr>
              <w:t>1</w:t>
            </w:r>
            <w:r>
              <w:t>La commission financière</w:t>
            </w:r>
            <w:r w:rsidR="00071F04">
              <w:t xml:space="preserve"> et de gestion</w:t>
            </w:r>
            <w:r>
              <w:t xml:space="preserve"> se compose de </w:t>
            </w:r>
            <w:r w:rsidR="00DE6CED">
              <w:t>… membres,</w:t>
            </w:r>
            <w:r w:rsidR="00914580">
              <w:t xml:space="preserve"> </w:t>
            </w:r>
            <w:r w:rsidR="00DE6CED" w:rsidRPr="00DE6CED">
              <w:rPr>
                <w:color w:val="FF0000"/>
              </w:rPr>
              <w:t>(</w:t>
            </w:r>
            <w:r w:rsidR="00914580" w:rsidRPr="00DE6CED">
              <w:rPr>
                <w:color w:val="FF0000"/>
              </w:rPr>
              <w:t>propositions: 5, 7 ou 9)</w:t>
            </w:r>
            <w:r>
              <w:t xml:space="preserve"> choisis au sein du Conseil général.</w:t>
            </w:r>
          </w:p>
        </w:tc>
      </w:tr>
      <w:tr w:rsidR="00174F8B">
        <w:trPr>
          <w:cantSplit/>
        </w:trPr>
        <w:tc>
          <w:tcPr>
            <w:tcW w:w="2552" w:type="dxa"/>
          </w:tcPr>
          <w:p w:rsidR="00174F8B" w:rsidRDefault="00174F8B">
            <w:pPr>
              <w:pStyle w:val="rgtartxp"/>
            </w:pPr>
          </w:p>
        </w:tc>
        <w:tc>
          <w:tcPr>
            <w:tcW w:w="7088" w:type="dxa"/>
          </w:tcPr>
          <w:p w:rsidR="00174F8B" w:rsidRDefault="00174F8B">
            <w:pPr>
              <w:pStyle w:val="rgtartxp"/>
              <w:numPr>
                <w:ilvl w:val="12"/>
                <w:numId w:val="0"/>
              </w:numPr>
              <w:jc w:val="both"/>
            </w:pPr>
            <w:r>
              <w:rPr>
                <w:vertAlign w:val="superscript"/>
              </w:rPr>
              <w:t>2</w:t>
            </w:r>
            <w:r>
              <w:t>Son bureau est formé du président et du secrétaire-rapporteur.</w:t>
            </w:r>
          </w:p>
        </w:tc>
      </w:tr>
      <w:tr w:rsidR="00174F8B">
        <w:trPr>
          <w:cantSplit/>
        </w:trPr>
        <w:tc>
          <w:tcPr>
            <w:tcW w:w="2552" w:type="dxa"/>
          </w:tcPr>
          <w:p w:rsidR="00174F8B" w:rsidRDefault="00174F8B">
            <w:pPr>
              <w:pStyle w:val="rgtartxp"/>
            </w:pPr>
          </w:p>
        </w:tc>
        <w:tc>
          <w:tcPr>
            <w:tcW w:w="7088" w:type="dxa"/>
          </w:tcPr>
          <w:p w:rsidR="00174F8B" w:rsidRDefault="00174F8B">
            <w:pPr>
              <w:pStyle w:val="rgtartxp"/>
              <w:numPr>
                <w:ilvl w:val="12"/>
                <w:numId w:val="0"/>
              </w:numPr>
              <w:jc w:val="both"/>
            </w:pPr>
            <w:r>
              <w:rPr>
                <w:vertAlign w:val="superscript"/>
              </w:rPr>
              <w:t>3</w:t>
            </w:r>
            <w:r>
              <w:t>Elle examine le budget ainsi que la gestion et les comptes présentés par le Conseil communal et doit dépose</w:t>
            </w:r>
            <w:r w:rsidR="005A537D">
              <w:t>r son rapport relatif à ces ob</w:t>
            </w:r>
            <w:r>
              <w:t>jets avant les débats au Conseil général.</w:t>
            </w:r>
          </w:p>
        </w:tc>
      </w:tr>
      <w:tr w:rsidR="00174F8B">
        <w:trPr>
          <w:cantSplit/>
        </w:trPr>
        <w:tc>
          <w:tcPr>
            <w:tcW w:w="2552" w:type="dxa"/>
          </w:tcPr>
          <w:p w:rsidR="00174F8B" w:rsidRDefault="00174F8B">
            <w:pPr>
              <w:pStyle w:val="rgtartxp"/>
            </w:pPr>
          </w:p>
        </w:tc>
        <w:tc>
          <w:tcPr>
            <w:tcW w:w="7088" w:type="dxa"/>
          </w:tcPr>
          <w:p w:rsidR="00174F8B" w:rsidRDefault="009A153C" w:rsidP="005A537D">
            <w:pPr>
              <w:pStyle w:val="rgtartxp"/>
              <w:numPr>
                <w:ilvl w:val="12"/>
                <w:numId w:val="0"/>
              </w:numPr>
              <w:jc w:val="both"/>
            </w:pPr>
            <w:r>
              <w:rPr>
                <w:vertAlign w:val="superscript"/>
              </w:rPr>
              <w:t>4</w:t>
            </w:r>
            <w:r>
              <w:t xml:space="preserve">Elle est informée des crédits d'engagement relevant de la </w:t>
            </w:r>
            <w:r w:rsidR="001513AC">
              <w:t xml:space="preserve">compétence du Conseil communal </w:t>
            </w:r>
            <w:r>
              <w:t>et préavise l'octroi des crédits d'engage</w:t>
            </w:r>
            <w:r>
              <w:softHyphen/>
              <w:t>ments relevant de la compétence du Conseil général.</w:t>
            </w:r>
          </w:p>
          <w:p w:rsidR="009A153C" w:rsidRDefault="009A153C" w:rsidP="005A537D">
            <w:pPr>
              <w:pStyle w:val="rgtartxp"/>
              <w:numPr>
                <w:ilvl w:val="12"/>
                <w:numId w:val="0"/>
              </w:numPr>
              <w:jc w:val="both"/>
            </w:pPr>
            <w:r w:rsidRPr="009A153C">
              <w:rPr>
                <w:vertAlign w:val="superscript"/>
              </w:rPr>
              <w:t>5</w:t>
            </w:r>
            <w:r>
              <w:t>Elle préavise toute vente de biens immobiliers du patrimoine financier dont la valeur marchande dépasse les compétences financières du Conseil communal. Elle est renseignée sur les ventes de biens immobiliers du patrimoine financier dont la valeur marchande n'excède pas les compétences du Conseil communal.</w:t>
            </w:r>
          </w:p>
        </w:tc>
      </w:tr>
      <w:tr w:rsidR="00174F8B">
        <w:trPr>
          <w:cantSplit/>
        </w:trPr>
        <w:tc>
          <w:tcPr>
            <w:tcW w:w="2552" w:type="dxa"/>
          </w:tcPr>
          <w:p w:rsidR="00174F8B" w:rsidRDefault="00174F8B">
            <w:pPr>
              <w:pStyle w:val="rgtartxp"/>
            </w:pPr>
          </w:p>
        </w:tc>
        <w:tc>
          <w:tcPr>
            <w:tcW w:w="7088" w:type="dxa"/>
          </w:tcPr>
          <w:p w:rsidR="00E12410" w:rsidRDefault="00914580" w:rsidP="009A153C">
            <w:pPr>
              <w:pStyle w:val="rgtartxp"/>
              <w:numPr>
                <w:ilvl w:val="12"/>
                <w:numId w:val="0"/>
              </w:numPr>
              <w:jc w:val="both"/>
            </w:pPr>
            <w:r w:rsidRPr="00845AAB">
              <w:rPr>
                <w:vertAlign w:val="superscript"/>
              </w:rPr>
              <w:t>6</w:t>
            </w:r>
            <w:r w:rsidR="00E12410">
              <w:t>Elle préavise à l'attention du Conseil général la désignation de l'organe de révision des comptes proposé par le Conseil communal</w:t>
            </w:r>
            <w:r w:rsidR="009A153C">
              <w:t>.</w:t>
            </w:r>
          </w:p>
        </w:tc>
      </w:tr>
      <w:tr w:rsidR="009A153C" w:rsidTr="006F6E46">
        <w:trPr>
          <w:cantSplit/>
        </w:trPr>
        <w:tc>
          <w:tcPr>
            <w:tcW w:w="2552" w:type="dxa"/>
          </w:tcPr>
          <w:p w:rsidR="009A153C" w:rsidRDefault="009A153C" w:rsidP="006F6E46">
            <w:pPr>
              <w:pStyle w:val="rgtartxp"/>
            </w:pPr>
          </w:p>
        </w:tc>
        <w:tc>
          <w:tcPr>
            <w:tcW w:w="7088" w:type="dxa"/>
          </w:tcPr>
          <w:p w:rsidR="009A153C" w:rsidRDefault="009A153C" w:rsidP="009A153C">
            <w:pPr>
              <w:pStyle w:val="rgtartxp"/>
              <w:numPr>
                <w:ilvl w:val="12"/>
                <w:numId w:val="0"/>
              </w:numPr>
              <w:jc w:val="both"/>
            </w:pPr>
            <w:r>
              <w:rPr>
                <w:vertAlign w:val="superscript"/>
              </w:rPr>
              <w:t>7</w:t>
            </w:r>
            <w:r>
              <w:t>Elle donne son accord préalable à l'exécutif d'engager une dépense urgente et imprévisible avant même l'octroi du crédit.</w:t>
            </w:r>
          </w:p>
        </w:tc>
      </w:tr>
      <w:tr w:rsidR="00174F8B">
        <w:trPr>
          <w:cantSplit/>
        </w:trPr>
        <w:tc>
          <w:tcPr>
            <w:tcW w:w="2552" w:type="dxa"/>
          </w:tcPr>
          <w:p w:rsidR="00174F8B" w:rsidRDefault="00174F8B">
            <w:pPr>
              <w:pStyle w:val="rgtart1p"/>
              <w:jc w:val="left"/>
            </w:pPr>
          </w:p>
        </w:tc>
        <w:tc>
          <w:tcPr>
            <w:tcW w:w="7088" w:type="dxa"/>
          </w:tcPr>
          <w:p w:rsidR="00174F8B" w:rsidRDefault="00E12410" w:rsidP="009A153C">
            <w:pPr>
              <w:pStyle w:val="rgtart1p"/>
              <w:numPr>
                <w:ilvl w:val="12"/>
                <w:numId w:val="0"/>
              </w:numPr>
              <w:spacing w:after="240"/>
            </w:pPr>
            <w:r>
              <w:rPr>
                <w:vertAlign w:val="superscript"/>
              </w:rPr>
              <w:t>8</w:t>
            </w:r>
            <w:r w:rsidR="00174F8B">
              <w:t>La commission est convoquée par son président ou par le Conseil communal.</w:t>
            </w:r>
          </w:p>
        </w:tc>
      </w:tr>
      <w:tr w:rsidR="009A153C">
        <w:trPr>
          <w:cantSplit/>
        </w:trPr>
        <w:tc>
          <w:tcPr>
            <w:tcW w:w="2552" w:type="dxa"/>
          </w:tcPr>
          <w:p w:rsidR="009A153C" w:rsidRDefault="009A153C">
            <w:pPr>
              <w:pStyle w:val="rgtart1p"/>
              <w:jc w:val="left"/>
            </w:pPr>
          </w:p>
        </w:tc>
        <w:tc>
          <w:tcPr>
            <w:tcW w:w="7088" w:type="dxa"/>
          </w:tcPr>
          <w:p w:rsidR="009A153C" w:rsidRDefault="009A153C" w:rsidP="009A153C">
            <w:pPr>
              <w:pStyle w:val="rgtart1p"/>
              <w:numPr>
                <w:ilvl w:val="12"/>
                <w:numId w:val="0"/>
              </w:numPr>
              <w:rPr>
                <w:vertAlign w:val="superscript"/>
              </w:rPr>
            </w:pPr>
            <w:r w:rsidRPr="009A153C">
              <w:rPr>
                <w:vertAlign w:val="superscript"/>
              </w:rPr>
              <w:t>9</w:t>
            </w:r>
            <w:r>
              <w:t>Dans l'exercice de son mandat, elle a accès à toutes les pièces nécessaires.</w:t>
            </w:r>
          </w:p>
        </w:tc>
      </w:tr>
      <w:tr w:rsidR="00174F8B">
        <w:trPr>
          <w:cantSplit/>
        </w:trPr>
        <w:tc>
          <w:tcPr>
            <w:tcW w:w="2552" w:type="dxa"/>
          </w:tcPr>
          <w:p w:rsidR="00174F8B" w:rsidRDefault="00174F8B" w:rsidP="00B327E9">
            <w:pPr>
              <w:pStyle w:val="Titre1"/>
              <w:spacing w:before="0"/>
            </w:pPr>
            <w:bookmarkStart w:id="118" w:name="_Toc434851024"/>
            <w:r w:rsidRPr="00B327E9">
              <w:t>Commission des naturalisations et des agrégations</w:t>
            </w:r>
            <w:bookmarkEnd w:id="118"/>
          </w:p>
        </w:tc>
        <w:tc>
          <w:tcPr>
            <w:tcW w:w="7088" w:type="dxa"/>
          </w:tcPr>
          <w:p w:rsidR="00174F8B" w:rsidRDefault="00174F8B" w:rsidP="00F2594D">
            <w:pPr>
              <w:pStyle w:val="rgtartxp"/>
              <w:numPr>
                <w:ilvl w:val="0"/>
                <w:numId w:val="47"/>
              </w:numPr>
              <w:tabs>
                <w:tab w:val="left" w:pos="0"/>
              </w:tabs>
              <w:ind w:left="-11" w:firstLine="0"/>
              <w:jc w:val="both"/>
            </w:pPr>
            <w:r>
              <w:rPr>
                <w:vertAlign w:val="superscript"/>
              </w:rPr>
              <w:t>1</w:t>
            </w:r>
            <w:r>
              <w:t>La commission des naturalisa</w:t>
            </w:r>
            <w:r w:rsidR="009C586E">
              <w:t>tions et des agrégations se com</w:t>
            </w:r>
            <w:r>
              <w:t xml:space="preserve">pose de </w:t>
            </w:r>
            <w:r w:rsidR="00554F67">
              <w:t>…</w:t>
            </w:r>
            <w:r w:rsidR="00E12410">
              <w:t xml:space="preserve"> </w:t>
            </w:r>
            <w:r w:rsidR="00071F04">
              <w:t>membres</w:t>
            </w:r>
            <w:r w:rsidR="00071F04" w:rsidRPr="00554F67">
              <w:rPr>
                <w:color w:val="FF0000"/>
              </w:rPr>
              <w:t xml:space="preserve"> </w:t>
            </w:r>
            <w:r w:rsidR="00E12410" w:rsidRPr="00554F67">
              <w:rPr>
                <w:color w:val="FF0000"/>
              </w:rPr>
              <w:t>(à fixer</w:t>
            </w:r>
            <w:r w:rsidR="00071F04" w:rsidRPr="00071F04">
              <w:rPr>
                <w:color w:val="FF0000"/>
              </w:rPr>
              <w:t xml:space="preserve">, </w:t>
            </w:r>
            <w:r w:rsidRPr="00071F04">
              <w:rPr>
                <w:color w:val="FF0000"/>
              </w:rPr>
              <w:t>entre 5 et 9 membres selon l'article 66 de la loi)</w:t>
            </w:r>
            <w:r>
              <w:t xml:space="preserve"> choisis au sein du Conseil général (</w:t>
            </w:r>
            <w:r>
              <w:rPr>
                <w:b/>
              </w:rPr>
              <w:t>variante</w:t>
            </w:r>
            <w:r>
              <w:t>: parmi les électeurs communaux).</w:t>
            </w:r>
          </w:p>
        </w:tc>
      </w:tr>
      <w:tr w:rsidR="00174F8B">
        <w:trPr>
          <w:cantSplit/>
        </w:trPr>
        <w:tc>
          <w:tcPr>
            <w:tcW w:w="2552" w:type="dxa"/>
          </w:tcPr>
          <w:p w:rsidR="00174F8B" w:rsidRDefault="00174F8B">
            <w:pPr>
              <w:pStyle w:val="rgtartxp"/>
            </w:pPr>
          </w:p>
        </w:tc>
        <w:tc>
          <w:tcPr>
            <w:tcW w:w="7088" w:type="dxa"/>
          </w:tcPr>
          <w:p w:rsidR="00174F8B" w:rsidRDefault="00174F8B">
            <w:pPr>
              <w:pStyle w:val="rgtartxp"/>
              <w:numPr>
                <w:ilvl w:val="12"/>
                <w:numId w:val="0"/>
              </w:numPr>
              <w:jc w:val="both"/>
            </w:pPr>
            <w:r>
              <w:rPr>
                <w:vertAlign w:val="superscript"/>
              </w:rPr>
              <w:t>2</w:t>
            </w:r>
            <w:r>
              <w:t>Son bureau est formé d'un président et d'un secrétaire.</w:t>
            </w:r>
          </w:p>
        </w:tc>
      </w:tr>
      <w:tr w:rsidR="00174F8B">
        <w:trPr>
          <w:cantSplit/>
        </w:trPr>
        <w:tc>
          <w:tcPr>
            <w:tcW w:w="2552" w:type="dxa"/>
          </w:tcPr>
          <w:p w:rsidR="00174F8B" w:rsidRDefault="00174F8B">
            <w:pPr>
              <w:pStyle w:val="rgtart1p"/>
              <w:jc w:val="left"/>
            </w:pPr>
          </w:p>
        </w:tc>
        <w:tc>
          <w:tcPr>
            <w:tcW w:w="7088" w:type="dxa"/>
          </w:tcPr>
          <w:p w:rsidR="00174F8B" w:rsidRDefault="00174F8B">
            <w:pPr>
              <w:pStyle w:val="rgtart1p"/>
              <w:numPr>
                <w:ilvl w:val="12"/>
                <w:numId w:val="0"/>
              </w:numPr>
            </w:pPr>
            <w:r>
              <w:rPr>
                <w:vertAlign w:val="superscript"/>
              </w:rPr>
              <w:t>3</w:t>
            </w:r>
            <w:r>
              <w:t>Elle rapporte au Conseil communal, en préavisant l'octroi ou le refus de la naturalisation ou de l'agrégation.</w:t>
            </w:r>
          </w:p>
        </w:tc>
      </w:tr>
    </w:tbl>
    <w:p w:rsidR="00174F8B" w:rsidRDefault="00174F8B">
      <w:r>
        <w:br w:type="page"/>
      </w:r>
      <w:r w:rsidR="00BA1808">
        <w:lastRenderedPageBreak/>
        <w:t>Propositions facultatives</w:t>
      </w:r>
    </w:p>
    <w:p w:rsidR="00BA1808" w:rsidRDefault="00BA1808"/>
    <w:p w:rsidR="00BA1808" w:rsidRDefault="00BA1808">
      <w:r>
        <w:t xml:space="preserve">Commission de sécurité </w:t>
      </w:r>
    </w:p>
    <w:p w:rsidR="00BA1808" w:rsidRDefault="00BA1808"/>
    <w:p w:rsidR="00BA1808" w:rsidRDefault="00BA1808">
      <w:r>
        <w:t>Commission des travaux publics et de l'eau (ou des services industriels)</w:t>
      </w:r>
    </w:p>
    <w:p w:rsidR="00BA1808" w:rsidRDefault="00BA1808"/>
    <w:p w:rsidR="00BA1808" w:rsidRDefault="00BA1808">
      <w:r>
        <w:t>Commission de l'urbanisme et des bâtiments communaux</w:t>
      </w:r>
    </w:p>
    <w:p w:rsidR="00BA1808" w:rsidRDefault="00BA1808"/>
    <w:p w:rsidR="00BA1808" w:rsidRDefault="00BA1808">
      <w:r>
        <w:t>Commission des domaines et des forêts</w:t>
      </w:r>
    </w:p>
    <w:p w:rsidR="00BA1808" w:rsidRDefault="00BA1808"/>
    <w:p w:rsidR="00BA1808" w:rsidRDefault="00BA1808">
      <w:r>
        <w:t>Commission de la culture, des loisirs et des sports</w:t>
      </w:r>
    </w:p>
    <w:p w:rsidR="00BA1808" w:rsidRDefault="00BA1808"/>
    <w:p w:rsidR="00BA1808" w:rsidRDefault="00BA1808"/>
    <w:tbl>
      <w:tblPr>
        <w:tblW w:w="0" w:type="auto"/>
        <w:tblLayout w:type="fixed"/>
        <w:tblCellMar>
          <w:left w:w="70" w:type="dxa"/>
          <w:right w:w="70" w:type="dxa"/>
        </w:tblCellMar>
        <w:tblLook w:val="0000" w:firstRow="0" w:lastRow="0" w:firstColumn="0" w:lastColumn="0" w:noHBand="0" w:noVBand="0"/>
      </w:tblPr>
      <w:tblGrid>
        <w:gridCol w:w="2552"/>
        <w:gridCol w:w="7088"/>
      </w:tblGrid>
      <w:tr w:rsidR="00174F8B">
        <w:trPr>
          <w:cantSplit/>
        </w:trPr>
        <w:tc>
          <w:tcPr>
            <w:tcW w:w="9640" w:type="dxa"/>
            <w:gridSpan w:val="2"/>
          </w:tcPr>
          <w:p w:rsidR="00174F8B" w:rsidRDefault="00174F8B" w:rsidP="008C5D50">
            <w:pPr>
              <w:pStyle w:val="rgtchapn"/>
              <w:spacing w:after="600"/>
            </w:pPr>
            <w:r>
              <w:t>Chapitre 6</w:t>
            </w:r>
          </w:p>
        </w:tc>
      </w:tr>
      <w:tr w:rsidR="00174F8B">
        <w:trPr>
          <w:cantSplit/>
        </w:trPr>
        <w:tc>
          <w:tcPr>
            <w:tcW w:w="9640" w:type="dxa"/>
            <w:gridSpan w:val="2"/>
          </w:tcPr>
          <w:p w:rsidR="00174F8B" w:rsidRDefault="00174F8B" w:rsidP="00784CFC">
            <w:pPr>
              <w:pStyle w:val="rgtcont"/>
              <w:spacing w:after="600"/>
            </w:pPr>
            <w:r>
              <w:t>COMMISSIONS NOMMEES PAR LE CONSEIL COMMUNAL</w:t>
            </w:r>
          </w:p>
        </w:tc>
      </w:tr>
      <w:tr w:rsidR="00174F8B">
        <w:trPr>
          <w:cantSplit/>
        </w:trPr>
        <w:tc>
          <w:tcPr>
            <w:tcW w:w="2552" w:type="dxa"/>
          </w:tcPr>
          <w:p w:rsidR="00174F8B" w:rsidRDefault="00174F8B" w:rsidP="007B66BC">
            <w:pPr>
              <w:pStyle w:val="Titre1"/>
              <w:spacing w:before="0"/>
              <w:rPr>
                <w:u w:val="single"/>
              </w:rPr>
            </w:pPr>
            <w:bookmarkStart w:id="119" w:name="_Toc434851025"/>
            <w:r w:rsidRPr="007B66BC">
              <w:t>Dispositions générales</w:t>
            </w:r>
            <w:bookmarkEnd w:id="119"/>
          </w:p>
        </w:tc>
        <w:tc>
          <w:tcPr>
            <w:tcW w:w="7088" w:type="dxa"/>
          </w:tcPr>
          <w:p w:rsidR="00174F8B" w:rsidRDefault="00174F8B" w:rsidP="00F2594D">
            <w:pPr>
              <w:pStyle w:val="rgtartxp"/>
              <w:numPr>
                <w:ilvl w:val="0"/>
                <w:numId w:val="47"/>
              </w:numPr>
              <w:tabs>
                <w:tab w:val="left" w:pos="0"/>
              </w:tabs>
              <w:ind w:left="-11" w:firstLine="0"/>
              <w:jc w:val="both"/>
            </w:pPr>
            <w:r>
              <w:rPr>
                <w:vertAlign w:val="superscript"/>
              </w:rPr>
              <w:t>1</w:t>
            </w:r>
            <w:r>
              <w:t>Le Conseil communal nomme</w:t>
            </w:r>
            <w:r w:rsidR="005358D6">
              <w:t>, au début de chaque période ad</w:t>
            </w:r>
            <w:r>
              <w:t>ministrative, les commissions suivantes:</w:t>
            </w:r>
          </w:p>
        </w:tc>
      </w:tr>
      <w:tr w:rsidR="00174F8B">
        <w:trPr>
          <w:cantSplit/>
        </w:trPr>
        <w:tc>
          <w:tcPr>
            <w:tcW w:w="2552" w:type="dxa"/>
          </w:tcPr>
          <w:p w:rsidR="00174F8B" w:rsidRDefault="00174F8B" w:rsidP="008C5D50">
            <w:pPr>
              <w:pStyle w:val="rgtartxp"/>
              <w:spacing w:after="120"/>
            </w:pPr>
          </w:p>
        </w:tc>
        <w:tc>
          <w:tcPr>
            <w:tcW w:w="7088" w:type="dxa"/>
          </w:tcPr>
          <w:p w:rsidR="00174F8B" w:rsidRDefault="00174F8B" w:rsidP="008C5D50">
            <w:pPr>
              <w:pStyle w:val="rgtartxp"/>
              <w:numPr>
                <w:ilvl w:val="0"/>
                <w:numId w:val="19"/>
              </w:numPr>
              <w:jc w:val="both"/>
            </w:pPr>
            <w:r>
              <w:t>la commission de salubrité publique,*</w:t>
            </w:r>
          </w:p>
        </w:tc>
      </w:tr>
      <w:tr w:rsidR="00174F8B">
        <w:trPr>
          <w:cantSplit/>
        </w:trPr>
        <w:tc>
          <w:tcPr>
            <w:tcW w:w="2552" w:type="dxa"/>
          </w:tcPr>
          <w:p w:rsidR="00174F8B" w:rsidRDefault="00174F8B" w:rsidP="008C5D50">
            <w:pPr>
              <w:pStyle w:val="rgtartxp"/>
              <w:spacing w:after="120"/>
            </w:pPr>
          </w:p>
        </w:tc>
        <w:tc>
          <w:tcPr>
            <w:tcW w:w="7088" w:type="dxa"/>
          </w:tcPr>
          <w:p w:rsidR="00174F8B" w:rsidRDefault="00174F8B" w:rsidP="008C5D50">
            <w:pPr>
              <w:pStyle w:val="rgtartxp"/>
              <w:numPr>
                <w:ilvl w:val="0"/>
                <w:numId w:val="19"/>
              </w:numPr>
              <w:jc w:val="both"/>
            </w:pPr>
            <w:r>
              <w:t>la commission de police du feu,*</w:t>
            </w:r>
          </w:p>
        </w:tc>
      </w:tr>
      <w:tr w:rsidR="00174F8B">
        <w:trPr>
          <w:cantSplit/>
        </w:trPr>
        <w:tc>
          <w:tcPr>
            <w:tcW w:w="2552" w:type="dxa"/>
          </w:tcPr>
          <w:p w:rsidR="00174F8B" w:rsidRDefault="00174F8B" w:rsidP="008C5D50">
            <w:pPr>
              <w:pStyle w:val="rgtartxp"/>
              <w:spacing w:after="120"/>
            </w:pPr>
          </w:p>
        </w:tc>
        <w:tc>
          <w:tcPr>
            <w:tcW w:w="7088" w:type="dxa"/>
          </w:tcPr>
          <w:p w:rsidR="00174F8B" w:rsidRDefault="00174F8B" w:rsidP="008C5D50">
            <w:pPr>
              <w:pStyle w:val="rgtartxp"/>
              <w:numPr>
                <w:ilvl w:val="0"/>
                <w:numId w:val="19"/>
              </w:numPr>
              <w:jc w:val="both"/>
            </w:pPr>
            <w:r>
              <w:t>la commission d'urbanisme (</w:t>
            </w:r>
            <w:r w:rsidRPr="00A8514B">
              <w:rPr>
                <w:color w:val="FF0000"/>
              </w:rPr>
              <w:t>facultative</w:t>
            </w:r>
            <w:r>
              <w:t>).*</w:t>
            </w:r>
          </w:p>
        </w:tc>
      </w:tr>
      <w:tr w:rsidR="00174F8B">
        <w:trPr>
          <w:cantSplit/>
        </w:trPr>
        <w:tc>
          <w:tcPr>
            <w:tcW w:w="2552" w:type="dxa"/>
          </w:tcPr>
          <w:p w:rsidR="00174F8B" w:rsidRDefault="00174F8B">
            <w:pPr>
              <w:pStyle w:val="rgtartxp"/>
            </w:pPr>
          </w:p>
        </w:tc>
        <w:tc>
          <w:tcPr>
            <w:tcW w:w="7088" w:type="dxa"/>
          </w:tcPr>
          <w:p w:rsidR="00174F8B" w:rsidRDefault="00174F8B">
            <w:pPr>
              <w:pStyle w:val="rgtartxp"/>
              <w:numPr>
                <w:ilvl w:val="12"/>
                <w:numId w:val="0"/>
              </w:numPr>
              <w:jc w:val="both"/>
            </w:pPr>
            <w:r>
              <w:rPr>
                <w:vertAlign w:val="superscript"/>
              </w:rPr>
              <w:t>2</w:t>
            </w:r>
            <w:r>
              <w:t>Le Conseil communal peut nommer, à titre permanent ou temporaire, toute autre commission consultative qu'il juge nécessaire à la bonne marche de l'administration.</w:t>
            </w:r>
          </w:p>
        </w:tc>
      </w:tr>
      <w:tr w:rsidR="00174F8B">
        <w:trPr>
          <w:cantSplit/>
        </w:trPr>
        <w:tc>
          <w:tcPr>
            <w:tcW w:w="2552" w:type="dxa"/>
          </w:tcPr>
          <w:p w:rsidR="00174F8B" w:rsidRDefault="00174F8B">
            <w:pPr>
              <w:pStyle w:val="rgtart1p"/>
            </w:pPr>
          </w:p>
        </w:tc>
        <w:tc>
          <w:tcPr>
            <w:tcW w:w="7088" w:type="dxa"/>
          </w:tcPr>
          <w:p w:rsidR="00174F8B" w:rsidRDefault="00174F8B">
            <w:pPr>
              <w:pStyle w:val="rgtart1p"/>
              <w:numPr>
                <w:ilvl w:val="12"/>
                <w:numId w:val="0"/>
              </w:numPr>
            </w:pPr>
            <w:r>
              <w:t>*</w:t>
            </w:r>
            <w:r>
              <w:rPr>
                <w:i/>
              </w:rPr>
              <w:t>(Remarque: ces commissions peuvent aussi être nommées par le Conseil général)</w:t>
            </w:r>
          </w:p>
        </w:tc>
      </w:tr>
      <w:tr w:rsidR="00174F8B">
        <w:trPr>
          <w:cantSplit/>
        </w:trPr>
        <w:tc>
          <w:tcPr>
            <w:tcW w:w="2552" w:type="dxa"/>
          </w:tcPr>
          <w:p w:rsidR="00174F8B" w:rsidRDefault="00174F8B" w:rsidP="007B66BC">
            <w:pPr>
              <w:pStyle w:val="Titre1"/>
              <w:spacing w:before="0"/>
            </w:pPr>
            <w:bookmarkStart w:id="120" w:name="_Toc434851026"/>
            <w:r w:rsidRPr="007B66BC">
              <w:t>Bureau</w:t>
            </w:r>
            <w:bookmarkEnd w:id="120"/>
          </w:p>
        </w:tc>
        <w:tc>
          <w:tcPr>
            <w:tcW w:w="7088" w:type="dxa"/>
          </w:tcPr>
          <w:p w:rsidR="00174F8B" w:rsidRDefault="00174F8B" w:rsidP="00F2594D">
            <w:pPr>
              <w:pStyle w:val="rgtartxp"/>
              <w:numPr>
                <w:ilvl w:val="0"/>
                <w:numId w:val="47"/>
              </w:numPr>
              <w:tabs>
                <w:tab w:val="left" w:pos="0"/>
              </w:tabs>
              <w:ind w:left="-11" w:firstLine="0"/>
              <w:jc w:val="both"/>
            </w:pPr>
            <w:r>
              <w:rPr>
                <w:vertAlign w:val="superscript"/>
              </w:rPr>
              <w:t>1</w:t>
            </w:r>
            <w:r>
              <w:t>Les commissions nommées ci-dessus sont présidées par l'un des membres du Conseil communal.</w:t>
            </w:r>
          </w:p>
        </w:tc>
      </w:tr>
      <w:tr w:rsidR="00174F8B">
        <w:trPr>
          <w:cantSplit/>
        </w:trPr>
        <w:tc>
          <w:tcPr>
            <w:tcW w:w="2552" w:type="dxa"/>
          </w:tcPr>
          <w:p w:rsidR="00174F8B" w:rsidRDefault="00174F8B">
            <w:pPr>
              <w:pStyle w:val="rgtart1p"/>
            </w:pPr>
          </w:p>
        </w:tc>
        <w:tc>
          <w:tcPr>
            <w:tcW w:w="7088" w:type="dxa"/>
          </w:tcPr>
          <w:p w:rsidR="00174F8B" w:rsidRDefault="00174F8B" w:rsidP="008C5D50">
            <w:pPr>
              <w:pStyle w:val="rgtart1p"/>
              <w:numPr>
                <w:ilvl w:val="12"/>
                <w:numId w:val="0"/>
              </w:numPr>
            </w:pPr>
            <w:r>
              <w:rPr>
                <w:vertAlign w:val="superscript"/>
              </w:rPr>
              <w:t>2</w:t>
            </w:r>
            <w:r>
              <w:t>Pour le surplus, elles désignent elles-mêmes leur bureau.</w:t>
            </w:r>
          </w:p>
        </w:tc>
      </w:tr>
      <w:tr w:rsidR="00174F8B">
        <w:trPr>
          <w:cantSplit/>
        </w:trPr>
        <w:tc>
          <w:tcPr>
            <w:tcW w:w="2552" w:type="dxa"/>
          </w:tcPr>
          <w:p w:rsidR="00174F8B" w:rsidRPr="00F5576E" w:rsidRDefault="00174F8B" w:rsidP="00B327E9">
            <w:pPr>
              <w:pStyle w:val="Titre1"/>
              <w:spacing w:before="0"/>
              <w:rPr>
                <w:bCs w:val="0"/>
              </w:rPr>
            </w:pPr>
            <w:bookmarkStart w:id="121" w:name="_Toc434851027"/>
            <w:r w:rsidRPr="00B327E9">
              <w:lastRenderedPageBreak/>
              <w:t>Convocation</w:t>
            </w:r>
            <w:bookmarkEnd w:id="121"/>
          </w:p>
        </w:tc>
        <w:tc>
          <w:tcPr>
            <w:tcW w:w="7088" w:type="dxa"/>
          </w:tcPr>
          <w:p w:rsidR="00174F8B" w:rsidRDefault="00174F8B" w:rsidP="00F2594D">
            <w:pPr>
              <w:pStyle w:val="rgtartxp"/>
              <w:numPr>
                <w:ilvl w:val="0"/>
                <w:numId w:val="47"/>
              </w:numPr>
              <w:tabs>
                <w:tab w:val="left" w:pos="0"/>
              </w:tabs>
              <w:spacing w:after="480"/>
              <w:ind w:left="-11" w:firstLine="0"/>
              <w:jc w:val="both"/>
            </w:pPr>
            <w:r>
              <w:t>Elles sont convoquées sur décision de leur président, du Conseil communal ou à la demande du quart de leurs membres.</w:t>
            </w:r>
          </w:p>
        </w:tc>
      </w:tr>
      <w:tr w:rsidR="00174F8B">
        <w:trPr>
          <w:cantSplit/>
        </w:trPr>
        <w:tc>
          <w:tcPr>
            <w:tcW w:w="2552" w:type="dxa"/>
          </w:tcPr>
          <w:p w:rsidR="00174F8B" w:rsidRDefault="00174F8B" w:rsidP="00B327E9">
            <w:pPr>
              <w:pStyle w:val="Titre1"/>
              <w:spacing w:before="0"/>
            </w:pPr>
            <w:bookmarkStart w:id="122" w:name="_Toc434851028"/>
            <w:r w:rsidRPr="00B327E9">
              <w:t>Secret de fonction</w:t>
            </w:r>
            <w:bookmarkEnd w:id="122"/>
          </w:p>
        </w:tc>
        <w:tc>
          <w:tcPr>
            <w:tcW w:w="7088" w:type="dxa"/>
          </w:tcPr>
          <w:p w:rsidR="00174F8B" w:rsidRDefault="00174F8B" w:rsidP="00F2594D">
            <w:pPr>
              <w:pStyle w:val="rgtartxp"/>
              <w:numPr>
                <w:ilvl w:val="0"/>
                <w:numId w:val="47"/>
              </w:numPr>
              <w:tabs>
                <w:tab w:val="left" w:pos="0"/>
              </w:tabs>
              <w:spacing w:after="480"/>
              <w:ind w:left="-11" w:firstLine="0"/>
              <w:jc w:val="both"/>
            </w:pPr>
            <w:r>
              <w:t>Les membres des commissions sont tenus de garder secrets les faits qui doivent le rester en raison de leur nature et dont ils ont eu connaissance dans l'exercice de leur mandat.</w:t>
            </w:r>
          </w:p>
        </w:tc>
      </w:tr>
      <w:tr w:rsidR="00174F8B">
        <w:trPr>
          <w:cantSplit/>
        </w:trPr>
        <w:tc>
          <w:tcPr>
            <w:tcW w:w="2552" w:type="dxa"/>
          </w:tcPr>
          <w:p w:rsidR="00174F8B" w:rsidRDefault="00174F8B" w:rsidP="007B66BC">
            <w:pPr>
              <w:pStyle w:val="Titre1"/>
              <w:spacing w:before="0"/>
            </w:pPr>
            <w:bookmarkStart w:id="123" w:name="_Toc434851029"/>
            <w:r w:rsidRPr="007B66BC">
              <w:t>Commission de salubrité publique</w:t>
            </w:r>
            <w:bookmarkEnd w:id="123"/>
          </w:p>
        </w:tc>
        <w:tc>
          <w:tcPr>
            <w:tcW w:w="7088" w:type="dxa"/>
          </w:tcPr>
          <w:p w:rsidR="00174F8B" w:rsidRDefault="00174F8B" w:rsidP="00F2594D">
            <w:pPr>
              <w:pStyle w:val="rgtartxp"/>
              <w:numPr>
                <w:ilvl w:val="0"/>
                <w:numId w:val="47"/>
              </w:numPr>
              <w:tabs>
                <w:tab w:val="left" w:pos="0"/>
              </w:tabs>
              <w:ind w:left="-11" w:firstLine="0"/>
              <w:jc w:val="both"/>
            </w:pPr>
            <w:r>
              <w:t xml:space="preserve">La commission de salubrité publique se compose de </w:t>
            </w:r>
            <w:r w:rsidR="008C5D50">
              <w:t xml:space="preserve">… </w:t>
            </w:r>
            <w:r>
              <w:t xml:space="preserve">membres </w:t>
            </w:r>
            <w:r w:rsidRPr="008C5D50">
              <w:rPr>
                <w:color w:val="FF0000"/>
              </w:rPr>
              <w:t>(</w:t>
            </w:r>
            <w:r w:rsidR="008C5D50" w:rsidRPr="008C5D50">
              <w:rPr>
                <w:color w:val="FF0000"/>
              </w:rPr>
              <w:t xml:space="preserve">à fixer mais </w:t>
            </w:r>
            <w:r w:rsidRPr="008C5D50">
              <w:rPr>
                <w:color w:val="FF0000"/>
              </w:rPr>
              <w:t>3 au minimum)</w:t>
            </w:r>
            <w:r>
              <w:t xml:space="preserve"> dont au moins un conseiller communal.</w:t>
            </w:r>
          </w:p>
        </w:tc>
      </w:tr>
      <w:tr w:rsidR="00174F8B">
        <w:trPr>
          <w:cantSplit/>
        </w:trPr>
        <w:tc>
          <w:tcPr>
            <w:tcW w:w="2552" w:type="dxa"/>
          </w:tcPr>
          <w:p w:rsidR="00174F8B" w:rsidRDefault="00174F8B">
            <w:pPr>
              <w:pStyle w:val="rgtart1p"/>
            </w:pPr>
          </w:p>
        </w:tc>
        <w:tc>
          <w:tcPr>
            <w:tcW w:w="7088" w:type="dxa"/>
          </w:tcPr>
          <w:p w:rsidR="00174F8B" w:rsidRDefault="00174F8B" w:rsidP="008C5D50">
            <w:pPr>
              <w:pStyle w:val="rgtart1p"/>
              <w:numPr>
                <w:ilvl w:val="12"/>
                <w:numId w:val="0"/>
              </w:numPr>
            </w:pPr>
            <w:r>
              <w:rPr>
                <w:vertAlign w:val="superscript"/>
              </w:rPr>
              <w:t>2</w:t>
            </w:r>
            <w:r>
              <w:t>Ses attributions sont fixées par la législation cantonale.</w:t>
            </w:r>
          </w:p>
        </w:tc>
      </w:tr>
      <w:tr w:rsidR="00174F8B">
        <w:trPr>
          <w:cantSplit/>
        </w:trPr>
        <w:tc>
          <w:tcPr>
            <w:tcW w:w="2552" w:type="dxa"/>
          </w:tcPr>
          <w:p w:rsidR="00174F8B" w:rsidRDefault="00174F8B" w:rsidP="00B327E9">
            <w:pPr>
              <w:pStyle w:val="Titre1"/>
              <w:spacing w:before="0"/>
            </w:pPr>
            <w:bookmarkStart w:id="124" w:name="_Toc434851030"/>
            <w:r w:rsidRPr="00B327E9">
              <w:t>Commission de</w:t>
            </w:r>
            <w:r w:rsidRPr="00B327E9">
              <w:br/>
              <w:t>police du feu</w:t>
            </w:r>
            <w:bookmarkEnd w:id="124"/>
          </w:p>
        </w:tc>
        <w:tc>
          <w:tcPr>
            <w:tcW w:w="7088" w:type="dxa"/>
          </w:tcPr>
          <w:p w:rsidR="00174F8B" w:rsidRDefault="00174F8B" w:rsidP="00F2594D">
            <w:pPr>
              <w:pStyle w:val="rgtartxp"/>
              <w:numPr>
                <w:ilvl w:val="0"/>
                <w:numId w:val="47"/>
              </w:numPr>
              <w:tabs>
                <w:tab w:val="left" w:pos="0"/>
              </w:tabs>
              <w:ind w:left="-11" w:firstLine="0"/>
              <w:jc w:val="both"/>
            </w:pPr>
            <w:r>
              <w:rPr>
                <w:vertAlign w:val="superscript"/>
              </w:rPr>
              <w:t>1</w:t>
            </w:r>
            <w:r>
              <w:t xml:space="preserve">La commission de police du feu se compose de </w:t>
            </w:r>
            <w:r w:rsidR="008C5D50">
              <w:t>.</w:t>
            </w:r>
            <w:r>
              <w:t>.. membres,</w:t>
            </w:r>
            <w:r w:rsidR="008C5D50">
              <w:t xml:space="preserve"> </w:t>
            </w:r>
            <w:r w:rsidR="008C5D50" w:rsidRPr="008C5D50">
              <w:rPr>
                <w:color w:val="FF0000"/>
              </w:rPr>
              <w:t>(à fixer)</w:t>
            </w:r>
            <w:r w:rsidRPr="008C5D50">
              <w:rPr>
                <w:color w:val="FF0000"/>
              </w:rPr>
              <w:t xml:space="preserve"> </w:t>
            </w:r>
            <w:r>
              <w:t>choisis de préférence dans les milieux compétents.</w:t>
            </w:r>
          </w:p>
        </w:tc>
      </w:tr>
      <w:tr w:rsidR="00174F8B">
        <w:trPr>
          <w:cantSplit/>
        </w:trPr>
        <w:tc>
          <w:tcPr>
            <w:tcW w:w="2552" w:type="dxa"/>
          </w:tcPr>
          <w:p w:rsidR="00174F8B" w:rsidRDefault="00174F8B">
            <w:pPr>
              <w:pStyle w:val="rgtart1p"/>
            </w:pPr>
          </w:p>
        </w:tc>
        <w:tc>
          <w:tcPr>
            <w:tcW w:w="7088" w:type="dxa"/>
          </w:tcPr>
          <w:p w:rsidR="00174F8B" w:rsidRDefault="00174F8B" w:rsidP="008C5D50">
            <w:pPr>
              <w:pStyle w:val="rgtart1p"/>
            </w:pPr>
            <w:r>
              <w:rPr>
                <w:vertAlign w:val="superscript"/>
              </w:rPr>
              <w:t>2</w:t>
            </w:r>
            <w:r>
              <w:t>Ses attributions sont fixées par la lé</w:t>
            </w:r>
            <w:r w:rsidR="005A537D">
              <w:t>gislation cantonale et la régle</w:t>
            </w:r>
            <w:r>
              <w:t>mentation communale spécifique.</w:t>
            </w:r>
          </w:p>
          <w:p w:rsidR="008C5D50" w:rsidRDefault="008C5D50" w:rsidP="008C5D50">
            <w:pPr>
              <w:pStyle w:val="rgtart1p"/>
            </w:pPr>
          </w:p>
        </w:tc>
      </w:tr>
      <w:tr w:rsidR="00174F8B">
        <w:trPr>
          <w:cantSplit/>
        </w:trPr>
        <w:tc>
          <w:tcPr>
            <w:tcW w:w="2552" w:type="dxa"/>
          </w:tcPr>
          <w:p w:rsidR="00174F8B" w:rsidRDefault="00174F8B" w:rsidP="00B327E9">
            <w:pPr>
              <w:pStyle w:val="Titre1"/>
              <w:spacing w:before="0"/>
            </w:pPr>
            <w:bookmarkStart w:id="125" w:name="_Toc434851031"/>
            <w:r w:rsidRPr="00B327E9">
              <w:t>Commission d'urbanisme</w:t>
            </w:r>
            <w:bookmarkEnd w:id="125"/>
          </w:p>
        </w:tc>
        <w:tc>
          <w:tcPr>
            <w:tcW w:w="7088" w:type="dxa"/>
          </w:tcPr>
          <w:p w:rsidR="00174F8B" w:rsidRDefault="00174F8B" w:rsidP="00F2594D">
            <w:pPr>
              <w:pStyle w:val="rgtartxp"/>
              <w:numPr>
                <w:ilvl w:val="0"/>
                <w:numId w:val="47"/>
              </w:numPr>
              <w:tabs>
                <w:tab w:val="left" w:pos="0"/>
              </w:tabs>
              <w:ind w:left="-11" w:firstLine="0"/>
              <w:jc w:val="both"/>
            </w:pPr>
            <w:r>
              <w:rPr>
                <w:vertAlign w:val="superscript"/>
              </w:rPr>
              <w:t>1</w:t>
            </w:r>
            <w:r>
              <w:t xml:space="preserve">La commission d'urbanisme se compose de </w:t>
            </w:r>
            <w:r w:rsidR="008C5D50">
              <w:t>…</w:t>
            </w:r>
            <w:r>
              <w:t xml:space="preserve"> membres, </w:t>
            </w:r>
            <w:r w:rsidR="008C5D50" w:rsidRPr="008C5D50">
              <w:rPr>
                <w:color w:val="FF0000"/>
              </w:rPr>
              <w:t>(à fixer)</w:t>
            </w:r>
            <w:r w:rsidR="008C5D50">
              <w:t xml:space="preserve"> </w:t>
            </w:r>
            <w:r>
              <w:t>choisis dans les milieux compétents.</w:t>
            </w:r>
          </w:p>
        </w:tc>
      </w:tr>
      <w:tr w:rsidR="00174F8B">
        <w:trPr>
          <w:cantSplit/>
        </w:trPr>
        <w:tc>
          <w:tcPr>
            <w:tcW w:w="2552" w:type="dxa"/>
          </w:tcPr>
          <w:p w:rsidR="00174F8B" w:rsidRDefault="008C5D50">
            <w:pPr>
              <w:pStyle w:val="rgtartxp"/>
            </w:pPr>
            <w:r>
              <w:br w:type="page"/>
            </w:r>
          </w:p>
        </w:tc>
        <w:tc>
          <w:tcPr>
            <w:tcW w:w="7088" w:type="dxa"/>
          </w:tcPr>
          <w:p w:rsidR="00174F8B" w:rsidRDefault="00174F8B">
            <w:pPr>
              <w:pStyle w:val="rgtartxp"/>
              <w:numPr>
                <w:ilvl w:val="12"/>
                <w:numId w:val="0"/>
              </w:numPr>
              <w:jc w:val="both"/>
            </w:pPr>
            <w:r>
              <w:rPr>
                <w:vertAlign w:val="superscript"/>
              </w:rPr>
              <w:t>2</w:t>
            </w:r>
            <w:r>
              <w:t>Ses attributions sont fixées par la législation cantonale et la réglementation communale spécifique.</w:t>
            </w:r>
          </w:p>
          <w:p w:rsidR="008C5D50" w:rsidRDefault="008C5D50">
            <w:pPr>
              <w:pStyle w:val="rgtartxp"/>
              <w:numPr>
                <w:ilvl w:val="12"/>
                <w:numId w:val="0"/>
              </w:numPr>
              <w:jc w:val="both"/>
            </w:pPr>
          </w:p>
        </w:tc>
      </w:tr>
    </w:tbl>
    <w:p w:rsidR="008C5D50" w:rsidRDefault="008C5D50">
      <w:r>
        <w:br w:type="page"/>
      </w:r>
    </w:p>
    <w:tbl>
      <w:tblPr>
        <w:tblW w:w="0" w:type="auto"/>
        <w:tblLayout w:type="fixed"/>
        <w:tblCellMar>
          <w:left w:w="70" w:type="dxa"/>
          <w:right w:w="70" w:type="dxa"/>
        </w:tblCellMar>
        <w:tblLook w:val="0000" w:firstRow="0" w:lastRow="0" w:firstColumn="0" w:lastColumn="0" w:noHBand="0" w:noVBand="0"/>
      </w:tblPr>
      <w:tblGrid>
        <w:gridCol w:w="2552"/>
        <w:gridCol w:w="7088"/>
      </w:tblGrid>
      <w:tr w:rsidR="008C5D50">
        <w:trPr>
          <w:cantSplit/>
        </w:trPr>
        <w:tc>
          <w:tcPr>
            <w:tcW w:w="2552" w:type="dxa"/>
          </w:tcPr>
          <w:p w:rsidR="008C5D50" w:rsidRDefault="008C5D50">
            <w:pPr>
              <w:pStyle w:val="rgtartxp"/>
            </w:pPr>
          </w:p>
        </w:tc>
        <w:tc>
          <w:tcPr>
            <w:tcW w:w="7088" w:type="dxa"/>
          </w:tcPr>
          <w:p w:rsidR="008C5D50" w:rsidRDefault="008C5D50">
            <w:pPr>
              <w:pStyle w:val="rgtartxp"/>
              <w:numPr>
                <w:ilvl w:val="12"/>
                <w:numId w:val="0"/>
              </w:numPr>
              <w:jc w:val="both"/>
              <w:rPr>
                <w:vertAlign w:val="superscript"/>
              </w:rPr>
            </w:pPr>
          </w:p>
        </w:tc>
      </w:tr>
      <w:tr w:rsidR="00174F8B">
        <w:trPr>
          <w:cantSplit/>
        </w:trPr>
        <w:tc>
          <w:tcPr>
            <w:tcW w:w="9640" w:type="dxa"/>
            <w:gridSpan w:val="2"/>
          </w:tcPr>
          <w:p w:rsidR="00174F8B" w:rsidRDefault="00174F8B" w:rsidP="00D951A5">
            <w:pPr>
              <w:pStyle w:val="rgtchapn"/>
            </w:pPr>
            <w:r>
              <w:t xml:space="preserve">Chapitre </w:t>
            </w:r>
            <w:r w:rsidR="00D951A5">
              <w:t>7</w:t>
            </w:r>
          </w:p>
        </w:tc>
      </w:tr>
      <w:tr w:rsidR="00174F8B">
        <w:trPr>
          <w:cantSplit/>
        </w:trPr>
        <w:tc>
          <w:tcPr>
            <w:tcW w:w="9640" w:type="dxa"/>
            <w:gridSpan w:val="2"/>
          </w:tcPr>
          <w:p w:rsidR="00174F8B" w:rsidRDefault="00174F8B">
            <w:pPr>
              <w:pStyle w:val="rgtcont"/>
            </w:pPr>
            <w:r>
              <w:t>CONSEIL D’ETABLISSEMENT SCOLAIRE</w:t>
            </w:r>
          </w:p>
        </w:tc>
      </w:tr>
      <w:tr w:rsidR="00174F8B">
        <w:trPr>
          <w:cantSplit/>
        </w:trPr>
        <w:tc>
          <w:tcPr>
            <w:tcW w:w="2552" w:type="dxa"/>
          </w:tcPr>
          <w:p w:rsidR="00174F8B" w:rsidRDefault="00174F8B" w:rsidP="007B66BC">
            <w:pPr>
              <w:pStyle w:val="Titre1"/>
              <w:spacing w:before="0"/>
              <w:rPr>
                <w:b/>
                <w:bCs w:val="0"/>
                <w:u w:val="single"/>
              </w:rPr>
            </w:pPr>
            <w:bookmarkStart w:id="126" w:name="_Toc434851032"/>
            <w:r w:rsidRPr="007B66BC">
              <w:t>Dispositions générales</w:t>
            </w:r>
            <w:bookmarkEnd w:id="126"/>
          </w:p>
        </w:tc>
        <w:tc>
          <w:tcPr>
            <w:tcW w:w="7088" w:type="dxa"/>
          </w:tcPr>
          <w:p w:rsidR="00174F8B" w:rsidRDefault="00174F8B" w:rsidP="00F2594D">
            <w:pPr>
              <w:pStyle w:val="rgtartxp"/>
              <w:numPr>
                <w:ilvl w:val="0"/>
                <w:numId w:val="47"/>
              </w:numPr>
              <w:tabs>
                <w:tab w:val="left" w:pos="0"/>
              </w:tabs>
              <w:spacing w:after="480"/>
              <w:ind w:left="-11" w:firstLine="0"/>
              <w:jc w:val="both"/>
            </w:pPr>
            <w:r>
              <w:rPr>
                <w:vertAlign w:val="superscript"/>
              </w:rPr>
              <w:t>1</w:t>
            </w:r>
            <w:r>
              <w:t xml:space="preserve">Le Conseil d’établissement scolaire est l’organe consultatif pour les cycles </w:t>
            </w:r>
            <w:r w:rsidR="00071F04">
              <w:t>1,</w:t>
            </w:r>
            <w:r>
              <w:t xml:space="preserve"> 2</w:t>
            </w:r>
            <w:r w:rsidR="00071F04">
              <w:t xml:space="preserve"> et 3</w:t>
            </w:r>
            <w:r>
              <w:t xml:space="preserve"> de la scolarité obligatoire.</w:t>
            </w:r>
            <w:r w:rsidR="00CB1F0F">
              <w:t xml:space="preserve"> Il est communal si l'école est organisée à l'échelle communale, régional si l'école est organisée à l'échelle de la région. </w:t>
            </w:r>
          </w:p>
        </w:tc>
      </w:tr>
      <w:tr w:rsidR="00174F8B">
        <w:trPr>
          <w:cantSplit/>
        </w:trPr>
        <w:tc>
          <w:tcPr>
            <w:tcW w:w="2552" w:type="dxa"/>
          </w:tcPr>
          <w:p w:rsidR="00F5576E" w:rsidRPr="007B66BC" w:rsidRDefault="00174F8B" w:rsidP="007B66BC">
            <w:pPr>
              <w:pStyle w:val="Titre1"/>
              <w:spacing w:before="0"/>
            </w:pPr>
            <w:bookmarkStart w:id="127" w:name="_Toc434851033"/>
            <w:r w:rsidRPr="007B66BC">
              <w:t>Composition</w:t>
            </w:r>
            <w:bookmarkEnd w:id="127"/>
          </w:p>
          <w:p w:rsidR="00174F8B" w:rsidRPr="007B66BC" w:rsidRDefault="00174F8B" w:rsidP="007B66BC">
            <w:pPr>
              <w:pStyle w:val="Titre1"/>
              <w:spacing w:before="0"/>
              <w:rPr>
                <w:b/>
                <w:bCs w:val="0"/>
              </w:rPr>
            </w:pPr>
            <w:bookmarkStart w:id="128" w:name="_Toc409620580"/>
            <w:bookmarkStart w:id="129" w:name="_Toc410118993"/>
            <w:bookmarkStart w:id="130" w:name="_Toc434851034"/>
            <w:r w:rsidRPr="007B66BC">
              <w:rPr>
                <w:b/>
              </w:rPr>
              <w:t>Variante 1</w:t>
            </w:r>
            <w:bookmarkEnd w:id="128"/>
            <w:bookmarkEnd w:id="129"/>
            <w:bookmarkEnd w:id="130"/>
          </w:p>
        </w:tc>
        <w:tc>
          <w:tcPr>
            <w:tcW w:w="7088" w:type="dxa"/>
          </w:tcPr>
          <w:p w:rsidR="00174F8B" w:rsidRDefault="00174F8B" w:rsidP="00F2594D">
            <w:pPr>
              <w:pStyle w:val="rgtartxp"/>
              <w:numPr>
                <w:ilvl w:val="0"/>
                <w:numId w:val="47"/>
              </w:numPr>
              <w:tabs>
                <w:tab w:val="left" w:pos="0"/>
              </w:tabs>
              <w:ind w:left="-11" w:firstLine="0"/>
              <w:jc w:val="both"/>
            </w:pPr>
            <w:r>
              <w:rPr>
                <w:vertAlign w:val="superscript"/>
              </w:rPr>
              <w:t>1</w:t>
            </w:r>
            <w:r>
              <w:t>Il est composé de 5 membres,</w:t>
            </w:r>
            <w:r>
              <w:rPr>
                <w:vertAlign w:val="superscript"/>
              </w:rPr>
              <w:t xml:space="preserve"> </w:t>
            </w:r>
            <w:r>
              <w:t>soit :</w:t>
            </w:r>
          </w:p>
        </w:tc>
      </w:tr>
      <w:tr w:rsidR="00174F8B">
        <w:trPr>
          <w:cantSplit/>
        </w:trPr>
        <w:tc>
          <w:tcPr>
            <w:tcW w:w="2552" w:type="dxa"/>
          </w:tcPr>
          <w:p w:rsidR="00174F8B" w:rsidRDefault="00174F8B">
            <w:pPr>
              <w:pStyle w:val="rgtartxp"/>
            </w:pPr>
          </w:p>
        </w:tc>
        <w:tc>
          <w:tcPr>
            <w:tcW w:w="7088" w:type="dxa"/>
          </w:tcPr>
          <w:p w:rsidR="00174F8B" w:rsidRDefault="00174F8B" w:rsidP="006C3F9F">
            <w:pPr>
              <w:pStyle w:val="rgtartxp"/>
              <w:numPr>
                <w:ilvl w:val="0"/>
                <w:numId w:val="33"/>
              </w:numPr>
              <w:jc w:val="both"/>
            </w:pPr>
            <w:r>
              <w:t>d’un délégué du Conseil communal, nommé par ce dernier,</w:t>
            </w:r>
          </w:p>
        </w:tc>
      </w:tr>
      <w:tr w:rsidR="00174F8B">
        <w:trPr>
          <w:cantSplit/>
        </w:trPr>
        <w:tc>
          <w:tcPr>
            <w:tcW w:w="2552" w:type="dxa"/>
          </w:tcPr>
          <w:p w:rsidR="00174F8B" w:rsidRDefault="00174F8B">
            <w:pPr>
              <w:pStyle w:val="rgtartxp"/>
            </w:pPr>
          </w:p>
        </w:tc>
        <w:tc>
          <w:tcPr>
            <w:tcW w:w="7088" w:type="dxa"/>
          </w:tcPr>
          <w:p w:rsidR="00174F8B" w:rsidRDefault="00174F8B" w:rsidP="006C3F9F">
            <w:pPr>
              <w:pStyle w:val="rgtartxp"/>
              <w:numPr>
                <w:ilvl w:val="0"/>
                <w:numId w:val="33"/>
              </w:numPr>
              <w:jc w:val="both"/>
            </w:pPr>
            <w:r>
              <w:t>d’un délégué du Conseil général, nommé par ce dernier,</w:t>
            </w:r>
          </w:p>
        </w:tc>
      </w:tr>
      <w:tr w:rsidR="00174F8B">
        <w:trPr>
          <w:cantSplit/>
        </w:trPr>
        <w:tc>
          <w:tcPr>
            <w:tcW w:w="2552" w:type="dxa"/>
          </w:tcPr>
          <w:p w:rsidR="00174F8B" w:rsidRDefault="00174F8B">
            <w:pPr>
              <w:pStyle w:val="rgtartxp"/>
            </w:pPr>
          </w:p>
        </w:tc>
        <w:tc>
          <w:tcPr>
            <w:tcW w:w="7088" w:type="dxa"/>
          </w:tcPr>
          <w:p w:rsidR="00174F8B" w:rsidRDefault="00174F8B" w:rsidP="006C3F9F">
            <w:pPr>
              <w:pStyle w:val="rgtartxp"/>
              <w:numPr>
                <w:ilvl w:val="0"/>
                <w:numId w:val="33"/>
              </w:numPr>
              <w:jc w:val="both"/>
            </w:pPr>
            <w:r>
              <w:t>d’un délégué représentant les parents d’élèves, nommé par ces derniers,</w:t>
            </w:r>
          </w:p>
        </w:tc>
      </w:tr>
      <w:tr w:rsidR="00174F8B">
        <w:trPr>
          <w:cantSplit/>
        </w:trPr>
        <w:tc>
          <w:tcPr>
            <w:tcW w:w="2552" w:type="dxa"/>
          </w:tcPr>
          <w:p w:rsidR="00174F8B" w:rsidRDefault="00174F8B">
            <w:pPr>
              <w:pStyle w:val="rgtartxp"/>
            </w:pPr>
          </w:p>
        </w:tc>
        <w:tc>
          <w:tcPr>
            <w:tcW w:w="7088" w:type="dxa"/>
          </w:tcPr>
          <w:p w:rsidR="00174F8B" w:rsidRDefault="00174F8B" w:rsidP="006C3F9F">
            <w:pPr>
              <w:pStyle w:val="rgtartxp"/>
              <w:numPr>
                <w:ilvl w:val="0"/>
                <w:numId w:val="33"/>
              </w:numPr>
              <w:jc w:val="both"/>
            </w:pPr>
            <w:r>
              <w:t>d’un délégué représentant le corps enseignant de l’établissement, nommé par lui,</w:t>
            </w:r>
          </w:p>
        </w:tc>
      </w:tr>
      <w:tr w:rsidR="00174F8B">
        <w:trPr>
          <w:cantSplit/>
        </w:trPr>
        <w:tc>
          <w:tcPr>
            <w:tcW w:w="2552" w:type="dxa"/>
          </w:tcPr>
          <w:p w:rsidR="00174F8B" w:rsidRPr="007B66BC" w:rsidRDefault="00174F8B" w:rsidP="00480C99">
            <w:pPr>
              <w:pStyle w:val="rgtartxp"/>
              <w:spacing w:after="0"/>
              <w:rPr>
                <w:b/>
                <w:bCs/>
                <w:sz w:val="20"/>
              </w:rPr>
            </w:pPr>
            <w:r w:rsidRPr="007B66BC">
              <w:rPr>
                <w:b/>
                <w:bCs/>
                <w:sz w:val="20"/>
              </w:rPr>
              <w:t>Sous-variante 1</w:t>
            </w:r>
          </w:p>
          <w:p w:rsidR="00174F8B" w:rsidRDefault="00174F8B">
            <w:pPr>
              <w:pStyle w:val="rgtartxp"/>
              <w:rPr>
                <w:sz w:val="18"/>
              </w:rPr>
            </w:pPr>
            <w:r>
              <w:rPr>
                <w:sz w:val="18"/>
              </w:rPr>
              <w:t>(s’il n’existe pas de direction d’établissement)</w:t>
            </w:r>
          </w:p>
        </w:tc>
        <w:tc>
          <w:tcPr>
            <w:tcW w:w="7088" w:type="dxa"/>
          </w:tcPr>
          <w:p w:rsidR="00174F8B" w:rsidRDefault="00174F8B" w:rsidP="006C3F9F">
            <w:pPr>
              <w:pStyle w:val="rgtartxp"/>
              <w:numPr>
                <w:ilvl w:val="0"/>
                <w:numId w:val="33"/>
              </w:numPr>
              <w:jc w:val="both"/>
            </w:pPr>
            <w:r>
              <w:t>d’un délégué représentant les autres professionnels de l’établissement, nommé par le Conseil communal.</w:t>
            </w:r>
          </w:p>
        </w:tc>
      </w:tr>
      <w:tr w:rsidR="00174F8B">
        <w:trPr>
          <w:cantSplit/>
        </w:trPr>
        <w:tc>
          <w:tcPr>
            <w:tcW w:w="2552" w:type="dxa"/>
          </w:tcPr>
          <w:p w:rsidR="00174F8B" w:rsidRPr="007B66BC" w:rsidRDefault="00174F8B" w:rsidP="00480C99">
            <w:pPr>
              <w:pStyle w:val="rgtartxp"/>
              <w:spacing w:after="0"/>
              <w:rPr>
                <w:b/>
                <w:bCs/>
                <w:sz w:val="20"/>
              </w:rPr>
            </w:pPr>
            <w:r w:rsidRPr="007B66BC">
              <w:rPr>
                <w:b/>
                <w:bCs/>
                <w:sz w:val="20"/>
              </w:rPr>
              <w:t>Sous-variante 2</w:t>
            </w:r>
          </w:p>
          <w:p w:rsidR="00174F8B" w:rsidRDefault="00174F8B">
            <w:pPr>
              <w:pStyle w:val="rgtartxp"/>
              <w:rPr>
                <w:sz w:val="18"/>
              </w:rPr>
            </w:pPr>
            <w:r>
              <w:rPr>
                <w:sz w:val="18"/>
              </w:rPr>
              <w:t>(s’il existe une direction d’établissement)</w:t>
            </w:r>
          </w:p>
        </w:tc>
        <w:tc>
          <w:tcPr>
            <w:tcW w:w="7088" w:type="dxa"/>
          </w:tcPr>
          <w:p w:rsidR="00174F8B" w:rsidRDefault="00174F8B" w:rsidP="006C3F9F">
            <w:pPr>
              <w:pStyle w:val="rgtartxp"/>
              <w:numPr>
                <w:ilvl w:val="0"/>
                <w:numId w:val="34"/>
              </w:numPr>
              <w:jc w:val="both"/>
            </w:pPr>
            <w:r>
              <w:t>d’un délégué de la direction de l’établissement, nommé par elle.</w:t>
            </w:r>
          </w:p>
        </w:tc>
      </w:tr>
      <w:tr w:rsidR="00174F8B">
        <w:trPr>
          <w:cantSplit/>
        </w:trPr>
        <w:tc>
          <w:tcPr>
            <w:tcW w:w="2552" w:type="dxa"/>
          </w:tcPr>
          <w:p w:rsidR="00174F8B" w:rsidRDefault="00174F8B" w:rsidP="00480C99">
            <w:pPr>
              <w:pStyle w:val="rgtartxp"/>
              <w:spacing w:after="0"/>
              <w:jc w:val="both"/>
              <w:rPr>
                <w:b/>
                <w:bCs/>
              </w:rPr>
            </w:pPr>
          </w:p>
        </w:tc>
        <w:tc>
          <w:tcPr>
            <w:tcW w:w="7088" w:type="dxa"/>
          </w:tcPr>
          <w:p w:rsidR="00174F8B" w:rsidRDefault="00174F8B" w:rsidP="006773AE">
            <w:pPr>
              <w:pStyle w:val="rgtartxp"/>
              <w:spacing w:after="480"/>
              <w:jc w:val="both"/>
            </w:pPr>
            <w:r>
              <w:rPr>
                <w:vertAlign w:val="superscript"/>
              </w:rPr>
              <w:t>2</w:t>
            </w:r>
            <w:r>
              <w:t>Chaque délégué ne peut représenter qu’une catégorie de membres de droit du Conseil d’établissement scolaire.</w:t>
            </w:r>
          </w:p>
        </w:tc>
      </w:tr>
      <w:tr w:rsidR="00174F8B">
        <w:trPr>
          <w:cantSplit/>
        </w:trPr>
        <w:tc>
          <w:tcPr>
            <w:tcW w:w="2552" w:type="dxa"/>
          </w:tcPr>
          <w:p w:rsidR="007B66BC" w:rsidRDefault="00174F8B" w:rsidP="007B66BC">
            <w:pPr>
              <w:pStyle w:val="Titre1"/>
              <w:spacing w:before="0"/>
            </w:pPr>
            <w:bookmarkStart w:id="131" w:name="_Toc409620581"/>
            <w:bookmarkStart w:id="132" w:name="_Toc410118994"/>
            <w:bookmarkStart w:id="133" w:name="_Toc434851035"/>
            <w:r w:rsidRPr="007B66BC">
              <w:t>Composition</w:t>
            </w:r>
            <w:bookmarkEnd w:id="131"/>
            <w:bookmarkEnd w:id="132"/>
            <w:bookmarkEnd w:id="133"/>
          </w:p>
          <w:p w:rsidR="00174F8B" w:rsidRPr="007B66BC" w:rsidRDefault="00174F8B" w:rsidP="00071F04">
            <w:pPr>
              <w:pStyle w:val="Titre1"/>
              <w:spacing w:before="0"/>
              <w:rPr>
                <w:b/>
                <w:bCs w:val="0"/>
                <w:szCs w:val="20"/>
              </w:rPr>
            </w:pPr>
            <w:bookmarkStart w:id="134" w:name="_Toc409620582"/>
            <w:bookmarkStart w:id="135" w:name="_Toc410118995"/>
            <w:bookmarkStart w:id="136" w:name="_Toc434851036"/>
            <w:r w:rsidRPr="007B66BC">
              <w:rPr>
                <w:b/>
                <w:szCs w:val="20"/>
              </w:rPr>
              <w:t>Variante 2</w:t>
            </w:r>
            <w:bookmarkEnd w:id="134"/>
            <w:bookmarkEnd w:id="135"/>
            <w:bookmarkEnd w:id="136"/>
            <w:r w:rsidR="00554F67">
              <w:rPr>
                <w:b/>
                <w:szCs w:val="20"/>
              </w:rPr>
              <w:t xml:space="preserve"> </w:t>
            </w:r>
          </w:p>
        </w:tc>
        <w:tc>
          <w:tcPr>
            <w:tcW w:w="7088" w:type="dxa"/>
          </w:tcPr>
          <w:p w:rsidR="00174F8B" w:rsidRDefault="00174F8B" w:rsidP="00F2594D">
            <w:pPr>
              <w:pStyle w:val="rgtartxp"/>
              <w:numPr>
                <w:ilvl w:val="0"/>
                <w:numId w:val="48"/>
              </w:numPr>
              <w:tabs>
                <w:tab w:val="left" w:pos="0"/>
                <w:tab w:val="left" w:pos="992"/>
              </w:tabs>
              <w:ind w:left="0" w:firstLine="0"/>
              <w:jc w:val="both"/>
            </w:pPr>
            <w:r>
              <w:rPr>
                <w:vertAlign w:val="superscript"/>
              </w:rPr>
              <w:t>1</w:t>
            </w:r>
            <w:r>
              <w:t>Le Conseil d’établissement scolaire est composé de … membres.</w:t>
            </w:r>
            <w:r w:rsidR="008C5D50">
              <w:t xml:space="preserve"> </w:t>
            </w:r>
            <w:r w:rsidR="008C5D50" w:rsidRPr="008C5D50">
              <w:rPr>
                <w:color w:val="FF0000"/>
              </w:rPr>
              <w:t>(à fixer)</w:t>
            </w:r>
          </w:p>
        </w:tc>
      </w:tr>
      <w:tr w:rsidR="00174F8B">
        <w:trPr>
          <w:cantSplit/>
        </w:trPr>
        <w:tc>
          <w:tcPr>
            <w:tcW w:w="2552" w:type="dxa"/>
          </w:tcPr>
          <w:p w:rsidR="00174F8B" w:rsidRPr="00071F04" w:rsidRDefault="00071F04">
            <w:pPr>
              <w:pStyle w:val="rgtartxp"/>
              <w:spacing w:after="0"/>
              <w:rPr>
                <w:sz w:val="20"/>
              </w:rPr>
            </w:pPr>
            <w:r w:rsidRPr="00071F04">
              <w:rPr>
                <w:sz w:val="20"/>
              </w:rPr>
              <w:t>pour les cercles scolaires organisés à l'échelle communale</w:t>
            </w:r>
          </w:p>
        </w:tc>
        <w:tc>
          <w:tcPr>
            <w:tcW w:w="7088" w:type="dxa"/>
          </w:tcPr>
          <w:p w:rsidR="00174F8B" w:rsidRDefault="00174F8B" w:rsidP="00554F67">
            <w:pPr>
              <w:pStyle w:val="rgtartxp"/>
              <w:spacing w:after="120"/>
              <w:jc w:val="both"/>
            </w:pPr>
            <w:r>
              <w:rPr>
                <w:vertAlign w:val="superscript"/>
              </w:rPr>
              <w:t>2</w:t>
            </w:r>
            <w:r>
              <w:t>Il est composé</w:t>
            </w:r>
            <w:r w:rsidR="00A43495">
              <w:t xml:space="preserve">: </w:t>
            </w:r>
            <w:r w:rsidR="00A43495" w:rsidRPr="00A43495">
              <w:rPr>
                <w:color w:val="FF0000"/>
              </w:rPr>
              <w:t>(à fixer)</w:t>
            </w:r>
          </w:p>
        </w:tc>
      </w:tr>
      <w:tr w:rsidR="00174F8B">
        <w:trPr>
          <w:cantSplit/>
        </w:trPr>
        <w:tc>
          <w:tcPr>
            <w:tcW w:w="2552" w:type="dxa"/>
          </w:tcPr>
          <w:p w:rsidR="00174F8B" w:rsidRDefault="00174F8B">
            <w:pPr>
              <w:pStyle w:val="rgtartxp"/>
            </w:pPr>
          </w:p>
        </w:tc>
        <w:tc>
          <w:tcPr>
            <w:tcW w:w="7088" w:type="dxa"/>
          </w:tcPr>
          <w:p w:rsidR="00174F8B" w:rsidRDefault="00174F8B" w:rsidP="006C3F9F">
            <w:pPr>
              <w:pStyle w:val="rgtartxp"/>
              <w:numPr>
                <w:ilvl w:val="0"/>
                <w:numId w:val="35"/>
              </w:numPr>
              <w:tabs>
                <w:tab w:val="clear" w:pos="360"/>
              </w:tabs>
              <w:jc w:val="both"/>
            </w:pPr>
            <w:r>
              <w:t>d’un ou de … délégué</w:t>
            </w:r>
            <w:r w:rsidR="00071F04">
              <w:t>(</w:t>
            </w:r>
            <w:r>
              <w:t>s</w:t>
            </w:r>
            <w:r w:rsidR="00071F04">
              <w:t>)</w:t>
            </w:r>
            <w:r>
              <w:t xml:space="preserve"> du Conseil communal, nommé(s) par le Conseil communal,</w:t>
            </w:r>
          </w:p>
        </w:tc>
      </w:tr>
      <w:tr w:rsidR="00174F8B">
        <w:trPr>
          <w:cantSplit/>
        </w:trPr>
        <w:tc>
          <w:tcPr>
            <w:tcW w:w="2552" w:type="dxa"/>
          </w:tcPr>
          <w:p w:rsidR="00174F8B" w:rsidRDefault="00174F8B">
            <w:pPr>
              <w:pStyle w:val="rgtartxp"/>
            </w:pPr>
          </w:p>
        </w:tc>
        <w:tc>
          <w:tcPr>
            <w:tcW w:w="7088" w:type="dxa"/>
          </w:tcPr>
          <w:p w:rsidR="00174F8B" w:rsidRDefault="00174F8B" w:rsidP="006C3F9F">
            <w:pPr>
              <w:pStyle w:val="rgtartxp"/>
              <w:numPr>
                <w:ilvl w:val="0"/>
                <w:numId w:val="35"/>
              </w:numPr>
              <w:tabs>
                <w:tab w:val="clear" w:pos="360"/>
              </w:tabs>
              <w:jc w:val="both"/>
            </w:pPr>
            <w:r>
              <w:t>d’un ou de … délégué</w:t>
            </w:r>
            <w:r w:rsidR="00071F04">
              <w:t>(</w:t>
            </w:r>
            <w:r>
              <w:t>s</w:t>
            </w:r>
            <w:r w:rsidR="00071F04">
              <w:t>)</w:t>
            </w:r>
            <w:r>
              <w:t xml:space="preserve"> du Conseil général, nommé(s) par le Conseil général,</w:t>
            </w:r>
          </w:p>
        </w:tc>
      </w:tr>
      <w:tr w:rsidR="00174F8B">
        <w:trPr>
          <w:cantSplit/>
        </w:trPr>
        <w:tc>
          <w:tcPr>
            <w:tcW w:w="2552" w:type="dxa"/>
          </w:tcPr>
          <w:p w:rsidR="00174F8B" w:rsidRDefault="00174F8B">
            <w:pPr>
              <w:pStyle w:val="rgtartxp"/>
            </w:pPr>
          </w:p>
        </w:tc>
        <w:tc>
          <w:tcPr>
            <w:tcW w:w="7088" w:type="dxa"/>
          </w:tcPr>
          <w:p w:rsidR="00174F8B" w:rsidRDefault="00174F8B" w:rsidP="006C3F9F">
            <w:pPr>
              <w:pStyle w:val="rgtartxp"/>
              <w:numPr>
                <w:ilvl w:val="0"/>
                <w:numId w:val="35"/>
              </w:numPr>
              <w:tabs>
                <w:tab w:val="clear" w:pos="360"/>
              </w:tabs>
              <w:jc w:val="both"/>
            </w:pPr>
            <w:r>
              <w:t>d’un ou de … délégué</w:t>
            </w:r>
            <w:r w:rsidR="00071F04">
              <w:t>(</w:t>
            </w:r>
            <w:r>
              <w:t>s</w:t>
            </w:r>
            <w:r w:rsidR="00071F04">
              <w:t>)</w:t>
            </w:r>
            <w:r>
              <w:t xml:space="preserve"> représentant les parents d’élèves, nommé(s) par ces derniers,</w:t>
            </w:r>
          </w:p>
        </w:tc>
      </w:tr>
      <w:tr w:rsidR="00174F8B">
        <w:trPr>
          <w:cantSplit/>
        </w:trPr>
        <w:tc>
          <w:tcPr>
            <w:tcW w:w="2552" w:type="dxa"/>
          </w:tcPr>
          <w:p w:rsidR="00174F8B" w:rsidRDefault="00174F8B">
            <w:pPr>
              <w:pStyle w:val="rgtartxp"/>
            </w:pPr>
          </w:p>
        </w:tc>
        <w:tc>
          <w:tcPr>
            <w:tcW w:w="7088" w:type="dxa"/>
          </w:tcPr>
          <w:p w:rsidR="00174F8B" w:rsidRDefault="00174F8B" w:rsidP="006C3F9F">
            <w:pPr>
              <w:pStyle w:val="rgtartxp"/>
              <w:numPr>
                <w:ilvl w:val="0"/>
                <w:numId w:val="35"/>
              </w:numPr>
              <w:tabs>
                <w:tab w:val="clear" w:pos="360"/>
              </w:tabs>
              <w:jc w:val="both"/>
            </w:pPr>
            <w:r>
              <w:t>d’un ou de … délégué</w:t>
            </w:r>
            <w:r w:rsidR="00071F04">
              <w:t>(</w:t>
            </w:r>
            <w:r>
              <w:t>s</w:t>
            </w:r>
            <w:r w:rsidR="00071F04">
              <w:t>)</w:t>
            </w:r>
            <w:r>
              <w:t xml:space="preserve"> représentant le corps enseignant de l’établissement, nommé(s) par lui,</w:t>
            </w:r>
          </w:p>
        </w:tc>
      </w:tr>
      <w:tr w:rsidR="00174F8B">
        <w:trPr>
          <w:cantSplit/>
        </w:trPr>
        <w:tc>
          <w:tcPr>
            <w:tcW w:w="2552" w:type="dxa"/>
          </w:tcPr>
          <w:p w:rsidR="00174F8B" w:rsidRPr="007B66BC" w:rsidRDefault="00480C99" w:rsidP="00480C99">
            <w:pPr>
              <w:pStyle w:val="rgtartxp"/>
              <w:spacing w:after="0"/>
              <w:rPr>
                <w:b/>
                <w:bCs/>
                <w:sz w:val="20"/>
              </w:rPr>
            </w:pPr>
            <w:r w:rsidRPr="007B66BC">
              <w:rPr>
                <w:b/>
                <w:bCs/>
                <w:sz w:val="20"/>
              </w:rPr>
              <w:t>S</w:t>
            </w:r>
            <w:r w:rsidR="00174F8B" w:rsidRPr="007B66BC">
              <w:rPr>
                <w:b/>
                <w:bCs/>
                <w:sz w:val="20"/>
              </w:rPr>
              <w:t>ous-variante 1</w:t>
            </w:r>
          </w:p>
          <w:p w:rsidR="00174F8B" w:rsidRDefault="00174F8B">
            <w:pPr>
              <w:pStyle w:val="rgtartxp"/>
              <w:rPr>
                <w:sz w:val="18"/>
              </w:rPr>
            </w:pPr>
            <w:r>
              <w:rPr>
                <w:sz w:val="18"/>
              </w:rPr>
              <w:t>(s’il n’existe pas de direction d’établissement)</w:t>
            </w:r>
          </w:p>
        </w:tc>
        <w:tc>
          <w:tcPr>
            <w:tcW w:w="7088" w:type="dxa"/>
          </w:tcPr>
          <w:p w:rsidR="00174F8B" w:rsidRDefault="00174F8B" w:rsidP="006C3F9F">
            <w:pPr>
              <w:pStyle w:val="rgtartxp"/>
              <w:numPr>
                <w:ilvl w:val="0"/>
                <w:numId w:val="35"/>
              </w:numPr>
              <w:tabs>
                <w:tab w:val="clear" w:pos="360"/>
              </w:tabs>
              <w:jc w:val="both"/>
            </w:pPr>
            <w:r>
              <w:t>d’un ou de … délégué</w:t>
            </w:r>
            <w:r w:rsidR="00071F04">
              <w:t>(</w:t>
            </w:r>
            <w:r>
              <w:t>s</w:t>
            </w:r>
            <w:r w:rsidR="00071F04">
              <w:t>)</w:t>
            </w:r>
            <w:r>
              <w:t xml:space="preserve"> représentant les autres professionnels de l’établissement, nommé(s) par le Conseil communal.</w:t>
            </w:r>
          </w:p>
        </w:tc>
      </w:tr>
      <w:tr w:rsidR="00174F8B">
        <w:trPr>
          <w:cantSplit/>
        </w:trPr>
        <w:tc>
          <w:tcPr>
            <w:tcW w:w="2552" w:type="dxa"/>
          </w:tcPr>
          <w:p w:rsidR="00174F8B" w:rsidRPr="007B66BC" w:rsidRDefault="00174F8B" w:rsidP="00480C99">
            <w:pPr>
              <w:pStyle w:val="rgtartxp"/>
              <w:spacing w:after="0"/>
              <w:rPr>
                <w:b/>
                <w:bCs/>
                <w:sz w:val="20"/>
              </w:rPr>
            </w:pPr>
            <w:r w:rsidRPr="007B66BC">
              <w:rPr>
                <w:b/>
                <w:bCs/>
                <w:sz w:val="20"/>
              </w:rPr>
              <w:t>Sous-variante 2</w:t>
            </w:r>
          </w:p>
          <w:p w:rsidR="00174F8B" w:rsidRDefault="00174F8B">
            <w:pPr>
              <w:pStyle w:val="rgtartxp"/>
              <w:rPr>
                <w:sz w:val="18"/>
              </w:rPr>
            </w:pPr>
            <w:r>
              <w:rPr>
                <w:sz w:val="18"/>
              </w:rPr>
              <w:t>(s’il existe une direction d’établissement)</w:t>
            </w:r>
          </w:p>
        </w:tc>
        <w:tc>
          <w:tcPr>
            <w:tcW w:w="7088" w:type="dxa"/>
          </w:tcPr>
          <w:p w:rsidR="00174F8B" w:rsidRDefault="00174F8B" w:rsidP="006C3F9F">
            <w:pPr>
              <w:pStyle w:val="rgtartxp"/>
              <w:numPr>
                <w:ilvl w:val="0"/>
                <w:numId w:val="36"/>
              </w:numPr>
              <w:tabs>
                <w:tab w:val="clear" w:pos="360"/>
              </w:tabs>
              <w:jc w:val="both"/>
            </w:pPr>
            <w:r>
              <w:t>d’un délégué de la direction de l’établissement, nommé par elle.</w:t>
            </w:r>
          </w:p>
        </w:tc>
      </w:tr>
      <w:tr w:rsidR="00174F8B">
        <w:trPr>
          <w:cantSplit/>
        </w:trPr>
        <w:tc>
          <w:tcPr>
            <w:tcW w:w="2552" w:type="dxa"/>
          </w:tcPr>
          <w:p w:rsidR="00174F8B" w:rsidRPr="007B66BC" w:rsidRDefault="00174F8B" w:rsidP="00480C99">
            <w:pPr>
              <w:pStyle w:val="rgtartxp"/>
              <w:spacing w:after="0"/>
              <w:rPr>
                <w:b/>
                <w:bCs/>
                <w:sz w:val="20"/>
              </w:rPr>
            </w:pPr>
            <w:r w:rsidRPr="007B66BC">
              <w:rPr>
                <w:b/>
                <w:bCs/>
                <w:sz w:val="20"/>
              </w:rPr>
              <w:t>Sous-variante 1</w:t>
            </w:r>
          </w:p>
        </w:tc>
        <w:tc>
          <w:tcPr>
            <w:tcW w:w="7088" w:type="dxa"/>
          </w:tcPr>
          <w:p w:rsidR="00174F8B" w:rsidRDefault="00174F8B" w:rsidP="006C3F9F">
            <w:pPr>
              <w:pStyle w:val="rgtartxp"/>
              <w:numPr>
                <w:ilvl w:val="0"/>
                <w:numId w:val="36"/>
              </w:numPr>
              <w:tabs>
                <w:tab w:val="clear" w:pos="360"/>
              </w:tabs>
              <w:jc w:val="both"/>
            </w:pPr>
            <w:r>
              <w:t>de … autres membres, nommés par le Conseil communal.</w:t>
            </w:r>
          </w:p>
        </w:tc>
      </w:tr>
      <w:tr w:rsidR="00174F8B">
        <w:trPr>
          <w:cantSplit/>
        </w:trPr>
        <w:tc>
          <w:tcPr>
            <w:tcW w:w="2552" w:type="dxa"/>
          </w:tcPr>
          <w:p w:rsidR="00174F8B" w:rsidRPr="007B66BC" w:rsidRDefault="00174F8B" w:rsidP="00480C99">
            <w:pPr>
              <w:pStyle w:val="rgtartxp"/>
              <w:spacing w:after="0"/>
              <w:rPr>
                <w:b/>
                <w:bCs/>
                <w:sz w:val="20"/>
              </w:rPr>
            </w:pPr>
            <w:r w:rsidRPr="007B66BC">
              <w:rPr>
                <w:b/>
                <w:bCs/>
                <w:sz w:val="20"/>
              </w:rPr>
              <w:t>Sous-variante 2</w:t>
            </w:r>
          </w:p>
        </w:tc>
        <w:tc>
          <w:tcPr>
            <w:tcW w:w="7088" w:type="dxa"/>
          </w:tcPr>
          <w:p w:rsidR="00174F8B" w:rsidRDefault="00174F8B" w:rsidP="006C3F9F">
            <w:pPr>
              <w:pStyle w:val="rgtartxp"/>
              <w:numPr>
                <w:ilvl w:val="0"/>
                <w:numId w:val="37"/>
              </w:numPr>
              <w:tabs>
                <w:tab w:val="clear" w:pos="360"/>
              </w:tabs>
              <w:jc w:val="both"/>
            </w:pPr>
            <w:r>
              <w:t>de … autres membres, nommés par le Conseil général.</w:t>
            </w:r>
          </w:p>
        </w:tc>
      </w:tr>
      <w:tr w:rsidR="00174F8B">
        <w:trPr>
          <w:cantSplit/>
        </w:trPr>
        <w:tc>
          <w:tcPr>
            <w:tcW w:w="2552" w:type="dxa"/>
          </w:tcPr>
          <w:p w:rsidR="00174F8B" w:rsidRPr="007B66BC" w:rsidRDefault="00174F8B" w:rsidP="00480C99">
            <w:pPr>
              <w:pStyle w:val="rgtartxp"/>
              <w:spacing w:after="0"/>
              <w:rPr>
                <w:b/>
                <w:bCs/>
                <w:sz w:val="20"/>
              </w:rPr>
            </w:pPr>
            <w:r w:rsidRPr="007B66BC">
              <w:rPr>
                <w:b/>
                <w:bCs/>
                <w:sz w:val="20"/>
              </w:rPr>
              <w:t>Sous-variante 3</w:t>
            </w:r>
          </w:p>
        </w:tc>
        <w:tc>
          <w:tcPr>
            <w:tcW w:w="7088" w:type="dxa"/>
          </w:tcPr>
          <w:p w:rsidR="00174F8B" w:rsidRDefault="00174F8B" w:rsidP="006C3F9F">
            <w:pPr>
              <w:pStyle w:val="rgtartxp"/>
              <w:numPr>
                <w:ilvl w:val="0"/>
                <w:numId w:val="38"/>
              </w:numPr>
              <w:tabs>
                <w:tab w:val="clear" w:pos="360"/>
              </w:tabs>
              <w:jc w:val="both"/>
            </w:pPr>
            <w:r>
              <w:t>de … autres membres, dont … nommés par le Conseil communal et … nommés par le Conseil général.</w:t>
            </w:r>
          </w:p>
        </w:tc>
      </w:tr>
      <w:tr w:rsidR="00174F8B">
        <w:trPr>
          <w:cantSplit/>
        </w:trPr>
        <w:tc>
          <w:tcPr>
            <w:tcW w:w="2552" w:type="dxa"/>
          </w:tcPr>
          <w:p w:rsidR="00174F8B" w:rsidRPr="007B66BC" w:rsidRDefault="00174F8B" w:rsidP="00480C99">
            <w:pPr>
              <w:pStyle w:val="rgtartxp"/>
              <w:spacing w:after="0"/>
              <w:rPr>
                <w:b/>
                <w:bCs/>
                <w:sz w:val="20"/>
              </w:rPr>
            </w:pPr>
            <w:r w:rsidRPr="007B66BC">
              <w:rPr>
                <w:b/>
                <w:bCs/>
                <w:sz w:val="20"/>
              </w:rPr>
              <w:t>Sous-variante 4</w:t>
            </w:r>
          </w:p>
        </w:tc>
        <w:tc>
          <w:tcPr>
            <w:tcW w:w="7088" w:type="dxa"/>
          </w:tcPr>
          <w:p w:rsidR="00174F8B" w:rsidRDefault="00174F8B" w:rsidP="006C3F9F">
            <w:pPr>
              <w:pStyle w:val="rgtartxp"/>
              <w:numPr>
                <w:ilvl w:val="0"/>
                <w:numId w:val="39"/>
              </w:numPr>
              <w:tabs>
                <w:tab w:val="clear" w:pos="360"/>
              </w:tabs>
              <w:jc w:val="both"/>
            </w:pPr>
            <w:r>
              <w:t xml:space="preserve">de … autres membres, dont … nommés par le Conseil communal et … nommés par … </w:t>
            </w:r>
            <w:r w:rsidRPr="008C5D50">
              <w:rPr>
                <w:i/>
                <w:iCs/>
                <w:color w:val="FF0000"/>
              </w:rPr>
              <w:t>(désigner l’entité qui nomme ces autres membres)</w:t>
            </w:r>
          </w:p>
        </w:tc>
      </w:tr>
      <w:tr w:rsidR="00174F8B">
        <w:trPr>
          <w:cantSplit/>
        </w:trPr>
        <w:tc>
          <w:tcPr>
            <w:tcW w:w="2552" w:type="dxa"/>
          </w:tcPr>
          <w:p w:rsidR="00174F8B" w:rsidRPr="007B66BC" w:rsidRDefault="00174F8B" w:rsidP="00480C99">
            <w:pPr>
              <w:pStyle w:val="rgtartxp"/>
              <w:spacing w:after="0"/>
              <w:rPr>
                <w:b/>
                <w:bCs/>
                <w:sz w:val="20"/>
              </w:rPr>
            </w:pPr>
            <w:r w:rsidRPr="007B66BC">
              <w:rPr>
                <w:b/>
                <w:bCs/>
                <w:sz w:val="20"/>
              </w:rPr>
              <w:t>Sous-variante 5</w:t>
            </w:r>
          </w:p>
        </w:tc>
        <w:tc>
          <w:tcPr>
            <w:tcW w:w="7088" w:type="dxa"/>
          </w:tcPr>
          <w:p w:rsidR="00174F8B" w:rsidRDefault="00174F8B" w:rsidP="006C3F9F">
            <w:pPr>
              <w:pStyle w:val="rgtartxp"/>
              <w:numPr>
                <w:ilvl w:val="0"/>
                <w:numId w:val="40"/>
              </w:numPr>
              <w:tabs>
                <w:tab w:val="clear" w:pos="360"/>
              </w:tabs>
              <w:jc w:val="both"/>
            </w:pPr>
            <w:r>
              <w:t xml:space="preserve">de … autres membres, dont … nommés par le Conseil général et … nommés par … </w:t>
            </w:r>
            <w:r w:rsidRPr="008C5D50">
              <w:rPr>
                <w:i/>
                <w:iCs/>
                <w:color w:val="FF0000"/>
              </w:rPr>
              <w:t>(désigner l’entité qui nomme ces autres membres)</w:t>
            </w:r>
          </w:p>
        </w:tc>
      </w:tr>
      <w:tr w:rsidR="00174F8B">
        <w:trPr>
          <w:cantSplit/>
        </w:trPr>
        <w:tc>
          <w:tcPr>
            <w:tcW w:w="2552" w:type="dxa"/>
          </w:tcPr>
          <w:p w:rsidR="00174F8B" w:rsidRPr="007B66BC" w:rsidRDefault="00174F8B" w:rsidP="00480C99">
            <w:pPr>
              <w:pStyle w:val="rgtartxp"/>
              <w:spacing w:after="0"/>
              <w:rPr>
                <w:b/>
                <w:bCs/>
                <w:sz w:val="20"/>
              </w:rPr>
            </w:pPr>
            <w:r w:rsidRPr="007B66BC">
              <w:rPr>
                <w:b/>
                <w:bCs/>
                <w:sz w:val="20"/>
              </w:rPr>
              <w:t>Sous-variante 6</w:t>
            </w:r>
          </w:p>
        </w:tc>
        <w:tc>
          <w:tcPr>
            <w:tcW w:w="7088" w:type="dxa"/>
          </w:tcPr>
          <w:p w:rsidR="00174F8B" w:rsidRDefault="00174F8B" w:rsidP="006C3F9F">
            <w:pPr>
              <w:pStyle w:val="rgtartxp"/>
              <w:numPr>
                <w:ilvl w:val="1"/>
                <w:numId w:val="40"/>
              </w:numPr>
              <w:tabs>
                <w:tab w:val="clear" w:pos="1440"/>
                <w:tab w:val="num" w:pos="283"/>
              </w:tabs>
              <w:ind w:left="283"/>
              <w:jc w:val="both"/>
            </w:pPr>
            <w:r>
              <w:t xml:space="preserve">de … autres membres, dont … nommés par le Conseil communal, … nommés par le Conseil général et … nommés par … </w:t>
            </w:r>
            <w:r w:rsidRPr="006F6E46">
              <w:rPr>
                <w:i/>
                <w:iCs/>
                <w:color w:val="FF0000"/>
              </w:rPr>
              <w:t>(désigner l’entité qui nomme ces autres membres)</w:t>
            </w:r>
          </w:p>
        </w:tc>
      </w:tr>
      <w:tr w:rsidR="00174F8B">
        <w:trPr>
          <w:cantSplit/>
        </w:trPr>
        <w:tc>
          <w:tcPr>
            <w:tcW w:w="2552" w:type="dxa"/>
          </w:tcPr>
          <w:p w:rsidR="00174F8B" w:rsidRDefault="00174F8B">
            <w:pPr>
              <w:pStyle w:val="rgtartxp"/>
              <w:spacing w:after="0"/>
              <w:jc w:val="right"/>
              <w:rPr>
                <w:b/>
                <w:bCs/>
              </w:rPr>
            </w:pPr>
          </w:p>
        </w:tc>
        <w:tc>
          <w:tcPr>
            <w:tcW w:w="7088" w:type="dxa"/>
          </w:tcPr>
          <w:p w:rsidR="00174F8B" w:rsidRDefault="00174F8B" w:rsidP="006773AE">
            <w:pPr>
              <w:pStyle w:val="rgtartxp"/>
              <w:spacing w:after="480"/>
              <w:jc w:val="both"/>
            </w:pPr>
            <w:r>
              <w:rPr>
                <w:vertAlign w:val="superscript"/>
              </w:rPr>
              <w:t>3</w:t>
            </w:r>
            <w:r>
              <w:t>Chaque délégué ne peut représenter qu’une catégorie de membres de droit du Conseil d’établissement scolaire.</w:t>
            </w:r>
          </w:p>
        </w:tc>
      </w:tr>
      <w:tr w:rsidR="006E44E0">
        <w:trPr>
          <w:cantSplit/>
        </w:trPr>
        <w:tc>
          <w:tcPr>
            <w:tcW w:w="2552" w:type="dxa"/>
          </w:tcPr>
          <w:p w:rsidR="00A43495" w:rsidRPr="00A43495" w:rsidRDefault="00554F67" w:rsidP="00554F67">
            <w:pPr>
              <w:pStyle w:val="rgtartxp"/>
              <w:spacing w:after="0"/>
              <w:rPr>
                <w:b/>
                <w:sz w:val="20"/>
              </w:rPr>
            </w:pPr>
            <w:r w:rsidRPr="00A43495">
              <w:rPr>
                <w:b/>
                <w:sz w:val="20"/>
              </w:rPr>
              <w:t xml:space="preserve">Variante 3 </w:t>
            </w:r>
          </w:p>
          <w:p w:rsidR="006E44E0" w:rsidRPr="00A43495" w:rsidRDefault="00554F67" w:rsidP="00554F67">
            <w:pPr>
              <w:pStyle w:val="rgtartxp"/>
              <w:spacing w:after="0"/>
              <w:rPr>
                <w:sz w:val="20"/>
              </w:rPr>
            </w:pPr>
            <w:r w:rsidRPr="00A43495">
              <w:rPr>
                <w:sz w:val="20"/>
              </w:rPr>
              <w:t>pour les communes membres d'un cercle scolaire régional</w:t>
            </w:r>
          </w:p>
        </w:tc>
        <w:tc>
          <w:tcPr>
            <w:tcW w:w="7088" w:type="dxa"/>
          </w:tcPr>
          <w:p w:rsidR="006E44E0" w:rsidRDefault="00A43495" w:rsidP="00F2594D">
            <w:pPr>
              <w:pStyle w:val="rgtartxp"/>
              <w:numPr>
                <w:ilvl w:val="0"/>
                <w:numId w:val="49"/>
              </w:numPr>
              <w:tabs>
                <w:tab w:val="left" w:pos="0"/>
                <w:tab w:val="left" w:pos="992"/>
              </w:tabs>
              <w:ind w:left="0" w:firstLine="0"/>
              <w:jc w:val="both"/>
            </w:pPr>
            <w:r w:rsidRPr="00A43495">
              <w:rPr>
                <w:vertAlign w:val="superscript"/>
              </w:rPr>
              <w:t>1</w:t>
            </w:r>
            <w:r w:rsidR="00554F67">
              <w:t>Chaque commune membre d'un cercle scolaire régional désigne, dans les limites du règlement du cercle scolaire régional</w:t>
            </w:r>
            <w:r>
              <w:t>:</w:t>
            </w:r>
            <w:r w:rsidR="00554F67">
              <w:t xml:space="preserve"> </w:t>
            </w:r>
          </w:p>
          <w:p w:rsidR="00554F67" w:rsidRDefault="00554F67" w:rsidP="006C3F9F">
            <w:pPr>
              <w:pStyle w:val="rgtartxp"/>
              <w:numPr>
                <w:ilvl w:val="1"/>
                <w:numId w:val="22"/>
              </w:numPr>
              <w:tabs>
                <w:tab w:val="clear" w:pos="1440"/>
                <w:tab w:val="num" w:pos="425"/>
              </w:tabs>
              <w:ind w:left="425" w:hanging="425"/>
            </w:pPr>
            <w:proofErr w:type="gramStart"/>
            <w:r>
              <w:t>un</w:t>
            </w:r>
            <w:proofErr w:type="gramEnd"/>
            <w:r>
              <w:t xml:space="preserve"> délégué du Conseil communal</w:t>
            </w:r>
            <w:r w:rsidR="00A43495">
              <w:t>,</w:t>
            </w:r>
          </w:p>
          <w:p w:rsidR="00554F67" w:rsidRDefault="00554F67" w:rsidP="006C3F9F">
            <w:pPr>
              <w:pStyle w:val="rgtartxp"/>
              <w:numPr>
                <w:ilvl w:val="1"/>
                <w:numId w:val="22"/>
              </w:numPr>
              <w:tabs>
                <w:tab w:val="clear" w:pos="1440"/>
                <w:tab w:val="num" w:pos="425"/>
              </w:tabs>
              <w:ind w:left="425" w:hanging="425"/>
            </w:pPr>
            <w:proofErr w:type="gramStart"/>
            <w:r>
              <w:t>un</w:t>
            </w:r>
            <w:proofErr w:type="gramEnd"/>
            <w:r>
              <w:t xml:space="preserve"> ou </w:t>
            </w:r>
            <w:r w:rsidR="00A43495">
              <w:t>…</w:t>
            </w:r>
            <w:r>
              <w:t xml:space="preserve"> membre</w:t>
            </w:r>
            <w:r w:rsidR="00A43495">
              <w:t>(</w:t>
            </w:r>
            <w:r>
              <w:t>s</w:t>
            </w:r>
            <w:r w:rsidR="00A43495">
              <w:t>)</w:t>
            </w:r>
            <w:r>
              <w:t xml:space="preserve"> nommé</w:t>
            </w:r>
            <w:r w:rsidR="00A43495">
              <w:t>(</w:t>
            </w:r>
            <w:r>
              <w:t>s</w:t>
            </w:r>
            <w:r w:rsidR="00A43495">
              <w:t>)</w:t>
            </w:r>
            <w:r>
              <w:t xml:space="preserve"> par le Conseil général,</w:t>
            </w:r>
            <w:r w:rsidR="00A43495">
              <w:t xml:space="preserve"> </w:t>
            </w:r>
            <w:r w:rsidR="00A43495" w:rsidRPr="00A43495">
              <w:rPr>
                <w:color w:val="FF0000"/>
              </w:rPr>
              <w:t>(à fixer)</w:t>
            </w:r>
            <w:r w:rsidRPr="00A43495">
              <w:rPr>
                <w:color w:val="FF0000"/>
              </w:rPr>
              <w:t xml:space="preserve"> </w:t>
            </w:r>
          </w:p>
          <w:p w:rsidR="00554F67" w:rsidRDefault="00554F67" w:rsidP="006C3F9F">
            <w:pPr>
              <w:pStyle w:val="rgtartxp"/>
              <w:numPr>
                <w:ilvl w:val="1"/>
                <w:numId w:val="22"/>
              </w:numPr>
              <w:tabs>
                <w:tab w:val="clear" w:pos="1440"/>
                <w:tab w:val="num" w:pos="425"/>
              </w:tabs>
              <w:ind w:left="425" w:hanging="425"/>
            </w:pPr>
            <w:proofErr w:type="gramStart"/>
            <w:r>
              <w:t>un</w:t>
            </w:r>
            <w:proofErr w:type="gramEnd"/>
            <w:r>
              <w:t xml:space="preserve"> ou </w:t>
            </w:r>
            <w:r w:rsidR="00A43495">
              <w:t>…</w:t>
            </w:r>
            <w:r>
              <w:t xml:space="preserve"> autre</w:t>
            </w:r>
            <w:r w:rsidR="00A43495">
              <w:t>(</w:t>
            </w:r>
            <w:r>
              <w:t>s</w:t>
            </w:r>
            <w:r w:rsidR="00A43495">
              <w:t>)</w:t>
            </w:r>
            <w:r>
              <w:t xml:space="preserve"> membre</w:t>
            </w:r>
            <w:r w:rsidR="00A43495">
              <w:t>(</w:t>
            </w:r>
            <w:r>
              <w:t>s</w:t>
            </w:r>
            <w:r w:rsidR="00A43495">
              <w:t>)</w:t>
            </w:r>
            <w:r>
              <w:t xml:space="preserve"> représentant les autres professionnels de l'établissement,</w:t>
            </w:r>
            <w:r w:rsidR="00A43495">
              <w:t xml:space="preserve"> </w:t>
            </w:r>
            <w:r w:rsidR="00A43495" w:rsidRPr="00A43495">
              <w:rPr>
                <w:color w:val="FF0000"/>
              </w:rPr>
              <w:t>(à fixer)</w:t>
            </w:r>
          </w:p>
          <w:p w:rsidR="00A43495" w:rsidRPr="00554F67" w:rsidRDefault="00554F67" w:rsidP="006C3F9F">
            <w:pPr>
              <w:pStyle w:val="rgtartxp"/>
              <w:numPr>
                <w:ilvl w:val="1"/>
                <w:numId w:val="22"/>
              </w:numPr>
              <w:tabs>
                <w:tab w:val="clear" w:pos="1440"/>
                <w:tab w:val="num" w:pos="425"/>
              </w:tabs>
              <w:ind w:left="425" w:hanging="425"/>
            </w:pPr>
            <w:proofErr w:type="gramStart"/>
            <w:r>
              <w:t>un</w:t>
            </w:r>
            <w:proofErr w:type="gramEnd"/>
            <w:r>
              <w:t xml:space="preserve"> ou … autre(s) membre(s) selon le règlement du cercle scolaire.</w:t>
            </w:r>
            <w:r w:rsidR="00A43495">
              <w:t xml:space="preserve"> </w:t>
            </w:r>
            <w:r w:rsidR="00A43495" w:rsidRPr="00A43495">
              <w:rPr>
                <w:color w:val="FF0000"/>
              </w:rPr>
              <w:t>(à fixer)</w:t>
            </w:r>
          </w:p>
        </w:tc>
      </w:tr>
      <w:tr w:rsidR="00A43495" w:rsidTr="004A09EE">
        <w:trPr>
          <w:cantSplit/>
        </w:trPr>
        <w:tc>
          <w:tcPr>
            <w:tcW w:w="2552" w:type="dxa"/>
          </w:tcPr>
          <w:p w:rsidR="00A43495" w:rsidRDefault="00A43495" w:rsidP="004A09EE">
            <w:pPr>
              <w:pStyle w:val="rgtartxp"/>
              <w:spacing w:after="0"/>
              <w:jc w:val="right"/>
              <w:rPr>
                <w:b/>
                <w:bCs/>
              </w:rPr>
            </w:pPr>
          </w:p>
        </w:tc>
        <w:tc>
          <w:tcPr>
            <w:tcW w:w="7088" w:type="dxa"/>
          </w:tcPr>
          <w:p w:rsidR="00A43495" w:rsidRDefault="00A43495" w:rsidP="004A09EE">
            <w:pPr>
              <w:pStyle w:val="rgtartxp"/>
              <w:jc w:val="both"/>
            </w:pPr>
            <w:r>
              <w:rPr>
                <w:vertAlign w:val="superscript"/>
              </w:rPr>
              <w:t>2</w:t>
            </w:r>
            <w:r>
              <w:t>Chaque délégué ne peut représenter qu’une catégorie de membres de droit du Conseil d’établissement scolaire.</w:t>
            </w:r>
          </w:p>
        </w:tc>
      </w:tr>
      <w:tr w:rsidR="00071F04">
        <w:trPr>
          <w:cantSplit/>
        </w:trPr>
        <w:tc>
          <w:tcPr>
            <w:tcW w:w="2552" w:type="dxa"/>
          </w:tcPr>
          <w:p w:rsidR="00071F04" w:rsidRDefault="00071F04" w:rsidP="00554F67">
            <w:pPr>
              <w:pStyle w:val="rgtartxp"/>
              <w:spacing w:after="0"/>
            </w:pPr>
          </w:p>
        </w:tc>
        <w:tc>
          <w:tcPr>
            <w:tcW w:w="7088" w:type="dxa"/>
          </w:tcPr>
          <w:p w:rsidR="00071F04" w:rsidRDefault="00071F04" w:rsidP="00554F67">
            <w:pPr>
              <w:pStyle w:val="rgtartxp"/>
              <w:spacing w:after="0"/>
            </w:pPr>
          </w:p>
        </w:tc>
      </w:tr>
      <w:tr w:rsidR="00174F8B">
        <w:trPr>
          <w:cantSplit/>
        </w:trPr>
        <w:tc>
          <w:tcPr>
            <w:tcW w:w="2552" w:type="dxa"/>
          </w:tcPr>
          <w:p w:rsidR="00174F8B" w:rsidRDefault="00174F8B" w:rsidP="007B66BC">
            <w:pPr>
              <w:pStyle w:val="Titre1"/>
              <w:spacing w:before="0"/>
            </w:pPr>
            <w:bookmarkStart w:id="137" w:name="_Toc410118996"/>
            <w:bookmarkStart w:id="138" w:name="_Toc434851037"/>
            <w:r w:rsidRPr="007B66BC">
              <w:t>Organisation</w:t>
            </w:r>
            <w:bookmarkEnd w:id="137"/>
            <w:bookmarkEnd w:id="138"/>
          </w:p>
          <w:p w:rsidR="00174F8B" w:rsidRPr="007B66BC" w:rsidRDefault="00174F8B" w:rsidP="007B66BC">
            <w:pPr>
              <w:pStyle w:val="Titre1"/>
              <w:spacing w:before="0"/>
              <w:rPr>
                <w:b/>
                <w:bCs w:val="0"/>
              </w:rPr>
            </w:pPr>
            <w:bookmarkStart w:id="139" w:name="_Toc409620584"/>
            <w:bookmarkStart w:id="140" w:name="_Toc410118997"/>
            <w:bookmarkStart w:id="141" w:name="_Toc434851038"/>
            <w:r w:rsidRPr="007B66BC">
              <w:rPr>
                <w:b/>
              </w:rPr>
              <w:t>Variante 1</w:t>
            </w:r>
            <w:bookmarkEnd w:id="139"/>
            <w:bookmarkEnd w:id="140"/>
            <w:bookmarkEnd w:id="141"/>
          </w:p>
        </w:tc>
        <w:tc>
          <w:tcPr>
            <w:tcW w:w="7088" w:type="dxa"/>
          </w:tcPr>
          <w:p w:rsidR="00174F8B" w:rsidRDefault="00174F8B" w:rsidP="00F2594D">
            <w:pPr>
              <w:pStyle w:val="rgtartxp"/>
              <w:numPr>
                <w:ilvl w:val="0"/>
                <w:numId w:val="47"/>
              </w:numPr>
              <w:tabs>
                <w:tab w:val="left" w:pos="0"/>
              </w:tabs>
              <w:ind w:left="-11" w:firstLine="0"/>
              <w:jc w:val="both"/>
            </w:pPr>
            <w:r>
              <w:rPr>
                <w:vertAlign w:val="superscript"/>
              </w:rPr>
              <w:t>1</w:t>
            </w:r>
            <w:r>
              <w:t xml:space="preserve">Le délégué du Conseil communal </w:t>
            </w:r>
            <w:r w:rsidR="00CB1F0F">
              <w:t>ou d'un Conseil communal pour les Con</w:t>
            </w:r>
            <w:r w:rsidR="00A43495">
              <w:t xml:space="preserve">seils d'établissement scolaire </w:t>
            </w:r>
            <w:r w:rsidR="00CB1F0F">
              <w:t xml:space="preserve">régionaux </w:t>
            </w:r>
            <w:r>
              <w:t>préside le Conseil d’établissement scolaire.</w:t>
            </w:r>
          </w:p>
        </w:tc>
      </w:tr>
      <w:tr w:rsidR="00174F8B">
        <w:trPr>
          <w:cantSplit/>
        </w:trPr>
        <w:tc>
          <w:tcPr>
            <w:tcW w:w="2552" w:type="dxa"/>
          </w:tcPr>
          <w:p w:rsidR="00174F8B" w:rsidRDefault="00174F8B">
            <w:pPr>
              <w:pStyle w:val="rgtartxp"/>
              <w:spacing w:after="0"/>
            </w:pPr>
          </w:p>
        </w:tc>
        <w:tc>
          <w:tcPr>
            <w:tcW w:w="7088" w:type="dxa"/>
          </w:tcPr>
          <w:p w:rsidR="00174F8B" w:rsidRDefault="00174F8B">
            <w:pPr>
              <w:pStyle w:val="rgtartxp"/>
              <w:jc w:val="both"/>
            </w:pPr>
            <w:r>
              <w:rPr>
                <w:vertAlign w:val="superscript"/>
              </w:rPr>
              <w:t>2</w:t>
            </w:r>
            <w:r>
              <w:t>Le Conseil d’établissement scolaire désigne son vice-président et son secrétaire pour la durée de la période administrative.</w:t>
            </w:r>
          </w:p>
        </w:tc>
      </w:tr>
      <w:tr w:rsidR="00174F8B">
        <w:trPr>
          <w:cantSplit/>
        </w:trPr>
        <w:tc>
          <w:tcPr>
            <w:tcW w:w="2552" w:type="dxa"/>
          </w:tcPr>
          <w:p w:rsidR="00174F8B" w:rsidRDefault="00174F8B">
            <w:pPr>
              <w:pStyle w:val="rgtartxp"/>
              <w:spacing w:after="0"/>
            </w:pPr>
          </w:p>
        </w:tc>
        <w:tc>
          <w:tcPr>
            <w:tcW w:w="7088" w:type="dxa"/>
          </w:tcPr>
          <w:p w:rsidR="00174F8B" w:rsidRDefault="00174F8B">
            <w:pPr>
              <w:pStyle w:val="rgtartxp"/>
              <w:jc w:val="both"/>
            </w:pPr>
            <w:r>
              <w:rPr>
                <w:vertAlign w:val="superscript"/>
              </w:rPr>
              <w:t>3</w:t>
            </w:r>
            <w:r>
              <w:t>Ces mandats sont renouvelables.</w:t>
            </w:r>
          </w:p>
        </w:tc>
      </w:tr>
      <w:tr w:rsidR="00174F8B">
        <w:trPr>
          <w:cantSplit/>
        </w:trPr>
        <w:tc>
          <w:tcPr>
            <w:tcW w:w="2552" w:type="dxa"/>
          </w:tcPr>
          <w:p w:rsidR="00174F8B" w:rsidRDefault="00174F8B">
            <w:pPr>
              <w:pStyle w:val="rgtartxp"/>
              <w:spacing w:after="0"/>
            </w:pPr>
          </w:p>
        </w:tc>
        <w:tc>
          <w:tcPr>
            <w:tcW w:w="7088" w:type="dxa"/>
          </w:tcPr>
          <w:p w:rsidR="00174F8B" w:rsidRDefault="00174F8B">
            <w:pPr>
              <w:pStyle w:val="rgtartxp"/>
              <w:jc w:val="both"/>
            </w:pPr>
            <w:r>
              <w:rPr>
                <w:vertAlign w:val="superscript"/>
              </w:rPr>
              <w:t>4</w:t>
            </w:r>
            <w:r>
              <w:t>Le Conseil est convoqué par son président.</w:t>
            </w:r>
          </w:p>
        </w:tc>
      </w:tr>
      <w:tr w:rsidR="00174F8B">
        <w:trPr>
          <w:cantSplit/>
        </w:trPr>
        <w:tc>
          <w:tcPr>
            <w:tcW w:w="2552" w:type="dxa"/>
          </w:tcPr>
          <w:p w:rsidR="00174F8B" w:rsidRDefault="00174F8B">
            <w:pPr>
              <w:pStyle w:val="rgtartxp"/>
              <w:spacing w:after="0"/>
            </w:pPr>
          </w:p>
        </w:tc>
        <w:tc>
          <w:tcPr>
            <w:tcW w:w="7088" w:type="dxa"/>
          </w:tcPr>
          <w:p w:rsidR="00174F8B" w:rsidRDefault="00174F8B" w:rsidP="006773AE">
            <w:pPr>
              <w:pStyle w:val="rgtartxp"/>
              <w:spacing w:after="480"/>
              <w:jc w:val="both"/>
            </w:pPr>
            <w:r>
              <w:rPr>
                <w:vertAlign w:val="superscript"/>
              </w:rPr>
              <w:t>5</w:t>
            </w:r>
            <w:r>
              <w:t xml:space="preserve">Pour le surplus, le Conseil d’établissement scolaire s’organise lui-même, selon les modalités qu’il aura fixées dans un règlement interne </w:t>
            </w:r>
            <w:proofErr w:type="spellStart"/>
            <w:r>
              <w:t>ad’hoc</w:t>
            </w:r>
            <w:proofErr w:type="spellEnd"/>
            <w:r>
              <w:t>.</w:t>
            </w:r>
          </w:p>
        </w:tc>
      </w:tr>
      <w:tr w:rsidR="00174F8B">
        <w:trPr>
          <w:cantSplit/>
        </w:trPr>
        <w:tc>
          <w:tcPr>
            <w:tcW w:w="2552" w:type="dxa"/>
          </w:tcPr>
          <w:p w:rsidR="00174F8B" w:rsidRDefault="00174F8B" w:rsidP="007B66BC">
            <w:pPr>
              <w:pStyle w:val="Titre1"/>
              <w:spacing w:before="0"/>
            </w:pPr>
            <w:bookmarkStart w:id="142" w:name="_Toc409620585"/>
            <w:bookmarkStart w:id="143" w:name="_Toc434851039"/>
            <w:r>
              <w:t>Organisation</w:t>
            </w:r>
            <w:bookmarkEnd w:id="142"/>
            <w:bookmarkEnd w:id="143"/>
          </w:p>
          <w:p w:rsidR="00174F8B" w:rsidRPr="007B66BC" w:rsidRDefault="00174F8B" w:rsidP="007B66BC">
            <w:pPr>
              <w:pStyle w:val="Titre1"/>
              <w:spacing w:before="0"/>
              <w:rPr>
                <w:b/>
                <w:bCs w:val="0"/>
              </w:rPr>
            </w:pPr>
            <w:bookmarkStart w:id="144" w:name="_Toc409620586"/>
            <w:bookmarkStart w:id="145" w:name="_Toc434851040"/>
            <w:r w:rsidRPr="007B66BC">
              <w:rPr>
                <w:b/>
              </w:rPr>
              <w:t>Variante 2</w:t>
            </w:r>
            <w:bookmarkEnd w:id="144"/>
            <w:bookmarkEnd w:id="145"/>
          </w:p>
        </w:tc>
        <w:tc>
          <w:tcPr>
            <w:tcW w:w="7088" w:type="dxa"/>
          </w:tcPr>
          <w:p w:rsidR="00174F8B" w:rsidRDefault="00174F8B" w:rsidP="00F2594D">
            <w:pPr>
              <w:pStyle w:val="rgtartxp"/>
              <w:numPr>
                <w:ilvl w:val="0"/>
                <w:numId w:val="50"/>
              </w:numPr>
              <w:tabs>
                <w:tab w:val="left" w:pos="850"/>
              </w:tabs>
              <w:ind w:left="0" w:firstLine="0"/>
              <w:jc w:val="both"/>
            </w:pPr>
            <w:r>
              <w:rPr>
                <w:vertAlign w:val="superscript"/>
              </w:rPr>
              <w:t>1</w:t>
            </w:r>
            <w:r>
              <w:t>Le Conseil d’établissement scolaire désigne son président, son vice-président et son secrétaire, pour la durée de la période administrative.</w:t>
            </w:r>
          </w:p>
        </w:tc>
      </w:tr>
      <w:tr w:rsidR="00174F8B">
        <w:trPr>
          <w:cantSplit/>
        </w:trPr>
        <w:tc>
          <w:tcPr>
            <w:tcW w:w="2552" w:type="dxa"/>
          </w:tcPr>
          <w:p w:rsidR="00174F8B" w:rsidRDefault="00174F8B">
            <w:pPr>
              <w:pStyle w:val="rgtartxp"/>
              <w:spacing w:after="0"/>
            </w:pPr>
          </w:p>
        </w:tc>
        <w:tc>
          <w:tcPr>
            <w:tcW w:w="7088" w:type="dxa"/>
          </w:tcPr>
          <w:p w:rsidR="00174F8B" w:rsidRDefault="00174F8B">
            <w:pPr>
              <w:pStyle w:val="rgtartxp"/>
              <w:jc w:val="both"/>
            </w:pPr>
            <w:r>
              <w:rPr>
                <w:vertAlign w:val="superscript"/>
              </w:rPr>
              <w:t>2</w:t>
            </w:r>
            <w:r>
              <w:t>Ces mandats sont renouvelables.</w:t>
            </w:r>
          </w:p>
        </w:tc>
      </w:tr>
      <w:tr w:rsidR="00174F8B">
        <w:trPr>
          <w:cantSplit/>
        </w:trPr>
        <w:tc>
          <w:tcPr>
            <w:tcW w:w="2552" w:type="dxa"/>
          </w:tcPr>
          <w:p w:rsidR="00174F8B" w:rsidRDefault="00174F8B">
            <w:pPr>
              <w:pStyle w:val="rgtartxp"/>
              <w:spacing w:after="0"/>
            </w:pPr>
          </w:p>
        </w:tc>
        <w:tc>
          <w:tcPr>
            <w:tcW w:w="7088" w:type="dxa"/>
          </w:tcPr>
          <w:p w:rsidR="00174F8B" w:rsidRDefault="00174F8B">
            <w:pPr>
              <w:pStyle w:val="rgtartxp"/>
              <w:jc w:val="both"/>
            </w:pPr>
            <w:r>
              <w:rPr>
                <w:vertAlign w:val="superscript"/>
              </w:rPr>
              <w:t>3</w:t>
            </w:r>
            <w:r>
              <w:t>Le Conseil est convoqué par son président.</w:t>
            </w:r>
          </w:p>
        </w:tc>
      </w:tr>
      <w:tr w:rsidR="00174F8B">
        <w:trPr>
          <w:cantSplit/>
        </w:trPr>
        <w:tc>
          <w:tcPr>
            <w:tcW w:w="2552" w:type="dxa"/>
          </w:tcPr>
          <w:p w:rsidR="00174F8B" w:rsidRDefault="00174F8B">
            <w:pPr>
              <w:pStyle w:val="rgtartxp"/>
              <w:spacing w:after="0"/>
            </w:pPr>
          </w:p>
        </w:tc>
        <w:tc>
          <w:tcPr>
            <w:tcW w:w="7088" w:type="dxa"/>
          </w:tcPr>
          <w:p w:rsidR="00174F8B" w:rsidRDefault="00174F8B" w:rsidP="006773AE">
            <w:pPr>
              <w:pStyle w:val="rgtartxp"/>
              <w:spacing w:after="480"/>
              <w:jc w:val="both"/>
            </w:pPr>
            <w:r>
              <w:rPr>
                <w:vertAlign w:val="superscript"/>
              </w:rPr>
              <w:t>4</w:t>
            </w:r>
            <w:r>
              <w:t xml:space="preserve">Pour le surplus, le Conseil d’établissement scolaire s’organise lui-même, selon les modalités qu’il aura fixées dans un règlement interne </w:t>
            </w:r>
            <w:proofErr w:type="spellStart"/>
            <w:r>
              <w:t>ad’hoc</w:t>
            </w:r>
            <w:proofErr w:type="spellEnd"/>
            <w:r>
              <w:t>.</w:t>
            </w:r>
          </w:p>
        </w:tc>
      </w:tr>
      <w:tr w:rsidR="00174F8B">
        <w:trPr>
          <w:cantSplit/>
        </w:trPr>
        <w:tc>
          <w:tcPr>
            <w:tcW w:w="2552" w:type="dxa"/>
          </w:tcPr>
          <w:p w:rsidR="00174F8B" w:rsidRDefault="00174F8B" w:rsidP="007B66BC">
            <w:pPr>
              <w:pStyle w:val="Titre1"/>
              <w:spacing w:before="0"/>
            </w:pPr>
            <w:bookmarkStart w:id="146" w:name="_Toc434851041"/>
            <w:r>
              <w:t>Convocation</w:t>
            </w:r>
            <w:bookmarkEnd w:id="146"/>
          </w:p>
          <w:p w:rsidR="00174F8B" w:rsidRDefault="00174F8B">
            <w:pPr>
              <w:pStyle w:val="rgtartxp"/>
              <w:spacing w:after="0"/>
            </w:pPr>
          </w:p>
        </w:tc>
        <w:tc>
          <w:tcPr>
            <w:tcW w:w="7088" w:type="dxa"/>
          </w:tcPr>
          <w:p w:rsidR="00174F8B" w:rsidRDefault="00174F8B" w:rsidP="00F2594D">
            <w:pPr>
              <w:pStyle w:val="rgtartxp"/>
              <w:numPr>
                <w:ilvl w:val="0"/>
                <w:numId w:val="47"/>
              </w:numPr>
              <w:tabs>
                <w:tab w:val="left" w:pos="0"/>
              </w:tabs>
              <w:spacing w:after="480"/>
              <w:ind w:left="-11" w:firstLine="0"/>
              <w:jc w:val="both"/>
            </w:pPr>
            <w:r>
              <w:t>Il est convoqué sur demande de son président, du Conseil communal ou selon les modalités que le Conseil d’établissement scolaire aura adoptées.</w:t>
            </w:r>
          </w:p>
        </w:tc>
      </w:tr>
      <w:tr w:rsidR="00174F8B">
        <w:trPr>
          <w:cantSplit/>
        </w:trPr>
        <w:tc>
          <w:tcPr>
            <w:tcW w:w="2552" w:type="dxa"/>
          </w:tcPr>
          <w:p w:rsidR="00174F8B" w:rsidRDefault="00174F8B" w:rsidP="007B66BC">
            <w:pPr>
              <w:pStyle w:val="Titre1"/>
              <w:spacing w:before="0"/>
            </w:pPr>
            <w:bookmarkStart w:id="147" w:name="_Toc434851042"/>
            <w:r>
              <w:t>Secret de fonction</w:t>
            </w:r>
            <w:bookmarkEnd w:id="147"/>
          </w:p>
        </w:tc>
        <w:tc>
          <w:tcPr>
            <w:tcW w:w="7088" w:type="dxa"/>
          </w:tcPr>
          <w:p w:rsidR="00174F8B" w:rsidRDefault="00174F8B" w:rsidP="00F2594D">
            <w:pPr>
              <w:pStyle w:val="rgtartxp"/>
              <w:numPr>
                <w:ilvl w:val="0"/>
                <w:numId w:val="47"/>
              </w:numPr>
              <w:tabs>
                <w:tab w:val="left" w:pos="0"/>
              </w:tabs>
              <w:ind w:left="-11" w:firstLine="0"/>
              <w:jc w:val="both"/>
            </w:pPr>
            <w:r>
              <w:t>Les membres du Conseil d’établissement sont tenus de garder secrets les faits qui doivent le rester en raison de leur nature et dont ils ont eu connaissance dans l’exercice de leur mandat.</w:t>
            </w:r>
          </w:p>
        </w:tc>
      </w:tr>
    </w:tbl>
    <w:p w:rsidR="00174F8B" w:rsidRDefault="00174F8B"/>
    <w:p w:rsidR="00174F8B" w:rsidRDefault="00174F8B">
      <w:r>
        <w:br w:type="page"/>
      </w:r>
    </w:p>
    <w:tbl>
      <w:tblPr>
        <w:tblW w:w="0" w:type="auto"/>
        <w:tblLayout w:type="fixed"/>
        <w:tblCellMar>
          <w:left w:w="70" w:type="dxa"/>
          <w:right w:w="70" w:type="dxa"/>
        </w:tblCellMar>
        <w:tblLook w:val="0000" w:firstRow="0" w:lastRow="0" w:firstColumn="0" w:lastColumn="0" w:noHBand="0" w:noVBand="0"/>
      </w:tblPr>
      <w:tblGrid>
        <w:gridCol w:w="9640"/>
      </w:tblGrid>
      <w:tr w:rsidR="00174F8B">
        <w:trPr>
          <w:cantSplit/>
        </w:trPr>
        <w:tc>
          <w:tcPr>
            <w:tcW w:w="9640" w:type="dxa"/>
          </w:tcPr>
          <w:p w:rsidR="00174F8B" w:rsidRDefault="00174F8B" w:rsidP="00D951A5">
            <w:pPr>
              <w:pStyle w:val="rgtchapn"/>
            </w:pPr>
            <w:r>
              <w:lastRenderedPageBreak/>
              <w:t xml:space="preserve">Chapitre </w:t>
            </w:r>
            <w:r w:rsidR="00D951A5">
              <w:t>8</w:t>
            </w:r>
          </w:p>
        </w:tc>
      </w:tr>
      <w:tr w:rsidR="00174F8B">
        <w:trPr>
          <w:cantSplit/>
        </w:trPr>
        <w:tc>
          <w:tcPr>
            <w:tcW w:w="9640" w:type="dxa"/>
          </w:tcPr>
          <w:p w:rsidR="00174F8B" w:rsidRDefault="00174F8B">
            <w:pPr>
              <w:pStyle w:val="rgtcont"/>
            </w:pPr>
            <w:r>
              <w:t>DISPOSITIONS FINANCIERES</w:t>
            </w:r>
          </w:p>
          <w:p w:rsidR="00CB1F0F" w:rsidRDefault="00CB1F0F">
            <w:pPr>
              <w:pStyle w:val="rgtcont"/>
            </w:pPr>
            <w:r>
              <w:t xml:space="preserve">Les dispositions financières sont consignées dans le règlement communal type sur les finances, suite à l'entrée en vigueur de la </w:t>
            </w:r>
            <w:proofErr w:type="spellStart"/>
            <w:r>
              <w:t>LFinEC</w:t>
            </w:r>
            <w:proofErr w:type="spellEnd"/>
            <w:r>
              <w:t>.</w:t>
            </w:r>
          </w:p>
        </w:tc>
      </w:tr>
    </w:tbl>
    <w:p w:rsidR="00174F8B" w:rsidRDefault="00174F8B"/>
    <w:tbl>
      <w:tblPr>
        <w:tblW w:w="0" w:type="auto"/>
        <w:tblLayout w:type="fixed"/>
        <w:tblCellMar>
          <w:left w:w="70" w:type="dxa"/>
          <w:right w:w="70" w:type="dxa"/>
        </w:tblCellMar>
        <w:tblLook w:val="0000" w:firstRow="0" w:lastRow="0" w:firstColumn="0" w:lastColumn="0" w:noHBand="0" w:noVBand="0"/>
      </w:tblPr>
      <w:tblGrid>
        <w:gridCol w:w="2552"/>
        <w:gridCol w:w="7088"/>
      </w:tblGrid>
      <w:tr w:rsidR="00174F8B">
        <w:trPr>
          <w:cantSplit/>
        </w:trPr>
        <w:tc>
          <w:tcPr>
            <w:tcW w:w="9640" w:type="dxa"/>
            <w:gridSpan w:val="2"/>
          </w:tcPr>
          <w:p w:rsidR="00174F8B" w:rsidRDefault="00174F8B" w:rsidP="00D951A5">
            <w:pPr>
              <w:pStyle w:val="rgtchapn"/>
            </w:pPr>
            <w:r>
              <w:t xml:space="preserve">Chapitre </w:t>
            </w:r>
            <w:r w:rsidR="00D951A5">
              <w:t>9</w:t>
            </w:r>
          </w:p>
        </w:tc>
      </w:tr>
      <w:tr w:rsidR="00174F8B">
        <w:trPr>
          <w:cantSplit/>
        </w:trPr>
        <w:tc>
          <w:tcPr>
            <w:tcW w:w="9640" w:type="dxa"/>
            <w:gridSpan w:val="2"/>
          </w:tcPr>
          <w:p w:rsidR="00174F8B" w:rsidRDefault="00174F8B">
            <w:pPr>
              <w:pStyle w:val="rgtcont"/>
            </w:pPr>
            <w:r>
              <w:t>ADMINISTRATEUR COMMUNAL ET AUTRES EMPLOYES</w:t>
            </w:r>
          </w:p>
        </w:tc>
      </w:tr>
      <w:tr w:rsidR="00174F8B">
        <w:trPr>
          <w:cantSplit/>
        </w:trPr>
        <w:tc>
          <w:tcPr>
            <w:tcW w:w="2552" w:type="dxa"/>
          </w:tcPr>
          <w:p w:rsidR="00174F8B" w:rsidRDefault="00174F8B" w:rsidP="007B66BC">
            <w:pPr>
              <w:pStyle w:val="Titre1"/>
              <w:spacing w:before="0"/>
              <w:rPr>
                <w:u w:val="single"/>
              </w:rPr>
            </w:pPr>
            <w:bookmarkStart w:id="148" w:name="_Toc434851043"/>
            <w:r>
              <w:t>Nomination</w:t>
            </w:r>
            <w:bookmarkEnd w:id="148"/>
          </w:p>
        </w:tc>
        <w:tc>
          <w:tcPr>
            <w:tcW w:w="7088" w:type="dxa"/>
          </w:tcPr>
          <w:p w:rsidR="00174F8B" w:rsidRDefault="00D951A5" w:rsidP="00F2594D">
            <w:pPr>
              <w:pStyle w:val="rgtartxp"/>
              <w:numPr>
                <w:ilvl w:val="0"/>
                <w:numId w:val="47"/>
              </w:numPr>
              <w:tabs>
                <w:tab w:val="left" w:pos="0"/>
              </w:tabs>
              <w:spacing w:after="480"/>
              <w:ind w:left="-11" w:firstLine="0"/>
              <w:jc w:val="both"/>
            </w:pPr>
            <w:r>
              <w:t>La nomination de l'administrateur est du ressort du Conseil communal et doit être ratifiée par le Conseil d'</w:t>
            </w:r>
            <w:r w:rsidR="004A618C">
              <w:t>État</w:t>
            </w:r>
            <w:r>
              <w:t>.</w:t>
            </w:r>
          </w:p>
        </w:tc>
      </w:tr>
      <w:tr w:rsidR="00174F8B">
        <w:trPr>
          <w:cantSplit/>
        </w:trPr>
        <w:tc>
          <w:tcPr>
            <w:tcW w:w="2552" w:type="dxa"/>
          </w:tcPr>
          <w:p w:rsidR="00174F8B" w:rsidRDefault="00174F8B" w:rsidP="007B66BC">
            <w:pPr>
              <w:pStyle w:val="Titre1"/>
              <w:spacing w:before="0"/>
            </w:pPr>
            <w:bookmarkStart w:id="149" w:name="_Toc434851044"/>
            <w:r>
              <w:t>Attributions</w:t>
            </w:r>
            <w:bookmarkEnd w:id="149"/>
          </w:p>
        </w:tc>
        <w:tc>
          <w:tcPr>
            <w:tcW w:w="7088" w:type="dxa"/>
          </w:tcPr>
          <w:p w:rsidR="00174F8B" w:rsidRDefault="00174F8B" w:rsidP="00F2594D">
            <w:pPr>
              <w:pStyle w:val="rgtartxp"/>
              <w:numPr>
                <w:ilvl w:val="0"/>
                <w:numId w:val="47"/>
              </w:numPr>
              <w:tabs>
                <w:tab w:val="left" w:pos="0"/>
              </w:tabs>
              <w:spacing w:after="480"/>
              <w:ind w:left="-11" w:firstLine="0"/>
              <w:jc w:val="both"/>
            </w:pPr>
            <w:r>
              <w:t xml:space="preserve">L'administrateur assume la direction des services administratifs de la commune réunis sous le nom de </w:t>
            </w:r>
            <w:r w:rsidR="00223AD0">
              <w:rPr>
                <w:rFonts w:cs="Arial"/>
              </w:rPr>
              <w:t>«</w:t>
            </w:r>
            <w:r>
              <w:t>Bureau communal</w:t>
            </w:r>
            <w:r w:rsidR="00223AD0">
              <w:rPr>
                <w:rFonts w:cs="Arial"/>
              </w:rPr>
              <w:t>»</w:t>
            </w:r>
            <w:r>
              <w:t>.</w:t>
            </w:r>
          </w:p>
        </w:tc>
      </w:tr>
      <w:tr w:rsidR="00174F8B">
        <w:trPr>
          <w:cantSplit/>
        </w:trPr>
        <w:tc>
          <w:tcPr>
            <w:tcW w:w="2552" w:type="dxa"/>
          </w:tcPr>
          <w:p w:rsidR="00174F8B" w:rsidRDefault="00174F8B" w:rsidP="007B66BC">
            <w:pPr>
              <w:pStyle w:val="Titre1"/>
              <w:spacing w:before="0"/>
            </w:pPr>
            <w:bookmarkStart w:id="150" w:name="_Toc434851045"/>
            <w:r>
              <w:t>Cahier des charges</w:t>
            </w:r>
            <w:bookmarkEnd w:id="150"/>
          </w:p>
        </w:tc>
        <w:tc>
          <w:tcPr>
            <w:tcW w:w="7088" w:type="dxa"/>
          </w:tcPr>
          <w:p w:rsidR="00174F8B" w:rsidRDefault="00174F8B" w:rsidP="00F2594D">
            <w:pPr>
              <w:pStyle w:val="rgtartxp"/>
              <w:numPr>
                <w:ilvl w:val="0"/>
                <w:numId w:val="47"/>
              </w:numPr>
              <w:tabs>
                <w:tab w:val="left" w:pos="0"/>
              </w:tabs>
              <w:ind w:left="-11" w:firstLine="0"/>
              <w:jc w:val="both"/>
            </w:pPr>
            <w:r>
              <w:rPr>
                <w:vertAlign w:val="superscript"/>
              </w:rPr>
              <w:t>1</w:t>
            </w:r>
            <w:r>
              <w:t>Les attributions et obligations de l'administrateur sont fixées par un cahier des charges établi par le Conseil communal.</w:t>
            </w:r>
          </w:p>
        </w:tc>
      </w:tr>
      <w:tr w:rsidR="00174F8B">
        <w:trPr>
          <w:cantSplit/>
        </w:trPr>
        <w:tc>
          <w:tcPr>
            <w:tcW w:w="2552" w:type="dxa"/>
          </w:tcPr>
          <w:p w:rsidR="00174F8B" w:rsidRDefault="00174F8B">
            <w:pPr>
              <w:pStyle w:val="rgtart1p"/>
              <w:jc w:val="left"/>
            </w:pPr>
          </w:p>
        </w:tc>
        <w:tc>
          <w:tcPr>
            <w:tcW w:w="7088" w:type="dxa"/>
          </w:tcPr>
          <w:p w:rsidR="00174F8B" w:rsidRDefault="00174F8B">
            <w:pPr>
              <w:pStyle w:val="rgtart1p"/>
              <w:numPr>
                <w:ilvl w:val="12"/>
                <w:numId w:val="0"/>
              </w:numPr>
            </w:pPr>
            <w:r>
              <w:rPr>
                <w:vertAlign w:val="superscript"/>
              </w:rPr>
              <w:t>2</w:t>
            </w:r>
            <w:r>
              <w:t>L'administrateur assiste aux séances du Conseil général et du Conseil communal, avec voix consult</w:t>
            </w:r>
            <w:r w:rsidR="009C586E">
              <w:t>ative; il rédige les procès-ver</w:t>
            </w:r>
            <w:r>
              <w:t>baux du Conseil communal; il doit tout son temps à ses fonctions et ne peut s'absenter pour des raisons personnelles sans l'autorisation du président du Conseil communal.</w:t>
            </w:r>
          </w:p>
        </w:tc>
      </w:tr>
      <w:tr w:rsidR="00174F8B">
        <w:trPr>
          <w:cantSplit/>
        </w:trPr>
        <w:tc>
          <w:tcPr>
            <w:tcW w:w="2552" w:type="dxa"/>
          </w:tcPr>
          <w:p w:rsidR="00174F8B" w:rsidRDefault="00174F8B" w:rsidP="002C3727">
            <w:pPr>
              <w:pStyle w:val="Titre1"/>
              <w:spacing w:before="0"/>
            </w:pPr>
            <w:bookmarkStart w:id="151" w:name="_Toc434851046"/>
            <w:r>
              <w:t>Signature</w:t>
            </w:r>
            <w:bookmarkEnd w:id="151"/>
          </w:p>
        </w:tc>
        <w:tc>
          <w:tcPr>
            <w:tcW w:w="7088" w:type="dxa"/>
          </w:tcPr>
          <w:p w:rsidR="00174F8B" w:rsidRDefault="00174F8B" w:rsidP="00F2594D">
            <w:pPr>
              <w:pStyle w:val="rgtartxp"/>
              <w:numPr>
                <w:ilvl w:val="0"/>
                <w:numId w:val="47"/>
              </w:numPr>
              <w:tabs>
                <w:tab w:val="left" w:pos="0"/>
              </w:tabs>
              <w:spacing w:after="480"/>
              <w:ind w:left="-11" w:firstLine="0"/>
              <w:jc w:val="both"/>
            </w:pPr>
            <w:r>
              <w:t>L'administrateur ne peut signer aucune pièce au nom du Conseil communal.</w:t>
            </w:r>
          </w:p>
        </w:tc>
      </w:tr>
      <w:tr w:rsidR="00174F8B">
        <w:trPr>
          <w:cantSplit/>
        </w:trPr>
        <w:tc>
          <w:tcPr>
            <w:tcW w:w="2552" w:type="dxa"/>
          </w:tcPr>
          <w:p w:rsidR="00174F8B" w:rsidRDefault="00174F8B">
            <w:pPr>
              <w:pStyle w:val="rgtart1p"/>
              <w:jc w:val="left"/>
            </w:pPr>
            <w:bookmarkStart w:id="152" w:name="_Toc434851047"/>
            <w:r w:rsidRPr="002C3727">
              <w:rPr>
                <w:rStyle w:val="Titre1Car"/>
              </w:rPr>
              <w:t>Cautionnement</w:t>
            </w:r>
            <w:bookmarkEnd w:id="152"/>
            <w:r w:rsidRPr="007B66BC">
              <w:rPr>
                <w:rFonts w:eastAsiaTheme="majorEastAsia" w:cstheme="majorBidi"/>
                <w:bCs/>
                <w:sz w:val="20"/>
                <w:szCs w:val="28"/>
              </w:rPr>
              <w:br/>
            </w:r>
            <w:r w:rsidRPr="007B66BC">
              <w:rPr>
                <w:b/>
                <w:sz w:val="20"/>
              </w:rPr>
              <w:t>Variante 1</w:t>
            </w:r>
          </w:p>
        </w:tc>
        <w:tc>
          <w:tcPr>
            <w:tcW w:w="7088" w:type="dxa"/>
          </w:tcPr>
          <w:p w:rsidR="00174F8B" w:rsidRDefault="00174F8B" w:rsidP="00F2594D">
            <w:pPr>
              <w:pStyle w:val="rgtartxp"/>
              <w:numPr>
                <w:ilvl w:val="0"/>
                <w:numId w:val="47"/>
              </w:numPr>
              <w:tabs>
                <w:tab w:val="left" w:pos="0"/>
              </w:tabs>
              <w:ind w:left="-11" w:firstLine="0"/>
              <w:jc w:val="both"/>
            </w:pPr>
            <w:r>
              <w:t>L'administrateur doit fournir un cautionnement agréé par le Conseil communal.</w:t>
            </w:r>
          </w:p>
        </w:tc>
      </w:tr>
      <w:tr w:rsidR="00174F8B">
        <w:trPr>
          <w:cantSplit/>
        </w:trPr>
        <w:tc>
          <w:tcPr>
            <w:tcW w:w="2552" w:type="dxa"/>
          </w:tcPr>
          <w:p w:rsidR="00174F8B" w:rsidRDefault="00174F8B" w:rsidP="007B66BC">
            <w:pPr>
              <w:pStyle w:val="rgtart1p"/>
              <w:tabs>
                <w:tab w:val="left" w:pos="938"/>
              </w:tabs>
            </w:pPr>
            <w:r w:rsidRPr="007B66BC">
              <w:rPr>
                <w:rFonts w:eastAsiaTheme="majorEastAsia" w:cstheme="majorBidi"/>
                <w:bCs/>
                <w:sz w:val="20"/>
                <w:szCs w:val="28"/>
              </w:rPr>
              <w:t>Cautionnement</w:t>
            </w:r>
            <w:r w:rsidRPr="007B66BC">
              <w:rPr>
                <w:rFonts w:eastAsiaTheme="majorEastAsia" w:cstheme="majorBidi"/>
                <w:bCs/>
                <w:sz w:val="20"/>
                <w:szCs w:val="28"/>
              </w:rPr>
              <w:br/>
            </w:r>
            <w:r w:rsidRPr="007B66BC">
              <w:rPr>
                <w:b/>
                <w:sz w:val="20"/>
              </w:rPr>
              <w:t>Variante 2</w:t>
            </w:r>
          </w:p>
        </w:tc>
        <w:tc>
          <w:tcPr>
            <w:tcW w:w="7088" w:type="dxa"/>
          </w:tcPr>
          <w:p w:rsidR="00174F8B" w:rsidRDefault="00174F8B" w:rsidP="00F2594D">
            <w:pPr>
              <w:pStyle w:val="rgtartxp"/>
              <w:numPr>
                <w:ilvl w:val="0"/>
                <w:numId w:val="51"/>
              </w:numPr>
              <w:tabs>
                <w:tab w:val="left" w:pos="850"/>
              </w:tabs>
              <w:ind w:left="0" w:firstLine="0"/>
              <w:jc w:val="both"/>
            </w:pPr>
            <w:r>
              <w:t>L'administrateur doit être mis au bénéfice de l'assurance-cautionnement conclue par la commune.</w:t>
            </w:r>
          </w:p>
        </w:tc>
      </w:tr>
      <w:tr w:rsidR="00174F8B">
        <w:trPr>
          <w:cantSplit/>
        </w:trPr>
        <w:tc>
          <w:tcPr>
            <w:tcW w:w="2552" w:type="dxa"/>
          </w:tcPr>
          <w:p w:rsidR="00174F8B" w:rsidRDefault="00174F8B" w:rsidP="007B66BC">
            <w:pPr>
              <w:pStyle w:val="Titre1"/>
              <w:spacing w:before="0"/>
            </w:pPr>
            <w:bookmarkStart w:id="153" w:name="_Toc409620594"/>
            <w:bookmarkStart w:id="154" w:name="_Toc410119007"/>
            <w:bookmarkStart w:id="155" w:name="_Toc434851048"/>
            <w:r>
              <w:lastRenderedPageBreak/>
              <w:t>Statut</w:t>
            </w:r>
            <w:r>
              <w:br/>
            </w:r>
            <w:r>
              <w:rPr>
                <w:b/>
              </w:rPr>
              <w:t>Variante 1</w:t>
            </w:r>
            <w:bookmarkEnd w:id="153"/>
            <w:bookmarkEnd w:id="154"/>
            <w:bookmarkEnd w:id="155"/>
          </w:p>
        </w:tc>
        <w:tc>
          <w:tcPr>
            <w:tcW w:w="7088" w:type="dxa"/>
          </w:tcPr>
          <w:p w:rsidR="00174F8B" w:rsidRDefault="00174F8B" w:rsidP="00F2594D">
            <w:pPr>
              <w:pStyle w:val="rgtartxp"/>
              <w:numPr>
                <w:ilvl w:val="0"/>
                <w:numId w:val="51"/>
              </w:numPr>
              <w:tabs>
                <w:tab w:val="left" w:pos="0"/>
              </w:tabs>
              <w:spacing w:after="480"/>
              <w:ind w:left="0" w:firstLine="0"/>
              <w:jc w:val="both"/>
            </w:pPr>
            <w:r>
              <w:t>Les droits et obligations ainsi que les traitements de l'administrateur et des autres fonctionnaires ou employés communaux sont fixés par le statut du personnel communal.</w:t>
            </w:r>
          </w:p>
        </w:tc>
      </w:tr>
      <w:tr w:rsidR="00174F8B">
        <w:trPr>
          <w:cantSplit/>
        </w:trPr>
        <w:tc>
          <w:tcPr>
            <w:tcW w:w="2552" w:type="dxa"/>
          </w:tcPr>
          <w:p w:rsidR="00174F8B" w:rsidRDefault="00174F8B">
            <w:pPr>
              <w:pStyle w:val="rgtartxp"/>
            </w:pPr>
            <w:r w:rsidRPr="007B66BC">
              <w:rPr>
                <w:rFonts w:eastAsiaTheme="majorEastAsia" w:cstheme="majorBidi"/>
                <w:bCs/>
                <w:sz w:val="20"/>
                <w:szCs w:val="28"/>
              </w:rPr>
              <w:t>Statut</w:t>
            </w:r>
            <w:r w:rsidRPr="007B66BC">
              <w:rPr>
                <w:rFonts w:eastAsiaTheme="majorEastAsia" w:cstheme="majorBidi"/>
                <w:bCs/>
                <w:sz w:val="20"/>
                <w:szCs w:val="28"/>
              </w:rPr>
              <w:br/>
            </w:r>
            <w:r w:rsidRPr="007B66BC">
              <w:rPr>
                <w:b/>
                <w:sz w:val="20"/>
              </w:rPr>
              <w:t>Variante 2</w:t>
            </w:r>
          </w:p>
        </w:tc>
        <w:tc>
          <w:tcPr>
            <w:tcW w:w="7088" w:type="dxa"/>
          </w:tcPr>
          <w:p w:rsidR="00174F8B" w:rsidRDefault="00174F8B" w:rsidP="00F2594D">
            <w:pPr>
              <w:pStyle w:val="rgtartxp"/>
              <w:numPr>
                <w:ilvl w:val="0"/>
                <w:numId w:val="52"/>
              </w:numPr>
              <w:tabs>
                <w:tab w:val="left" w:pos="850"/>
              </w:tabs>
              <w:ind w:left="0" w:firstLine="0"/>
              <w:jc w:val="both"/>
            </w:pPr>
            <w:r>
              <w:rPr>
                <w:vertAlign w:val="superscript"/>
              </w:rPr>
              <w:t>1</w:t>
            </w:r>
            <w:r>
              <w:t>Tous les fonctionnaires et employés communaux sont soumis à la législation cantonale sur le statut de la fonction publique, qui s'applique par analogie.</w:t>
            </w:r>
          </w:p>
        </w:tc>
      </w:tr>
      <w:tr w:rsidR="00174F8B">
        <w:trPr>
          <w:cantSplit/>
        </w:trPr>
        <w:tc>
          <w:tcPr>
            <w:tcW w:w="2552" w:type="dxa"/>
          </w:tcPr>
          <w:p w:rsidR="00174F8B" w:rsidRDefault="00174F8B">
            <w:pPr>
              <w:pStyle w:val="rgtartxp"/>
            </w:pPr>
          </w:p>
        </w:tc>
        <w:tc>
          <w:tcPr>
            <w:tcW w:w="7088" w:type="dxa"/>
          </w:tcPr>
          <w:p w:rsidR="00174F8B" w:rsidRDefault="00174F8B" w:rsidP="005A537D">
            <w:pPr>
              <w:pStyle w:val="rgtartxp"/>
              <w:numPr>
                <w:ilvl w:val="12"/>
                <w:numId w:val="0"/>
              </w:numPr>
              <w:jc w:val="both"/>
            </w:pPr>
            <w:r>
              <w:rPr>
                <w:vertAlign w:val="superscript"/>
              </w:rPr>
              <w:t>2</w:t>
            </w:r>
            <w:r>
              <w:t>Les classes de traitement de l'</w:t>
            </w:r>
            <w:r w:rsidR="004A618C">
              <w:t>État</w:t>
            </w:r>
            <w:r>
              <w:t>, propres à chaque fonction communale, sont définies par un arrêté du Conseil général (ou du Conseil communal).</w:t>
            </w:r>
          </w:p>
        </w:tc>
      </w:tr>
      <w:tr w:rsidR="00174F8B">
        <w:trPr>
          <w:cantSplit/>
        </w:trPr>
        <w:tc>
          <w:tcPr>
            <w:tcW w:w="2552" w:type="dxa"/>
          </w:tcPr>
          <w:p w:rsidR="00174F8B" w:rsidRDefault="00174F8B">
            <w:pPr>
              <w:pStyle w:val="rgtart1p"/>
            </w:pPr>
          </w:p>
        </w:tc>
        <w:tc>
          <w:tcPr>
            <w:tcW w:w="7088" w:type="dxa"/>
          </w:tcPr>
          <w:p w:rsidR="00174F8B" w:rsidRDefault="00174F8B">
            <w:pPr>
              <w:pStyle w:val="rgtart1p"/>
            </w:pPr>
            <w:r>
              <w:rPr>
                <w:vertAlign w:val="superscript"/>
              </w:rPr>
              <w:t>3</w:t>
            </w:r>
            <w:r>
              <w:t>Les traitements communaux suivent les adaptations décidées par l'</w:t>
            </w:r>
            <w:r w:rsidR="004A618C">
              <w:t>État</w:t>
            </w:r>
            <w:r>
              <w:t>.</w:t>
            </w:r>
          </w:p>
        </w:tc>
      </w:tr>
      <w:tr w:rsidR="00174F8B">
        <w:trPr>
          <w:cantSplit/>
        </w:trPr>
        <w:tc>
          <w:tcPr>
            <w:tcW w:w="2552" w:type="dxa"/>
          </w:tcPr>
          <w:p w:rsidR="00174F8B" w:rsidRDefault="00174F8B" w:rsidP="007B66BC">
            <w:pPr>
              <w:pStyle w:val="Titre1"/>
              <w:spacing w:before="0"/>
            </w:pPr>
            <w:bookmarkStart w:id="156" w:name="_Toc434851049"/>
            <w:r>
              <w:t>Statut</w:t>
            </w:r>
            <w:bookmarkEnd w:id="156"/>
          </w:p>
          <w:p w:rsidR="00174F8B" w:rsidRPr="007B66BC" w:rsidRDefault="00174F8B">
            <w:pPr>
              <w:pStyle w:val="rgtartxp"/>
              <w:rPr>
                <w:sz w:val="20"/>
              </w:rPr>
            </w:pPr>
            <w:r w:rsidRPr="007B66BC">
              <w:rPr>
                <w:b/>
                <w:sz w:val="20"/>
              </w:rPr>
              <w:t>Variante 3</w:t>
            </w:r>
          </w:p>
        </w:tc>
        <w:tc>
          <w:tcPr>
            <w:tcW w:w="7088" w:type="dxa"/>
          </w:tcPr>
          <w:p w:rsidR="00174F8B" w:rsidRDefault="00174F8B" w:rsidP="00F2594D">
            <w:pPr>
              <w:pStyle w:val="rgtartxp"/>
              <w:numPr>
                <w:ilvl w:val="0"/>
                <w:numId w:val="53"/>
              </w:numPr>
              <w:tabs>
                <w:tab w:val="left" w:pos="850"/>
              </w:tabs>
              <w:ind w:left="0" w:firstLine="0"/>
              <w:jc w:val="both"/>
            </w:pPr>
            <w:r>
              <w:rPr>
                <w:vertAlign w:val="superscript"/>
              </w:rPr>
              <w:t>1</w:t>
            </w:r>
            <w:r>
              <w:t>Les droits et obligations de l'ad</w:t>
            </w:r>
            <w:r w:rsidR="009C586E">
              <w:t>ministrateur et des autres fonc</w:t>
            </w:r>
            <w:r>
              <w:t>tionnaires ou employés communaux sont fixés par leur cahier des charges.</w:t>
            </w:r>
          </w:p>
        </w:tc>
      </w:tr>
      <w:tr w:rsidR="00174F8B">
        <w:trPr>
          <w:cantSplit/>
        </w:trPr>
        <w:tc>
          <w:tcPr>
            <w:tcW w:w="2552" w:type="dxa"/>
          </w:tcPr>
          <w:p w:rsidR="00174F8B" w:rsidRDefault="00174F8B">
            <w:pPr>
              <w:pStyle w:val="rgtartxp"/>
            </w:pPr>
          </w:p>
        </w:tc>
        <w:tc>
          <w:tcPr>
            <w:tcW w:w="7088" w:type="dxa"/>
          </w:tcPr>
          <w:p w:rsidR="00174F8B" w:rsidRDefault="00174F8B" w:rsidP="005A537D">
            <w:pPr>
              <w:pStyle w:val="rgtartxp"/>
              <w:numPr>
                <w:ilvl w:val="12"/>
                <w:numId w:val="0"/>
              </w:numPr>
              <w:jc w:val="both"/>
            </w:pPr>
            <w:r>
              <w:rPr>
                <w:vertAlign w:val="superscript"/>
              </w:rPr>
              <w:t>2</w:t>
            </w:r>
            <w:r>
              <w:t>Pour le surplus, la législation cantonale sur le statut de la fonction publique s'applique par analogie.</w:t>
            </w:r>
          </w:p>
        </w:tc>
      </w:tr>
      <w:tr w:rsidR="00174F8B">
        <w:trPr>
          <w:cantSplit/>
        </w:trPr>
        <w:tc>
          <w:tcPr>
            <w:tcW w:w="2552" w:type="dxa"/>
          </w:tcPr>
          <w:p w:rsidR="00174F8B" w:rsidRDefault="00174F8B">
            <w:pPr>
              <w:pStyle w:val="rgtart1p"/>
            </w:pPr>
          </w:p>
        </w:tc>
        <w:tc>
          <w:tcPr>
            <w:tcW w:w="7088" w:type="dxa"/>
          </w:tcPr>
          <w:p w:rsidR="00174F8B" w:rsidRDefault="00174F8B">
            <w:pPr>
              <w:pStyle w:val="rgtart1p"/>
              <w:numPr>
                <w:ilvl w:val="12"/>
                <w:numId w:val="0"/>
              </w:numPr>
            </w:pPr>
            <w:r>
              <w:rPr>
                <w:vertAlign w:val="superscript"/>
              </w:rPr>
              <w:t>3</w:t>
            </w:r>
            <w:r>
              <w:t>Les traitements communaux suivent les adaptations décidées par l'</w:t>
            </w:r>
            <w:r w:rsidR="004A618C">
              <w:t>État</w:t>
            </w:r>
            <w:r>
              <w:t>.</w:t>
            </w:r>
          </w:p>
        </w:tc>
      </w:tr>
      <w:tr w:rsidR="00174F8B">
        <w:trPr>
          <w:cantSplit/>
        </w:trPr>
        <w:tc>
          <w:tcPr>
            <w:tcW w:w="2552" w:type="dxa"/>
          </w:tcPr>
          <w:p w:rsidR="00174F8B" w:rsidRDefault="00174F8B" w:rsidP="007B66BC">
            <w:pPr>
              <w:pStyle w:val="Titre1"/>
              <w:spacing w:before="0"/>
            </w:pPr>
            <w:bookmarkStart w:id="157" w:name="_Toc434851050"/>
            <w:r>
              <w:t>Secret de fonction</w:t>
            </w:r>
            <w:bookmarkEnd w:id="157"/>
          </w:p>
        </w:tc>
        <w:tc>
          <w:tcPr>
            <w:tcW w:w="7088" w:type="dxa"/>
          </w:tcPr>
          <w:p w:rsidR="00174F8B" w:rsidRDefault="00174F8B" w:rsidP="00F2594D">
            <w:pPr>
              <w:pStyle w:val="rgtartxp"/>
              <w:numPr>
                <w:ilvl w:val="0"/>
                <w:numId w:val="53"/>
              </w:numPr>
              <w:tabs>
                <w:tab w:val="left" w:pos="0"/>
              </w:tabs>
              <w:ind w:left="-11" w:firstLine="0"/>
              <w:jc w:val="both"/>
            </w:pPr>
            <w:r>
              <w:t>Il est interdit aux fonctionnaires et employés communaux de divulguer des faits dont ils ont eu connaissance dans l'exercice de leur activité officielle et qui doivent rester secrets en raison de leur nature, des circonstances ou d'instructions spéciales.</w:t>
            </w:r>
          </w:p>
        </w:tc>
      </w:tr>
    </w:tbl>
    <w:p w:rsidR="00174F8B" w:rsidRDefault="00174F8B">
      <w:r>
        <w:br w:type="page"/>
      </w:r>
    </w:p>
    <w:tbl>
      <w:tblPr>
        <w:tblW w:w="0" w:type="auto"/>
        <w:tblLayout w:type="fixed"/>
        <w:tblCellMar>
          <w:left w:w="70" w:type="dxa"/>
          <w:right w:w="70" w:type="dxa"/>
        </w:tblCellMar>
        <w:tblLook w:val="0000" w:firstRow="0" w:lastRow="0" w:firstColumn="0" w:lastColumn="0" w:noHBand="0" w:noVBand="0"/>
      </w:tblPr>
      <w:tblGrid>
        <w:gridCol w:w="2552"/>
        <w:gridCol w:w="7088"/>
      </w:tblGrid>
      <w:tr w:rsidR="00174F8B">
        <w:trPr>
          <w:cantSplit/>
        </w:trPr>
        <w:tc>
          <w:tcPr>
            <w:tcW w:w="9639" w:type="dxa"/>
            <w:gridSpan w:val="2"/>
          </w:tcPr>
          <w:p w:rsidR="00174F8B" w:rsidRDefault="00174F8B" w:rsidP="00BD1ED6">
            <w:pPr>
              <w:pStyle w:val="rgtchapn"/>
            </w:pPr>
            <w:r>
              <w:lastRenderedPageBreak/>
              <w:t xml:space="preserve">Chapitre </w:t>
            </w:r>
            <w:r w:rsidR="00BD1ED6">
              <w:t>10</w:t>
            </w:r>
          </w:p>
        </w:tc>
      </w:tr>
      <w:tr w:rsidR="00174F8B">
        <w:trPr>
          <w:cantSplit/>
        </w:trPr>
        <w:tc>
          <w:tcPr>
            <w:tcW w:w="9639" w:type="dxa"/>
            <w:gridSpan w:val="2"/>
          </w:tcPr>
          <w:p w:rsidR="00174F8B" w:rsidRDefault="00174F8B">
            <w:pPr>
              <w:pStyle w:val="rgtcont"/>
            </w:pPr>
            <w:r>
              <w:t>DISPOSITIONS FINALES</w:t>
            </w:r>
          </w:p>
        </w:tc>
      </w:tr>
      <w:tr w:rsidR="00174F8B">
        <w:trPr>
          <w:cantSplit/>
        </w:trPr>
        <w:tc>
          <w:tcPr>
            <w:tcW w:w="2552" w:type="dxa"/>
          </w:tcPr>
          <w:p w:rsidR="00174F8B" w:rsidRDefault="00174F8B" w:rsidP="007B66BC">
            <w:pPr>
              <w:pStyle w:val="Titre1"/>
              <w:spacing w:before="0"/>
            </w:pPr>
            <w:bookmarkStart w:id="158" w:name="_Toc434851051"/>
            <w:r>
              <w:t>Abrogation et sanction</w:t>
            </w:r>
            <w:bookmarkEnd w:id="158"/>
          </w:p>
        </w:tc>
        <w:tc>
          <w:tcPr>
            <w:tcW w:w="7088" w:type="dxa"/>
          </w:tcPr>
          <w:p w:rsidR="00174F8B" w:rsidRDefault="00174F8B" w:rsidP="00F2594D">
            <w:pPr>
              <w:pStyle w:val="rgtartxp"/>
              <w:numPr>
                <w:ilvl w:val="0"/>
                <w:numId w:val="53"/>
              </w:numPr>
              <w:tabs>
                <w:tab w:val="left" w:pos="0"/>
              </w:tabs>
              <w:ind w:left="-11" w:firstLine="0"/>
              <w:jc w:val="both"/>
            </w:pPr>
            <w:r>
              <w:t>Le présent règlement abroge et remplace celui du ............ ainsi que toutes dispositions contraires.</w:t>
            </w:r>
          </w:p>
        </w:tc>
      </w:tr>
      <w:tr w:rsidR="00174F8B">
        <w:trPr>
          <w:cantSplit/>
        </w:trPr>
        <w:tc>
          <w:tcPr>
            <w:tcW w:w="2552" w:type="dxa"/>
          </w:tcPr>
          <w:p w:rsidR="00174F8B" w:rsidRDefault="00174F8B">
            <w:pPr>
              <w:pStyle w:val="rgtart1p"/>
            </w:pPr>
          </w:p>
        </w:tc>
        <w:tc>
          <w:tcPr>
            <w:tcW w:w="7088" w:type="dxa"/>
          </w:tcPr>
          <w:p w:rsidR="00174F8B" w:rsidRDefault="00174F8B">
            <w:pPr>
              <w:pStyle w:val="rgtart1p"/>
              <w:numPr>
                <w:ilvl w:val="12"/>
                <w:numId w:val="0"/>
              </w:numPr>
            </w:pPr>
            <w:r>
              <w:t>Il deviendra exécutoire dès qu'il aura subi l'épreuve référendaire et qu'il aura été sanctionné par le Conseil d'</w:t>
            </w:r>
            <w:r w:rsidR="004A618C">
              <w:t>État</w:t>
            </w:r>
            <w:r>
              <w:t>.</w:t>
            </w:r>
          </w:p>
        </w:tc>
      </w:tr>
      <w:tr w:rsidR="00174F8B">
        <w:trPr>
          <w:cantSplit/>
        </w:trPr>
        <w:tc>
          <w:tcPr>
            <w:tcW w:w="2552" w:type="dxa"/>
          </w:tcPr>
          <w:p w:rsidR="00174F8B" w:rsidRDefault="00174F8B">
            <w:pPr>
              <w:pStyle w:val="rgtadopte"/>
            </w:pPr>
          </w:p>
        </w:tc>
        <w:tc>
          <w:tcPr>
            <w:tcW w:w="7088" w:type="dxa"/>
          </w:tcPr>
          <w:p w:rsidR="00174F8B" w:rsidRDefault="00174F8B">
            <w:pPr>
              <w:pStyle w:val="rgtadopte"/>
              <w:jc w:val="right"/>
            </w:pPr>
            <w:r>
              <w:t>Au nom du Conseil général,</w:t>
            </w:r>
          </w:p>
        </w:tc>
      </w:tr>
      <w:tr w:rsidR="00174F8B">
        <w:trPr>
          <w:cantSplit/>
        </w:trPr>
        <w:tc>
          <w:tcPr>
            <w:tcW w:w="2552" w:type="dxa"/>
          </w:tcPr>
          <w:p w:rsidR="00174F8B" w:rsidRDefault="00174F8B">
            <w:pPr>
              <w:rPr>
                <w:u w:val="single"/>
              </w:rPr>
            </w:pPr>
          </w:p>
        </w:tc>
        <w:tc>
          <w:tcPr>
            <w:tcW w:w="7088" w:type="dxa"/>
          </w:tcPr>
          <w:p w:rsidR="00174F8B" w:rsidRDefault="00174F8B">
            <w:pPr>
              <w:rPr>
                <w:lang w:val="de-CH"/>
              </w:rPr>
            </w:pPr>
            <w:r>
              <w:rPr>
                <w:lang w:val="de-CH"/>
              </w:rPr>
              <w:t>......................., le ....................</w:t>
            </w:r>
          </w:p>
        </w:tc>
      </w:tr>
    </w:tbl>
    <w:p w:rsidR="00174F8B" w:rsidRDefault="00174F8B">
      <w:pPr>
        <w:rPr>
          <w:lang w:val="de-CH"/>
        </w:rPr>
      </w:pPr>
      <w:r>
        <w:rPr>
          <w:lang w:val="de-CH"/>
        </w:rPr>
        <w:br w:type="page"/>
      </w:r>
    </w:p>
    <w:p w:rsidR="000A7884" w:rsidRPr="006F6E46" w:rsidRDefault="00E8679A" w:rsidP="00E8679A">
      <w:pPr>
        <w:jc w:val="center"/>
        <w:rPr>
          <w:b/>
          <w:sz w:val="32"/>
          <w:szCs w:val="32"/>
          <w:lang w:val="fr-CH"/>
        </w:rPr>
      </w:pPr>
      <w:r w:rsidRPr="006F6E46">
        <w:rPr>
          <w:b/>
          <w:sz w:val="32"/>
          <w:szCs w:val="32"/>
          <w:lang w:val="fr-CH"/>
        </w:rPr>
        <w:lastRenderedPageBreak/>
        <w:t>Table des matières</w:t>
      </w:r>
    </w:p>
    <w:p w:rsidR="00B91875" w:rsidRPr="006F6E46" w:rsidRDefault="00B91875" w:rsidP="00B91875">
      <w:pPr>
        <w:rPr>
          <w:lang w:val="fr-CH"/>
        </w:rPr>
      </w:pPr>
    </w:p>
    <w:p w:rsidR="00E8679A" w:rsidRPr="006F6E46" w:rsidRDefault="00E8679A" w:rsidP="00B91875">
      <w:pPr>
        <w:rPr>
          <w:lang w:val="fr-CH"/>
        </w:rPr>
      </w:pPr>
    </w:p>
    <w:p w:rsidR="00E8679A" w:rsidRPr="006F6E46" w:rsidRDefault="00E8679A" w:rsidP="00B91875">
      <w:pPr>
        <w:rPr>
          <w:lang w:val="fr-CH"/>
        </w:rPr>
      </w:pPr>
    </w:p>
    <w:p w:rsidR="00B91875" w:rsidRPr="006F6E46" w:rsidRDefault="00825E34" w:rsidP="000A7884">
      <w:pPr>
        <w:jc w:val="center"/>
        <w:rPr>
          <w:b/>
          <w:sz w:val="24"/>
          <w:szCs w:val="24"/>
          <w:lang w:val="fr-CH"/>
        </w:rPr>
      </w:pPr>
      <w:r w:rsidRPr="006F6E46">
        <w:rPr>
          <w:b/>
          <w:sz w:val="24"/>
          <w:szCs w:val="24"/>
          <w:lang w:val="fr-CH"/>
        </w:rPr>
        <w:t>Chapitre 1</w:t>
      </w:r>
    </w:p>
    <w:p w:rsidR="00825E34" w:rsidRPr="006F6E46" w:rsidRDefault="00825E34" w:rsidP="000A7884">
      <w:pPr>
        <w:jc w:val="center"/>
        <w:rPr>
          <w:b/>
          <w:sz w:val="24"/>
          <w:szCs w:val="24"/>
          <w:lang w:val="fr-CH"/>
        </w:rPr>
      </w:pPr>
      <w:r w:rsidRPr="006F6E46">
        <w:rPr>
          <w:b/>
          <w:sz w:val="24"/>
          <w:szCs w:val="24"/>
          <w:lang w:val="fr-CH"/>
        </w:rPr>
        <w:t>Dispositions générales</w:t>
      </w:r>
    </w:p>
    <w:p w:rsidR="00825E34" w:rsidRPr="006F6E46" w:rsidRDefault="00825E34" w:rsidP="00B91875">
      <w:pPr>
        <w:rPr>
          <w:lang w:val="fr-CH"/>
        </w:rPr>
      </w:pPr>
    </w:p>
    <w:p w:rsidR="00DB0300" w:rsidRDefault="00B91875">
      <w:pPr>
        <w:pStyle w:val="TM1"/>
        <w:rPr>
          <w:rFonts w:asciiTheme="minorHAnsi" w:eastAsiaTheme="minorEastAsia" w:hAnsiTheme="minorHAnsi" w:cstheme="minorBidi"/>
          <w:noProof/>
          <w:szCs w:val="22"/>
          <w:lang w:val="fr-CH" w:eastAsia="fr-CH"/>
        </w:rPr>
      </w:pPr>
      <w:r>
        <w:fldChar w:fldCharType="begin"/>
      </w:r>
      <w:r>
        <w:instrText xml:space="preserve"> TOC \o "1-1" \h \z \u </w:instrText>
      </w:r>
      <w:r>
        <w:fldChar w:fldCharType="separate"/>
      </w:r>
      <w:hyperlink w:anchor="_Toc434850914" w:history="1">
        <w:r w:rsidR="00DB0300" w:rsidRPr="00E5395A">
          <w:rPr>
            <w:rStyle w:val="Lienhypertexte"/>
            <w:noProof/>
          </w:rPr>
          <w:t>Définition, garantie d'existence et fusion</w:t>
        </w:r>
        <w:r w:rsidR="00DB0300">
          <w:rPr>
            <w:noProof/>
            <w:webHidden/>
          </w:rPr>
          <w:tab/>
        </w:r>
        <w:r w:rsidR="00DB0300">
          <w:rPr>
            <w:noProof/>
            <w:webHidden/>
          </w:rPr>
          <w:fldChar w:fldCharType="begin"/>
        </w:r>
        <w:r w:rsidR="00DB0300">
          <w:rPr>
            <w:noProof/>
            <w:webHidden/>
          </w:rPr>
          <w:instrText xml:space="preserve"> PAGEREF _Toc434850914 \h </w:instrText>
        </w:r>
        <w:r w:rsidR="00DB0300">
          <w:rPr>
            <w:noProof/>
            <w:webHidden/>
          </w:rPr>
        </w:r>
        <w:r w:rsidR="00DB0300">
          <w:rPr>
            <w:noProof/>
            <w:webHidden/>
          </w:rPr>
          <w:fldChar w:fldCharType="separate"/>
        </w:r>
        <w:r w:rsidR="007E38CD">
          <w:rPr>
            <w:noProof/>
            <w:webHidden/>
          </w:rPr>
          <w:t>1</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15" w:history="1">
        <w:r w:rsidR="00DB0300" w:rsidRPr="00E5395A">
          <w:rPr>
            <w:rStyle w:val="Lienhypertexte"/>
            <w:noProof/>
          </w:rPr>
          <w:t>Autorités</w:t>
        </w:r>
        <w:r w:rsidR="00DB0300">
          <w:rPr>
            <w:noProof/>
            <w:webHidden/>
          </w:rPr>
          <w:tab/>
        </w:r>
        <w:r w:rsidR="00DB0300">
          <w:rPr>
            <w:noProof/>
            <w:webHidden/>
          </w:rPr>
          <w:fldChar w:fldCharType="begin"/>
        </w:r>
        <w:r w:rsidR="00DB0300">
          <w:rPr>
            <w:noProof/>
            <w:webHidden/>
          </w:rPr>
          <w:instrText xml:space="preserve"> PAGEREF _Toc434850915 \h </w:instrText>
        </w:r>
        <w:r w:rsidR="00DB0300">
          <w:rPr>
            <w:noProof/>
            <w:webHidden/>
          </w:rPr>
        </w:r>
        <w:r w:rsidR="00DB0300">
          <w:rPr>
            <w:noProof/>
            <w:webHidden/>
          </w:rPr>
          <w:fldChar w:fldCharType="separate"/>
        </w:r>
        <w:r>
          <w:rPr>
            <w:noProof/>
            <w:webHidden/>
          </w:rPr>
          <w:t>1</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16" w:history="1">
        <w:r w:rsidR="00DB0300" w:rsidRPr="00E5395A">
          <w:rPr>
            <w:rStyle w:val="Lienhypertexte"/>
            <w:noProof/>
          </w:rPr>
          <w:t>Titres et fonctions</w:t>
        </w:r>
        <w:r w:rsidR="00DB0300">
          <w:rPr>
            <w:noProof/>
            <w:webHidden/>
          </w:rPr>
          <w:tab/>
        </w:r>
        <w:r w:rsidR="00DB0300">
          <w:rPr>
            <w:noProof/>
            <w:webHidden/>
          </w:rPr>
          <w:fldChar w:fldCharType="begin"/>
        </w:r>
        <w:r w:rsidR="00DB0300">
          <w:rPr>
            <w:noProof/>
            <w:webHidden/>
          </w:rPr>
          <w:instrText xml:space="preserve"> PAGEREF _Toc434850916 \h </w:instrText>
        </w:r>
        <w:r w:rsidR="00DB0300">
          <w:rPr>
            <w:noProof/>
            <w:webHidden/>
          </w:rPr>
        </w:r>
        <w:r w:rsidR="00DB0300">
          <w:rPr>
            <w:noProof/>
            <w:webHidden/>
          </w:rPr>
          <w:fldChar w:fldCharType="separate"/>
        </w:r>
        <w:r>
          <w:rPr>
            <w:noProof/>
            <w:webHidden/>
          </w:rPr>
          <w:t>2</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17" w:history="1">
        <w:r w:rsidR="00DB0300" w:rsidRPr="00E5395A">
          <w:rPr>
            <w:rStyle w:val="Lienhypertexte"/>
            <w:noProof/>
          </w:rPr>
          <w:t>Ressources</w:t>
        </w:r>
        <w:r w:rsidR="00DB0300">
          <w:rPr>
            <w:noProof/>
            <w:webHidden/>
          </w:rPr>
          <w:tab/>
        </w:r>
        <w:r w:rsidR="00DB0300">
          <w:rPr>
            <w:noProof/>
            <w:webHidden/>
          </w:rPr>
          <w:fldChar w:fldCharType="begin"/>
        </w:r>
        <w:r w:rsidR="00DB0300">
          <w:rPr>
            <w:noProof/>
            <w:webHidden/>
          </w:rPr>
          <w:instrText xml:space="preserve"> PAGEREF _Toc434850917 \h </w:instrText>
        </w:r>
        <w:r w:rsidR="00DB0300">
          <w:rPr>
            <w:noProof/>
            <w:webHidden/>
          </w:rPr>
        </w:r>
        <w:r w:rsidR="00DB0300">
          <w:rPr>
            <w:noProof/>
            <w:webHidden/>
          </w:rPr>
          <w:fldChar w:fldCharType="separate"/>
        </w:r>
        <w:r>
          <w:rPr>
            <w:noProof/>
            <w:webHidden/>
          </w:rPr>
          <w:t>2</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18" w:history="1">
        <w:r w:rsidR="00DB0300" w:rsidRPr="00E5395A">
          <w:rPr>
            <w:rStyle w:val="Lienhypertexte"/>
            <w:noProof/>
          </w:rPr>
          <w:t>Impôts</w:t>
        </w:r>
        <w:r w:rsidR="00DB0300">
          <w:rPr>
            <w:noProof/>
            <w:webHidden/>
          </w:rPr>
          <w:tab/>
        </w:r>
        <w:r w:rsidR="00DB0300">
          <w:rPr>
            <w:noProof/>
            <w:webHidden/>
          </w:rPr>
          <w:fldChar w:fldCharType="begin"/>
        </w:r>
        <w:r w:rsidR="00DB0300">
          <w:rPr>
            <w:noProof/>
            <w:webHidden/>
          </w:rPr>
          <w:instrText xml:space="preserve"> PAGEREF _Toc434850918 \h </w:instrText>
        </w:r>
        <w:r w:rsidR="00DB0300">
          <w:rPr>
            <w:noProof/>
            <w:webHidden/>
          </w:rPr>
        </w:r>
        <w:r w:rsidR="00DB0300">
          <w:rPr>
            <w:noProof/>
            <w:webHidden/>
          </w:rPr>
          <w:fldChar w:fldCharType="separate"/>
        </w:r>
        <w:r>
          <w:rPr>
            <w:noProof/>
            <w:webHidden/>
          </w:rPr>
          <w:t>2</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19" w:history="1">
        <w:r w:rsidR="00DB0300" w:rsidRPr="00E5395A">
          <w:rPr>
            <w:rStyle w:val="Lienhypertexte"/>
            <w:noProof/>
          </w:rPr>
          <w:t>Électeurs</w:t>
        </w:r>
        <w:r w:rsidR="00DB0300">
          <w:rPr>
            <w:noProof/>
            <w:webHidden/>
          </w:rPr>
          <w:tab/>
        </w:r>
        <w:r w:rsidR="00DB0300">
          <w:rPr>
            <w:noProof/>
            <w:webHidden/>
          </w:rPr>
          <w:fldChar w:fldCharType="begin"/>
        </w:r>
        <w:r w:rsidR="00DB0300">
          <w:rPr>
            <w:noProof/>
            <w:webHidden/>
          </w:rPr>
          <w:instrText xml:space="preserve"> PAGEREF _Toc434850919 \h </w:instrText>
        </w:r>
        <w:r w:rsidR="00DB0300">
          <w:rPr>
            <w:noProof/>
            <w:webHidden/>
          </w:rPr>
        </w:r>
        <w:r w:rsidR="00DB0300">
          <w:rPr>
            <w:noProof/>
            <w:webHidden/>
          </w:rPr>
          <w:fldChar w:fldCharType="separate"/>
        </w:r>
        <w:r>
          <w:rPr>
            <w:noProof/>
            <w:webHidden/>
          </w:rPr>
          <w:t>2</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20" w:history="1">
        <w:r w:rsidR="00DB0300" w:rsidRPr="00E5395A">
          <w:rPr>
            <w:rStyle w:val="Lienhypertexte"/>
            <w:noProof/>
          </w:rPr>
          <w:t>Non-électeurs</w:t>
        </w:r>
        <w:r w:rsidR="00DB0300">
          <w:rPr>
            <w:noProof/>
            <w:webHidden/>
          </w:rPr>
          <w:tab/>
        </w:r>
        <w:r w:rsidR="00DB0300">
          <w:rPr>
            <w:noProof/>
            <w:webHidden/>
          </w:rPr>
          <w:fldChar w:fldCharType="begin"/>
        </w:r>
        <w:r w:rsidR="00DB0300">
          <w:rPr>
            <w:noProof/>
            <w:webHidden/>
          </w:rPr>
          <w:instrText xml:space="preserve"> PAGEREF _Toc434850920 \h </w:instrText>
        </w:r>
        <w:r w:rsidR="00DB0300">
          <w:rPr>
            <w:noProof/>
            <w:webHidden/>
          </w:rPr>
        </w:r>
        <w:r w:rsidR="00DB0300">
          <w:rPr>
            <w:noProof/>
            <w:webHidden/>
          </w:rPr>
          <w:fldChar w:fldCharType="separate"/>
        </w:r>
        <w:r>
          <w:rPr>
            <w:noProof/>
            <w:webHidden/>
          </w:rPr>
          <w:t>2</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21" w:history="1">
        <w:r w:rsidR="00DB0300" w:rsidRPr="00E5395A">
          <w:rPr>
            <w:rStyle w:val="Lienhypertexte"/>
            <w:noProof/>
          </w:rPr>
          <w:t>Éligibilité</w:t>
        </w:r>
        <w:r w:rsidR="00DB0300">
          <w:rPr>
            <w:noProof/>
            <w:webHidden/>
          </w:rPr>
          <w:tab/>
        </w:r>
        <w:r w:rsidR="00DB0300">
          <w:rPr>
            <w:noProof/>
            <w:webHidden/>
          </w:rPr>
          <w:fldChar w:fldCharType="begin"/>
        </w:r>
        <w:r w:rsidR="00DB0300">
          <w:rPr>
            <w:noProof/>
            <w:webHidden/>
          </w:rPr>
          <w:instrText xml:space="preserve"> PAGEREF _Toc434850921 \h </w:instrText>
        </w:r>
        <w:r w:rsidR="00DB0300">
          <w:rPr>
            <w:noProof/>
            <w:webHidden/>
          </w:rPr>
        </w:r>
        <w:r w:rsidR="00DB0300">
          <w:rPr>
            <w:noProof/>
            <w:webHidden/>
          </w:rPr>
          <w:fldChar w:fldCharType="separate"/>
        </w:r>
        <w:r>
          <w:rPr>
            <w:noProof/>
            <w:webHidden/>
          </w:rPr>
          <w:t>2</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22" w:history="1">
        <w:r w:rsidR="00DB0300" w:rsidRPr="00E5395A">
          <w:rPr>
            <w:rStyle w:val="Lienhypertexte"/>
            <w:noProof/>
          </w:rPr>
          <w:t>Droit d'initiative</w:t>
        </w:r>
        <w:r w:rsidR="00DB0300">
          <w:rPr>
            <w:noProof/>
            <w:webHidden/>
          </w:rPr>
          <w:tab/>
        </w:r>
        <w:r w:rsidR="00DB0300">
          <w:rPr>
            <w:noProof/>
            <w:webHidden/>
          </w:rPr>
          <w:fldChar w:fldCharType="begin"/>
        </w:r>
        <w:r w:rsidR="00DB0300">
          <w:rPr>
            <w:noProof/>
            <w:webHidden/>
          </w:rPr>
          <w:instrText xml:space="preserve"> PAGEREF _Toc434850922 \h </w:instrText>
        </w:r>
        <w:r w:rsidR="00DB0300">
          <w:rPr>
            <w:noProof/>
            <w:webHidden/>
          </w:rPr>
        </w:r>
        <w:r w:rsidR="00DB0300">
          <w:rPr>
            <w:noProof/>
            <w:webHidden/>
          </w:rPr>
          <w:fldChar w:fldCharType="separate"/>
        </w:r>
        <w:r>
          <w:rPr>
            <w:noProof/>
            <w:webHidden/>
          </w:rPr>
          <w:t>2</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23" w:history="1">
        <w:r w:rsidR="00DB0300" w:rsidRPr="00E5395A">
          <w:rPr>
            <w:rStyle w:val="Lienhypertexte"/>
            <w:noProof/>
          </w:rPr>
          <w:t>a) Principe et objet</w:t>
        </w:r>
        <w:r w:rsidR="00DB0300">
          <w:rPr>
            <w:noProof/>
            <w:webHidden/>
          </w:rPr>
          <w:tab/>
        </w:r>
        <w:r w:rsidR="00DB0300">
          <w:rPr>
            <w:noProof/>
            <w:webHidden/>
          </w:rPr>
          <w:fldChar w:fldCharType="begin"/>
        </w:r>
        <w:r w:rsidR="00DB0300">
          <w:rPr>
            <w:noProof/>
            <w:webHidden/>
          </w:rPr>
          <w:instrText xml:space="preserve"> PAGEREF _Toc434850923 \h </w:instrText>
        </w:r>
        <w:r w:rsidR="00DB0300">
          <w:rPr>
            <w:noProof/>
            <w:webHidden/>
          </w:rPr>
        </w:r>
        <w:r w:rsidR="00DB0300">
          <w:rPr>
            <w:noProof/>
            <w:webHidden/>
          </w:rPr>
          <w:fldChar w:fldCharType="separate"/>
        </w:r>
        <w:r>
          <w:rPr>
            <w:noProof/>
            <w:webHidden/>
          </w:rPr>
          <w:t>2</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24" w:history="1">
        <w:r w:rsidR="00DB0300" w:rsidRPr="00E5395A">
          <w:rPr>
            <w:rStyle w:val="Lienhypertexte"/>
            <w:noProof/>
          </w:rPr>
          <w:t>b) Exercice du droit</w:t>
        </w:r>
        <w:r w:rsidR="00DB0300">
          <w:rPr>
            <w:noProof/>
            <w:webHidden/>
          </w:rPr>
          <w:tab/>
        </w:r>
        <w:r w:rsidR="00DB0300">
          <w:rPr>
            <w:noProof/>
            <w:webHidden/>
          </w:rPr>
          <w:fldChar w:fldCharType="begin"/>
        </w:r>
        <w:r w:rsidR="00DB0300">
          <w:rPr>
            <w:noProof/>
            <w:webHidden/>
          </w:rPr>
          <w:instrText xml:space="preserve"> PAGEREF _Toc434850924 \h </w:instrText>
        </w:r>
        <w:r w:rsidR="00DB0300">
          <w:rPr>
            <w:noProof/>
            <w:webHidden/>
          </w:rPr>
        </w:r>
        <w:r w:rsidR="00DB0300">
          <w:rPr>
            <w:noProof/>
            <w:webHidden/>
          </w:rPr>
          <w:fldChar w:fldCharType="separate"/>
        </w:r>
        <w:r>
          <w:rPr>
            <w:noProof/>
            <w:webHidden/>
          </w:rPr>
          <w:t>3</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25" w:history="1">
        <w:r w:rsidR="00DB0300" w:rsidRPr="00E5395A">
          <w:rPr>
            <w:rStyle w:val="Lienhypertexte"/>
            <w:noProof/>
          </w:rPr>
          <w:t>c) Renvoi</w:t>
        </w:r>
        <w:r w:rsidR="00DB0300">
          <w:rPr>
            <w:noProof/>
            <w:webHidden/>
          </w:rPr>
          <w:tab/>
        </w:r>
        <w:r w:rsidR="00DB0300">
          <w:rPr>
            <w:noProof/>
            <w:webHidden/>
          </w:rPr>
          <w:fldChar w:fldCharType="begin"/>
        </w:r>
        <w:r w:rsidR="00DB0300">
          <w:rPr>
            <w:noProof/>
            <w:webHidden/>
          </w:rPr>
          <w:instrText xml:space="preserve"> PAGEREF _Toc434850925 \h </w:instrText>
        </w:r>
        <w:r w:rsidR="00DB0300">
          <w:rPr>
            <w:noProof/>
            <w:webHidden/>
          </w:rPr>
        </w:r>
        <w:r w:rsidR="00DB0300">
          <w:rPr>
            <w:noProof/>
            <w:webHidden/>
          </w:rPr>
          <w:fldChar w:fldCharType="separate"/>
        </w:r>
        <w:r>
          <w:rPr>
            <w:noProof/>
            <w:webHidden/>
          </w:rPr>
          <w:t>3</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26" w:history="1">
        <w:r w:rsidR="00DB0300" w:rsidRPr="00E5395A">
          <w:rPr>
            <w:rStyle w:val="Lienhypertexte"/>
            <w:noProof/>
          </w:rPr>
          <w:t>Droit de référendum</w:t>
        </w:r>
        <w:r w:rsidR="00DB0300">
          <w:rPr>
            <w:noProof/>
            <w:webHidden/>
          </w:rPr>
          <w:tab/>
        </w:r>
        <w:r w:rsidR="00DB0300">
          <w:rPr>
            <w:noProof/>
            <w:webHidden/>
          </w:rPr>
          <w:fldChar w:fldCharType="begin"/>
        </w:r>
        <w:r w:rsidR="00DB0300">
          <w:rPr>
            <w:noProof/>
            <w:webHidden/>
          </w:rPr>
          <w:instrText xml:space="preserve"> PAGEREF _Toc434850926 \h </w:instrText>
        </w:r>
        <w:r w:rsidR="00DB0300">
          <w:rPr>
            <w:noProof/>
            <w:webHidden/>
          </w:rPr>
        </w:r>
        <w:r w:rsidR="00DB0300">
          <w:rPr>
            <w:noProof/>
            <w:webHidden/>
          </w:rPr>
          <w:fldChar w:fldCharType="separate"/>
        </w:r>
        <w:r>
          <w:rPr>
            <w:noProof/>
            <w:webHidden/>
          </w:rPr>
          <w:t>3</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27" w:history="1">
        <w:r w:rsidR="00DB0300" w:rsidRPr="00E5395A">
          <w:rPr>
            <w:rStyle w:val="Lienhypertexte"/>
            <w:noProof/>
          </w:rPr>
          <w:t>a) Principe et objet</w:t>
        </w:r>
        <w:r w:rsidR="00DB0300">
          <w:rPr>
            <w:noProof/>
            <w:webHidden/>
          </w:rPr>
          <w:tab/>
        </w:r>
        <w:r w:rsidR="00DB0300">
          <w:rPr>
            <w:noProof/>
            <w:webHidden/>
          </w:rPr>
          <w:fldChar w:fldCharType="begin"/>
        </w:r>
        <w:r w:rsidR="00DB0300">
          <w:rPr>
            <w:noProof/>
            <w:webHidden/>
          </w:rPr>
          <w:instrText xml:space="preserve"> PAGEREF _Toc434850927 \h </w:instrText>
        </w:r>
        <w:r w:rsidR="00DB0300">
          <w:rPr>
            <w:noProof/>
            <w:webHidden/>
          </w:rPr>
        </w:r>
        <w:r w:rsidR="00DB0300">
          <w:rPr>
            <w:noProof/>
            <w:webHidden/>
          </w:rPr>
          <w:fldChar w:fldCharType="separate"/>
        </w:r>
        <w:r>
          <w:rPr>
            <w:noProof/>
            <w:webHidden/>
          </w:rPr>
          <w:t>3</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28" w:history="1">
        <w:r w:rsidR="00DB0300" w:rsidRPr="00E5395A">
          <w:rPr>
            <w:rStyle w:val="Lienhypertexte"/>
            <w:noProof/>
          </w:rPr>
          <w:t>b) Publication</w:t>
        </w:r>
        <w:r w:rsidR="00DB0300">
          <w:rPr>
            <w:noProof/>
            <w:webHidden/>
          </w:rPr>
          <w:tab/>
        </w:r>
        <w:r w:rsidR="00DB0300">
          <w:rPr>
            <w:noProof/>
            <w:webHidden/>
          </w:rPr>
          <w:fldChar w:fldCharType="begin"/>
        </w:r>
        <w:r w:rsidR="00DB0300">
          <w:rPr>
            <w:noProof/>
            <w:webHidden/>
          </w:rPr>
          <w:instrText xml:space="preserve"> PAGEREF _Toc434850928 \h </w:instrText>
        </w:r>
        <w:r w:rsidR="00DB0300">
          <w:rPr>
            <w:noProof/>
            <w:webHidden/>
          </w:rPr>
        </w:r>
        <w:r w:rsidR="00DB0300">
          <w:rPr>
            <w:noProof/>
            <w:webHidden/>
          </w:rPr>
          <w:fldChar w:fldCharType="separate"/>
        </w:r>
        <w:r>
          <w:rPr>
            <w:noProof/>
            <w:webHidden/>
          </w:rPr>
          <w:t>4</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29" w:history="1">
        <w:r w:rsidR="00DB0300" w:rsidRPr="00E5395A">
          <w:rPr>
            <w:rStyle w:val="Lienhypertexte"/>
            <w:noProof/>
          </w:rPr>
          <w:t>c) Délai</w:t>
        </w:r>
        <w:r w:rsidR="00DB0300">
          <w:rPr>
            <w:noProof/>
            <w:webHidden/>
          </w:rPr>
          <w:tab/>
        </w:r>
        <w:r w:rsidR="00DB0300">
          <w:rPr>
            <w:noProof/>
            <w:webHidden/>
          </w:rPr>
          <w:fldChar w:fldCharType="begin"/>
        </w:r>
        <w:r w:rsidR="00DB0300">
          <w:rPr>
            <w:noProof/>
            <w:webHidden/>
          </w:rPr>
          <w:instrText xml:space="preserve"> PAGEREF _Toc434850929 \h </w:instrText>
        </w:r>
        <w:r w:rsidR="00DB0300">
          <w:rPr>
            <w:noProof/>
            <w:webHidden/>
          </w:rPr>
        </w:r>
        <w:r w:rsidR="00DB0300">
          <w:rPr>
            <w:noProof/>
            <w:webHidden/>
          </w:rPr>
          <w:fldChar w:fldCharType="separate"/>
        </w:r>
        <w:r>
          <w:rPr>
            <w:noProof/>
            <w:webHidden/>
          </w:rPr>
          <w:t>4</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30" w:history="1">
        <w:r w:rsidR="00DB0300" w:rsidRPr="00E5395A">
          <w:rPr>
            <w:rStyle w:val="Lienhypertexte"/>
            <w:noProof/>
          </w:rPr>
          <w:t>d) Renvoi</w:t>
        </w:r>
        <w:r w:rsidR="00DB0300">
          <w:rPr>
            <w:noProof/>
            <w:webHidden/>
          </w:rPr>
          <w:tab/>
        </w:r>
        <w:r w:rsidR="00DB0300">
          <w:rPr>
            <w:noProof/>
            <w:webHidden/>
          </w:rPr>
          <w:fldChar w:fldCharType="begin"/>
        </w:r>
        <w:r w:rsidR="00DB0300">
          <w:rPr>
            <w:noProof/>
            <w:webHidden/>
          </w:rPr>
          <w:instrText xml:space="preserve"> PAGEREF _Toc434850930 \h </w:instrText>
        </w:r>
        <w:r w:rsidR="00DB0300">
          <w:rPr>
            <w:noProof/>
            <w:webHidden/>
          </w:rPr>
        </w:r>
        <w:r w:rsidR="00DB0300">
          <w:rPr>
            <w:noProof/>
            <w:webHidden/>
          </w:rPr>
          <w:fldChar w:fldCharType="separate"/>
        </w:r>
        <w:r>
          <w:rPr>
            <w:noProof/>
            <w:webHidden/>
          </w:rPr>
          <w:t>4</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31" w:history="1">
        <w:r w:rsidR="00DB0300" w:rsidRPr="00E5395A">
          <w:rPr>
            <w:rStyle w:val="Lienhypertexte"/>
            <w:noProof/>
          </w:rPr>
          <w:t>e) Référendum obligatoire</w:t>
        </w:r>
        <w:r w:rsidR="00DB0300">
          <w:rPr>
            <w:noProof/>
            <w:webHidden/>
          </w:rPr>
          <w:tab/>
        </w:r>
        <w:r w:rsidR="00DB0300">
          <w:rPr>
            <w:noProof/>
            <w:webHidden/>
          </w:rPr>
          <w:fldChar w:fldCharType="begin"/>
        </w:r>
        <w:r w:rsidR="00DB0300">
          <w:rPr>
            <w:noProof/>
            <w:webHidden/>
          </w:rPr>
          <w:instrText xml:space="preserve"> PAGEREF _Toc434850931 \h </w:instrText>
        </w:r>
        <w:r w:rsidR="00DB0300">
          <w:rPr>
            <w:noProof/>
            <w:webHidden/>
          </w:rPr>
        </w:r>
        <w:r w:rsidR="00DB0300">
          <w:rPr>
            <w:noProof/>
            <w:webHidden/>
          </w:rPr>
          <w:fldChar w:fldCharType="separate"/>
        </w:r>
        <w:r>
          <w:rPr>
            <w:noProof/>
            <w:webHidden/>
          </w:rPr>
          <w:t>4</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32" w:history="1">
        <w:r w:rsidR="00DB0300" w:rsidRPr="00E5395A">
          <w:rPr>
            <w:rStyle w:val="Lienhypertexte"/>
            <w:noProof/>
          </w:rPr>
          <w:t>Incompatibilités</w:t>
        </w:r>
        <w:r w:rsidR="00DB0300">
          <w:rPr>
            <w:noProof/>
            <w:webHidden/>
          </w:rPr>
          <w:tab/>
        </w:r>
        <w:r w:rsidR="00DB0300">
          <w:rPr>
            <w:noProof/>
            <w:webHidden/>
          </w:rPr>
          <w:fldChar w:fldCharType="begin"/>
        </w:r>
        <w:r w:rsidR="00DB0300">
          <w:rPr>
            <w:noProof/>
            <w:webHidden/>
          </w:rPr>
          <w:instrText xml:space="preserve"> PAGEREF _Toc434850932 \h </w:instrText>
        </w:r>
        <w:r w:rsidR="00DB0300">
          <w:rPr>
            <w:noProof/>
            <w:webHidden/>
          </w:rPr>
        </w:r>
        <w:r w:rsidR="00DB0300">
          <w:rPr>
            <w:noProof/>
            <w:webHidden/>
          </w:rPr>
          <w:fldChar w:fldCharType="separate"/>
        </w:r>
        <w:r>
          <w:rPr>
            <w:noProof/>
            <w:webHidden/>
          </w:rPr>
          <w:t>5</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33" w:history="1">
        <w:r w:rsidR="00DB0300" w:rsidRPr="00E5395A">
          <w:rPr>
            <w:rStyle w:val="Lienhypertexte"/>
            <w:noProof/>
          </w:rPr>
          <w:t>a) absolues</w:t>
        </w:r>
        <w:r w:rsidR="00DB0300">
          <w:rPr>
            <w:noProof/>
            <w:webHidden/>
          </w:rPr>
          <w:tab/>
        </w:r>
        <w:r w:rsidR="00DB0300">
          <w:rPr>
            <w:noProof/>
            <w:webHidden/>
          </w:rPr>
          <w:fldChar w:fldCharType="begin"/>
        </w:r>
        <w:r w:rsidR="00DB0300">
          <w:rPr>
            <w:noProof/>
            <w:webHidden/>
          </w:rPr>
          <w:instrText xml:space="preserve"> PAGEREF _Toc434850933 \h </w:instrText>
        </w:r>
        <w:r w:rsidR="00DB0300">
          <w:rPr>
            <w:noProof/>
            <w:webHidden/>
          </w:rPr>
        </w:r>
        <w:r w:rsidR="00DB0300">
          <w:rPr>
            <w:noProof/>
            <w:webHidden/>
          </w:rPr>
          <w:fldChar w:fldCharType="separate"/>
        </w:r>
        <w:r>
          <w:rPr>
            <w:noProof/>
            <w:webHidden/>
          </w:rPr>
          <w:t>5</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34" w:history="1">
        <w:r w:rsidR="00DB0300" w:rsidRPr="00E5395A">
          <w:rPr>
            <w:rStyle w:val="Lienhypertexte"/>
            <w:noProof/>
          </w:rPr>
          <w:t>b) relatives</w:t>
        </w:r>
        <w:r w:rsidR="00DB0300">
          <w:rPr>
            <w:noProof/>
            <w:webHidden/>
          </w:rPr>
          <w:tab/>
        </w:r>
        <w:r w:rsidR="00DB0300">
          <w:rPr>
            <w:noProof/>
            <w:webHidden/>
          </w:rPr>
          <w:fldChar w:fldCharType="begin"/>
        </w:r>
        <w:r w:rsidR="00DB0300">
          <w:rPr>
            <w:noProof/>
            <w:webHidden/>
          </w:rPr>
          <w:instrText xml:space="preserve"> PAGEREF _Toc434850934 \h </w:instrText>
        </w:r>
        <w:r w:rsidR="00DB0300">
          <w:rPr>
            <w:noProof/>
            <w:webHidden/>
          </w:rPr>
        </w:r>
        <w:r w:rsidR="00DB0300">
          <w:rPr>
            <w:noProof/>
            <w:webHidden/>
          </w:rPr>
          <w:fldChar w:fldCharType="separate"/>
        </w:r>
        <w:r>
          <w:rPr>
            <w:noProof/>
            <w:webHidden/>
          </w:rPr>
          <w:t>6</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35" w:history="1">
        <w:r w:rsidR="00DB0300" w:rsidRPr="00E5395A">
          <w:rPr>
            <w:rStyle w:val="Lienhypertexte"/>
            <w:noProof/>
          </w:rPr>
          <w:t>Exclusions</w:t>
        </w:r>
        <w:r w:rsidR="00DB0300">
          <w:rPr>
            <w:noProof/>
            <w:webHidden/>
          </w:rPr>
          <w:tab/>
        </w:r>
        <w:r w:rsidR="00DB0300">
          <w:rPr>
            <w:noProof/>
            <w:webHidden/>
          </w:rPr>
          <w:fldChar w:fldCharType="begin"/>
        </w:r>
        <w:r w:rsidR="00DB0300">
          <w:rPr>
            <w:noProof/>
            <w:webHidden/>
          </w:rPr>
          <w:instrText xml:space="preserve"> PAGEREF _Toc434850935 \h </w:instrText>
        </w:r>
        <w:r w:rsidR="00DB0300">
          <w:rPr>
            <w:noProof/>
            <w:webHidden/>
          </w:rPr>
        </w:r>
        <w:r w:rsidR="00DB0300">
          <w:rPr>
            <w:noProof/>
            <w:webHidden/>
          </w:rPr>
          <w:fldChar w:fldCharType="separate"/>
        </w:r>
        <w:r>
          <w:rPr>
            <w:noProof/>
            <w:webHidden/>
          </w:rPr>
          <w:t>6</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36" w:history="1">
        <w:r w:rsidR="00DB0300" w:rsidRPr="00E5395A">
          <w:rPr>
            <w:rStyle w:val="Lienhypertexte"/>
            <w:noProof/>
          </w:rPr>
          <w:t>Élection</w:t>
        </w:r>
        <w:r w:rsidR="00DB0300">
          <w:rPr>
            <w:noProof/>
            <w:webHidden/>
          </w:rPr>
          <w:tab/>
        </w:r>
        <w:r w:rsidR="00DB0300">
          <w:rPr>
            <w:noProof/>
            <w:webHidden/>
          </w:rPr>
          <w:fldChar w:fldCharType="begin"/>
        </w:r>
        <w:r w:rsidR="00DB0300">
          <w:rPr>
            <w:noProof/>
            <w:webHidden/>
          </w:rPr>
          <w:instrText xml:space="preserve"> PAGEREF _Toc434850936 \h </w:instrText>
        </w:r>
        <w:r w:rsidR="00DB0300">
          <w:rPr>
            <w:noProof/>
            <w:webHidden/>
          </w:rPr>
        </w:r>
        <w:r w:rsidR="00DB0300">
          <w:rPr>
            <w:noProof/>
            <w:webHidden/>
          </w:rPr>
          <w:fldChar w:fldCharType="separate"/>
        </w:r>
        <w:r>
          <w:rPr>
            <w:noProof/>
            <w:webHidden/>
          </w:rPr>
          <w:t>7</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37" w:history="1">
        <w:r w:rsidR="00DB0300" w:rsidRPr="00E5395A">
          <w:rPr>
            <w:rStyle w:val="Lienhypertexte"/>
            <w:noProof/>
          </w:rPr>
          <w:t>(cas normal)</w:t>
        </w:r>
        <w:r w:rsidR="00DB0300">
          <w:rPr>
            <w:noProof/>
            <w:webHidden/>
          </w:rPr>
          <w:tab/>
        </w:r>
        <w:r w:rsidR="00DB0300">
          <w:rPr>
            <w:noProof/>
            <w:webHidden/>
          </w:rPr>
          <w:fldChar w:fldCharType="begin"/>
        </w:r>
        <w:r w:rsidR="00DB0300">
          <w:rPr>
            <w:noProof/>
            <w:webHidden/>
          </w:rPr>
          <w:instrText xml:space="preserve"> PAGEREF _Toc434850937 \h </w:instrText>
        </w:r>
        <w:r w:rsidR="00DB0300">
          <w:rPr>
            <w:noProof/>
            <w:webHidden/>
          </w:rPr>
        </w:r>
        <w:r w:rsidR="00DB0300">
          <w:rPr>
            <w:noProof/>
            <w:webHidden/>
          </w:rPr>
          <w:fldChar w:fldCharType="separate"/>
        </w:r>
        <w:r>
          <w:rPr>
            <w:noProof/>
            <w:webHidden/>
          </w:rPr>
          <w:t>7</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38" w:history="1">
        <w:r w:rsidR="00DB0300" w:rsidRPr="00E5395A">
          <w:rPr>
            <w:rStyle w:val="Lienhypertexte"/>
            <w:noProof/>
          </w:rPr>
          <w:t>(nombre réduit)</w:t>
        </w:r>
        <w:r w:rsidR="00DB0300">
          <w:rPr>
            <w:noProof/>
            <w:webHidden/>
          </w:rPr>
          <w:tab/>
        </w:r>
        <w:r w:rsidR="00DB0300">
          <w:rPr>
            <w:noProof/>
            <w:webHidden/>
          </w:rPr>
          <w:fldChar w:fldCharType="begin"/>
        </w:r>
        <w:r w:rsidR="00DB0300">
          <w:rPr>
            <w:noProof/>
            <w:webHidden/>
          </w:rPr>
          <w:instrText xml:space="preserve"> PAGEREF _Toc434850938 \h </w:instrText>
        </w:r>
        <w:r w:rsidR="00DB0300">
          <w:rPr>
            <w:noProof/>
            <w:webHidden/>
          </w:rPr>
        </w:r>
        <w:r w:rsidR="00DB0300">
          <w:rPr>
            <w:noProof/>
            <w:webHidden/>
          </w:rPr>
          <w:fldChar w:fldCharType="separate"/>
        </w:r>
        <w:r>
          <w:rPr>
            <w:noProof/>
            <w:webHidden/>
          </w:rPr>
          <w:t>7</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39" w:history="1">
        <w:r w:rsidR="00DB0300" w:rsidRPr="00E5395A">
          <w:rPr>
            <w:rStyle w:val="Lienhypertexte"/>
            <w:noProof/>
          </w:rPr>
          <w:t>Impression des bulletins et matériel de vote</w:t>
        </w:r>
        <w:r w:rsidR="00DB0300">
          <w:rPr>
            <w:noProof/>
            <w:webHidden/>
          </w:rPr>
          <w:tab/>
        </w:r>
        <w:r w:rsidR="00DB0300">
          <w:rPr>
            <w:noProof/>
            <w:webHidden/>
          </w:rPr>
          <w:fldChar w:fldCharType="begin"/>
        </w:r>
        <w:r w:rsidR="00DB0300">
          <w:rPr>
            <w:noProof/>
            <w:webHidden/>
          </w:rPr>
          <w:instrText xml:space="preserve"> PAGEREF _Toc434850939 \h </w:instrText>
        </w:r>
        <w:r w:rsidR="00DB0300">
          <w:rPr>
            <w:noProof/>
            <w:webHidden/>
          </w:rPr>
        </w:r>
        <w:r w:rsidR="00DB0300">
          <w:rPr>
            <w:noProof/>
            <w:webHidden/>
          </w:rPr>
          <w:fldChar w:fldCharType="separate"/>
        </w:r>
        <w:r>
          <w:rPr>
            <w:noProof/>
            <w:webHidden/>
          </w:rPr>
          <w:t>8</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40" w:history="1">
        <w:r w:rsidR="00DB0300" w:rsidRPr="00E5395A">
          <w:rPr>
            <w:rStyle w:val="Lienhypertexte"/>
            <w:noProof/>
          </w:rPr>
          <w:t>Constitution</w:t>
        </w:r>
        <w:r w:rsidR="00DB0300">
          <w:rPr>
            <w:noProof/>
            <w:webHidden/>
          </w:rPr>
          <w:tab/>
        </w:r>
        <w:r w:rsidR="00DB0300">
          <w:rPr>
            <w:noProof/>
            <w:webHidden/>
          </w:rPr>
          <w:fldChar w:fldCharType="begin"/>
        </w:r>
        <w:r w:rsidR="00DB0300">
          <w:rPr>
            <w:noProof/>
            <w:webHidden/>
          </w:rPr>
          <w:instrText xml:space="preserve"> PAGEREF _Toc434850940 \h </w:instrText>
        </w:r>
        <w:r w:rsidR="00DB0300">
          <w:rPr>
            <w:noProof/>
            <w:webHidden/>
          </w:rPr>
        </w:r>
        <w:r w:rsidR="00DB0300">
          <w:rPr>
            <w:noProof/>
            <w:webHidden/>
          </w:rPr>
          <w:fldChar w:fldCharType="separate"/>
        </w:r>
        <w:r>
          <w:rPr>
            <w:noProof/>
            <w:webHidden/>
          </w:rPr>
          <w:t>9</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41" w:history="1">
        <w:r w:rsidR="00DB0300" w:rsidRPr="00E5395A">
          <w:rPr>
            <w:rStyle w:val="Lienhypertexte"/>
            <w:noProof/>
          </w:rPr>
          <w:t>Vacance</w:t>
        </w:r>
        <w:r w:rsidR="00DB0300">
          <w:rPr>
            <w:noProof/>
            <w:webHidden/>
          </w:rPr>
          <w:tab/>
        </w:r>
        <w:r w:rsidR="00DB0300">
          <w:rPr>
            <w:noProof/>
            <w:webHidden/>
          </w:rPr>
          <w:fldChar w:fldCharType="begin"/>
        </w:r>
        <w:r w:rsidR="00DB0300">
          <w:rPr>
            <w:noProof/>
            <w:webHidden/>
          </w:rPr>
          <w:instrText xml:space="preserve"> PAGEREF _Toc434850941 \h </w:instrText>
        </w:r>
        <w:r w:rsidR="00DB0300">
          <w:rPr>
            <w:noProof/>
            <w:webHidden/>
          </w:rPr>
        </w:r>
        <w:r w:rsidR="00DB0300">
          <w:rPr>
            <w:noProof/>
            <w:webHidden/>
          </w:rPr>
          <w:fldChar w:fldCharType="separate"/>
        </w:r>
        <w:r>
          <w:rPr>
            <w:noProof/>
            <w:webHidden/>
          </w:rPr>
          <w:t>9</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42" w:history="1">
        <w:r w:rsidR="00DB0300" w:rsidRPr="00E5395A">
          <w:rPr>
            <w:rStyle w:val="Lienhypertexte"/>
            <w:noProof/>
          </w:rPr>
          <w:t>Bureau</w:t>
        </w:r>
        <w:r w:rsidR="00DB0300">
          <w:rPr>
            <w:noProof/>
            <w:webHidden/>
          </w:rPr>
          <w:tab/>
        </w:r>
        <w:r w:rsidR="00DB0300">
          <w:rPr>
            <w:noProof/>
            <w:webHidden/>
          </w:rPr>
          <w:fldChar w:fldCharType="begin"/>
        </w:r>
        <w:r w:rsidR="00DB0300">
          <w:rPr>
            <w:noProof/>
            <w:webHidden/>
          </w:rPr>
          <w:instrText xml:space="preserve"> PAGEREF _Toc434850942 \h </w:instrText>
        </w:r>
        <w:r w:rsidR="00DB0300">
          <w:rPr>
            <w:noProof/>
            <w:webHidden/>
          </w:rPr>
        </w:r>
        <w:r w:rsidR="00DB0300">
          <w:rPr>
            <w:noProof/>
            <w:webHidden/>
          </w:rPr>
          <w:fldChar w:fldCharType="separate"/>
        </w:r>
        <w:r>
          <w:rPr>
            <w:noProof/>
            <w:webHidden/>
          </w:rPr>
          <w:t>9</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43" w:history="1">
        <w:r w:rsidR="00DB0300" w:rsidRPr="00E5395A">
          <w:rPr>
            <w:rStyle w:val="Lienhypertexte"/>
            <w:noProof/>
          </w:rPr>
          <w:t>Attributions</w:t>
        </w:r>
        <w:r w:rsidR="00DB0300">
          <w:rPr>
            <w:noProof/>
            <w:webHidden/>
          </w:rPr>
          <w:tab/>
        </w:r>
        <w:r w:rsidR="00DB0300">
          <w:rPr>
            <w:noProof/>
            <w:webHidden/>
          </w:rPr>
          <w:fldChar w:fldCharType="begin"/>
        </w:r>
        <w:r w:rsidR="00DB0300">
          <w:rPr>
            <w:noProof/>
            <w:webHidden/>
          </w:rPr>
          <w:instrText xml:space="preserve"> PAGEREF _Toc434850943 \h </w:instrText>
        </w:r>
        <w:r w:rsidR="00DB0300">
          <w:rPr>
            <w:noProof/>
            <w:webHidden/>
          </w:rPr>
        </w:r>
        <w:r w:rsidR="00DB0300">
          <w:rPr>
            <w:noProof/>
            <w:webHidden/>
          </w:rPr>
          <w:fldChar w:fldCharType="separate"/>
        </w:r>
        <w:r>
          <w:rPr>
            <w:noProof/>
            <w:webHidden/>
          </w:rPr>
          <w:t>9</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44" w:history="1">
        <w:r w:rsidR="00DB0300" w:rsidRPr="00E5395A">
          <w:rPr>
            <w:rStyle w:val="Lienhypertexte"/>
            <w:noProof/>
          </w:rPr>
          <w:t>Destitution</w:t>
        </w:r>
        <w:r w:rsidR="00DB0300">
          <w:rPr>
            <w:noProof/>
            <w:webHidden/>
          </w:rPr>
          <w:tab/>
        </w:r>
        <w:r w:rsidR="00DB0300">
          <w:rPr>
            <w:noProof/>
            <w:webHidden/>
          </w:rPr>
          <w:fldChar w:fldCharType="begin"/>
        </w:r>
        <w:r w:rsidR="00DB0300">
          <w:rPr>
            <w:noProof/>
            <w:webHidden/>
          </w:rPr>
          <w:instrText xml:space="preserve"> PAGEREF _Toc434850944 \h </w:instrText>
        </w:r>
        <w:r w:rsidR="00DB0300">
          <w:rPr>
            <w:noProof/>
            <w:webHidden/>
          </w:rPr>
        </w:r>
        <w:r w:rsidR="00DB0300">
          <w:rPr>
            <w:noProof/>
            <w:webHidden/>
          </w:rPr>
          <w:fldChar w:fldCharType="separate"/>
        </w:r>
        <w:r>
          <w:rPr>
            <w:noProof/>
            <w:webHidden/>
          </w:rPr>
          <w:t>12</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45" w:history="1">
        <w:r w:rsidR="00DB0300" w:rsidRPr="00E5395A">
          <w:rPr>
            <w:rStyle w:val="Lienhypertexte"/>
            <w:noProof/>
          </w:rPr>
          <w:t>Procédure applicable</w:t>
        </w:r>
        <w:r w:rsidR="00DB0300">
          <w:rPr>
            <w:noProof/>
            <w:webHidden/>
          </w:rPr>
          <w:tab/>
        </w:r>
        <w:r w:rsidR="00DB0300">
          <w:rPr>
            <w:noProof/>
            <w:webHidden/>
          </w:rPr>
          <w:fldChar w:fldCharType="begin"/>
        </w:r>
        <w:r w:rsidR="00DB0300">
          <w:rPr>
            <w:noProof/>
            <w:webHidden/>
          </w:rPr>
          <w:instrText xml:space="preserve"> PAGEREF _Toc434850945 \h </w:instrText>
        </w:r>
        <w:r w:rsidR="00DB0300">
          <w:rPr>
            <w:noProof/>
            <w:webHidden/>
          </w:rPr>
        </w:r>
        <w:r w:rsidR="00DB0300">
          <w:rPr>
            <w:noProof/>
            <w:webHidden/>
          </w:rPr>
          <w:fldChar w:fldCharType="separate"/>
        </w:r>
        <w:r>
          <w:rPr>
            <w:noProof/>
            <w:webHidden/>
          </w:rPr>
          <w:t>12</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46" w:history="1">
        <w:r w:rsidR="00DB0300" w:rsidRPr="00E5395A">
          <w:rPr>
            <w:rStyle w:val="Lienhypertexte"/>
            <w:noProof/>
          </w:rPr>
          <w:t>Suspension provisoire</w:t>
        </w:r>
        <w:r w:rsidR="00DB0300">
          <w:rPr>
            <w:noProof/>
            <w:webHidden/>
          </w:rPr>
          <w:tab/>
        </w:r>
        <w:r w:rsidR="00DB0300">
          <w:rPr>
            <w:noProof/>
            <w:webHidden/>
          </w:rPr>
          <w:fldChar w:fldCharType="begin"/>
        </w:r>
        <w:r w:rsidR="00DB0300">
          <w:rPr>
            <w:noProof/>
            <w:webHidden/>
          </w:rPr>
          <w:instrText xml:space="preserve"> PAGEREF _Toc434850946 \h </w:instrText>
        </w:r>
        <w:r w:rsidR="00DB0300">
          <w:rPr>
            <w:noProof/>
            <w:webHidden/>
          </w:rPr>
        </w:r>
        <w:r w:rsidR="00DB0300">
          <w:rPr>
            <w:noProof/>
            <w:webHidden/>
          </w:rPr>
          <w:fldChar w:fldCharType="separate"/>
        </w:r>
        <w:r>
          <w:rPr>
            <w:noProof/>
            <w:webHidden/>
          </w:rPr>
          <w:t>12</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47" w:history="1">
        <w:r w:rsidR="00DB0300" w:rsidRPr="00E5395A">
          <w:rPr>
            <w:rStyle w:val="Lienhypertexte"/>
            <w:noProof/>
          </w:rPr>
          <w:t>Dissolution du Conseil communal</w:t>
        </w:r>
        <w:r w:rsidR="00DB0300">
          <w:rPr>
            <w:noProof/>
            <w:webHidden/>
          </w:rPr>
          <w:tab/>
        </w:r>
        <w:r w:rsidR="00DB0300">
          <w:rPr>
            <w:noProof/>
            <w:webHidden/>
          </w:rPr>
          <w:fldChar w:fldCharType="begin"/>
        </w:r>
        <w:r w:rsidR="00DB0300">
          <w:rPr>
            <w:noProof/>
            <w:webHidden/>
          </w:rPr>
          <w:instrText xml:space="preserve"> PAGEREF _Toc434850947 \h </w:instrText>
        </w:r>
        <w:r w:rsidR="00DB0300">
          <w:rPr>
            <w:noProof/>
            <w:webHidden/>
          </w:rPr>
        </w:r>
        <w:r w:rsidR="00DB0300">
          <w:rPr>
            <w:noProof/>
            <w:webHidden/>
          </w:rPr>
          <w:fldChar w:fldCharType="separate"/>
        </w:r>
        <w:r>
          <w:rPr>
            <w:noProof/>
            <w:webHidden/>
          </w:rPr>
          <w:t>13</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48" w:history="1">
        <w:r w:rsidR="00DB0300" w:rsidRPr="00E5395A">
          <w:rPr>
            <w:rStyle w:val="Lienhypertexte"/>
            <w:noProof/>
          </w:rPr>
          <w:t>Décès, démission et réélection</w:t>
        </w:r>
        <w:r w:rsidR="00DB0300">
          <w:rPr>
            <w:noProof/>
            <w:webHidden/>
          </w:rPr>
          <w:tab/>
        </w:r>
        <w:r w:rsidR="00DB0300">
          <w:rPr>
            <w:noProof/>
            <w:webHidden/>
          </w:rPr>
          <w:fldChar w:fldCharType="begin"/>
        </w:r>
        <w:r w:rsidR="00DB0300">
          <w:rPr>
            <w:noProof/>
            <w:webHidden/>
          </w:rPr>
          <w:instrText xml:space="preserve"> PAGEREF _Toc434850948 \h </w:instrText>
        </w:r>
        <w:r w:rsidR="00DB0300">
          <w:rPr>
            <w:noProof/>
            <w:webHidden/>
          </w:rPr>
        </w:r>
        <w:r w:rsidR="00DB0300">
          <w:rPr>
            <w:noProof/>
            <w:webHidden/>
          </w:rPr>
          <w:fldChar w:fldCharType="separate"/>
        </w:r>
        <w:r>
          <w:rPr>
            <w:noProof/>
            <w:webHidden/>
          </w:rPr>
          <w:t>13</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49" w:history="1">
        <w:r w:rsidR="00DB0300" w:rsidRPr="00E5395A">
          <w:rPr>
            <w:rStyle w:val="Lienhypertexte"/>
            <w:noProof/>
          </w:rPr>
          <w:t>Décisions</w:t>
        </w:r>
        <w:r w:rsidR="00DB0300">
          <w:rPr>
            <w:noProof/>
            <w:webHidden/>
          </w:rPr>
          <w:tab/>
        </w:r>
        <w:r w:rsidR="00DB0300">
          <w:rPr>
            <w:noProof/>
            <w:webHidden/>
          </w:rPr>
          <w:fldChar w:fldCharType="begin"/>
        </w:r>
        <w:r w:rsidR="00DB0300">
          <w:rPr>
            <w:noProof/>
            <w:webHidden/>
          </w:rPr>
          <w:instrText xml:space="preserve"> PAGEREF _Toc434850949 \h </w:instrText>
        </w:r>
        <w:r w:rsidR="00DB0300">
          <w:rPr>
            <w:noProof/>
            <w:webHidden/>
          </w:rPr>
        </w:r>
        <w:r w:rsidR="00DB0300">
          <w:rPr>
            <w:noProof/>
            <w:webHidden/>
          </w:rPr>
          <w:fldChar w:fldCharType="separate"/>
        </w:r>
        <w:r>
          <w:rPr>
            <w:noProof/>
            <w:webHidden/>
          </w:rPr>
          <w:t>13</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50" w:history="1">
        <w:r w:rsidR="00DB0300" w:rsidRPr="00E5395A">
          <w:rPr>
            <w:rStyle w:val="Lienhypertexte"/>
            <w:noProof/>
          </w:rPr>
          <w:t>Recours</w:t>
        </w:r>
        <w:r w:rsidR="00DB0300">
          <w:rPr>
            <w:noProof/>
            <w:webHidden/>
          </w:rPr>
          <w:tab/>
        </w:r>
        <w:r w:rsidR="00DB0300">
          <w:rPr>
            <w:noProof/>
            <w:webHidden/>
          </w:rPr>
          <w:fldChar w:fldCharType="begin"/>
        </w:r>
        <w:r w:rsidR="00DB0300">
          <w:rPr>
            <w:noProof/>
            <w:webHidden/>
          </w:rPr>
          <w:instrText xml:space="preserve"> PAGEREF _Toc434850950 \h </w:instrText>
        </w:r>
        <w:r w:rsidR="00DB0300">
          <w:rPr>
            <w:noProof/>
            <w:webHidden/>
          </w:rPr>
        </w:r>
        <w:r w:rsidR="00DB0300">
          <w:rPr>
            <w:noProof/>
            <w:webHidden/>
          </w:rPr>
          <w:fldChar w:fldCharType="separate"/>
        </w:r>
        <w:r>
          <w:rPr>
            <w:noProof/>
            <w:webHidden/>
          </w:rPr>
          <w:t>13</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51" w:history="1">
        <w:r w:rsidR="00DB0300" w:rsidRPr="00E5395A">
          <w:rPr>
            <w:rStyle w:val="Lienhypertexte"/>
            <w:noProof/>
          </w:rPr>
          <w:t>Effets sur d'autres mandats</w:t>
        </w:r>
        <w:r w:rsidR="00DB0300">
          <w:rPr>
            <w:noProof/>
            <w:webHidden/>
          </w:rPr>
          <w:tab/>
        </w:r>
        <w:r w:rsidR="00DB0300">
          <w:rPr>
            <w:noProof/>
            <w:webHidden/>
          </w:rPr>
          <w:fldChar w:fldCharType="begin"/>
        </w:r>
        <w:r w:rsidR="00DB0300">
          <w:rPr>
            <w:noProof/>
            <w:webHidden/>
          </w:rPr>
          <w:instrText xml:space="preserve"> PAGEREF _Toc434850951 \h </w:instrText>
        </w:r>
        <w:r w:rsidR="00DB0300">
          <w:rPr>
            <w:noProof/>
            <w:webHidden/>
          </w:rPr>
        </w:r>
        <w:r w:rsidR="00DB0300">
          <w:rPr>
            <w:noProof/>
            <w:webHidden/>
          </w:rPr>
          <w:fldChar w:fldCharType="separate"/>
        </w:r>
        <w:r>
          <w:rPr>
            <w:noProof/>
            <w:webHidden/>
          </w:rPr>
          <w:t>13</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52" w:history="1">
        <w:r w:rsidR="00DB0300" w:rsidRPr="00E5395A">
          <w:rPr>
            <w:rStyle w:val="Lienhypertexte"/>
            <w:noProof/>
          </w:rPr>
          <w:t>Représentation dans l'organe d'administration</w:t>
        </w:r>
        <w:r w:rsidR="00DB0300">
          <w:rPr>
            <w:noProof/>
            <w:webHidden/>
          </w:rPr>
          <w:tab/>
        </w:r>
        <w:r w:rsidR="00DB0300">
          <w:rPr>
            <w:noProof/>
            <w:webHidden/>
          </w:rPr>
          <w:fldChar w:fldCharType="begin"/>
        </w:r>
        <w:r w:rsidR="00DB0300">
          <w:rPr>
            <w:noProof/>
            <w:webHidden/>
          </w:rPr>
          <w:instrText xml:space="preserve"> PAGEREF _Toc434850952 \h </w:instrText>
        </w:r>
        <w:r w:rsidR="00DB0300">
          <w:rPr>
            <w:noProof/>
            <w:webHidden/>
          </w:rPr>
        </w:r>
        <w:r w:rsidR="00DB0300">
          <w:rPr>
            <w:noProof/>
            <w:webHidden/>
          </w:rPr>
          <w:fldChar w:fldCharType="separate"/>
        </w:r>
        <w:r>
          <w:rPr>
            <w:noProof/>
            <w:webHidden/>
          </w:rPr>
          <w:t>13</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53" w:history="1">
        <w:r w:rsidR="00DB0300" w:rsidRPr="00E5395A">
          <w:rPr>
            <w:rStyle w:val="Lienhypertexte"/>
            <w:noProof/>
          </w:rPr>
          <w:t>Attributions du bureau</w:t>
        </w:r>
        <w:r w:rsidR="00DB0300">
          <w:rPr>
            <w:noProof/>
            <w:webHidden/>
          </w:rPr>
          <w:tab/>
        </w:r>
        <w:r w:rsidR="00DB0300">
          <w:rPr>
            <w:noProof/>
            <w:webHidden/>
          </w:rPr>
          <w:fldChar w:fldCharType="begin"/>
        </w:r>
        <w:r w:rsidR="00DB0300">
          <w:rPr>
            <w:noProof/>
            <w:webHidden/>
          </w:rPr>
          <w:instrText xml:space="preserve"> PAGEREF _Toc434850953 \h </w:instrText>
        </w:r>
        <w:r w:rsidR="00DB0300">
          <w:rPr>
            <w:noProof/>
            <w:webHidden/>
          </w:rPr>
        </w:r>
        <w:r w:rsidR="00DB0300">
          <w:rPr>
            <w:noProof/>
            <w:webHidden/>
          </w:rPr>
          <w:fldChar w:fldCharType="separate"/>
        </w:r>
        <w:r>
          <w:rPr>
            <w:noProof/>
            <w:webHidden/>
          </w:rPr>
          <w:t>13</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54" w:history="1">
        <w:r w:rsidR="00DB0300" w:rsidRPr="00E5395A">
          <w:rPr>
            <w:rStyle w:val="Lienhypertexte"/>
            <w:noProof/>
          </w:rPr>
          <w:t>Réception de la correspondance et signature</w:t>
        </w:r>
        <w:r w:rsidR="00DB0300">
          <w:rPr>
            <w:noProof/>
            <w:webHidden/>
          </w:rPr>
          <w:tab/>
        </w:r>
        <w:r w:rsidR="00DB0300">
          <w:rPr>
            <w:noProof/>
            <w:webHidden/>
          </w:rPr>
          <w:fldChar w:fldCharType="begin"/>
        </w:r>
        <w:r w:rsidR="00DB0300">
          <w:rPr>
            <w:noProof/>
            <w:webHidden/>
          </w:rPr>
          <w:instrText xml:space="preserve"> PAGEREF _Toc434850954 \h </w:instrText>
        </w:r>
        <w:r w:rsidR="00DB0300">
          <w:rPr>
            <w:noProof/>
            <w:webHidden/>
          </w:rPr>
        </w:r>
        <w:r w:rsidR="00DB0300">
          <w:rPr>
            <w:noProof/>
            <w:webHidden/>
          </w:rPr>
          <w:fldChar w:fldCharType="separate"/>
        </w:r>
        <w:r>
          <w:rPr>
            <w:noProof/>
            <w:webHidden/>
          </w:rPr>
          <w:t>14</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55" w:history="1">
        <w:r w:rsidR="00DB0300" w:rsidRPr="00E5395A">
          <w:rPr>
            <w:rStyle w:val="Lienhypertexte"/>
            <w:noProof/>
          </w:rPr>
          <w:t>Convocation</w:t>
        </w:r>
        <w:r w:rsidR="00DB0300">
          <w:rPr>
            <w:noProof/>
            <w:webHidden/>
          </w:rPr>
          <w:tab/>
        </w:r>
        <w:r w:rsidR="00DB0300">
          <w:rPr>
            <w:noProof/>
            <w:webHidden/>
          </w:rPr>
          <w:fldChar w:fldCharType="begin"/>
        </w:r>
        <w:r w:rsidR="00DB0300">
          <w:rPr>
            <w:noProof/>
            <w:webHidden/>
          </w:rPr>
          <w:instrText xml:space="preserve"> PAGEREF _Toc434850955 \h </w:instrText>
        </w:r>
        <w:r w:rsidR="00DB0300">
          <w:rPr>
            <w:noProof/>
            <w:webHidden/>
          </w:rPr>
        </w:r>
        <w:r w:rsidR="00DB0300">
          <w:rPr>
            <w:noProof/>
            <w:webHidden/>
          </w:rPr>
          <w:fldChar w:fldCharType="separate"/>
        </w:r>
        <w:r>
          <w:rPr>
            <w:noProof/>
            <w:webHidden/>
          </w:rPr>
          <w:t>14</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56" w:history="1">
        <w:r w:rsidR="00DB0300" w:rsidRPr="00E5395A">
          <w:rPr>
            <w:rStyle w:val="Lienhypertexte"/>
            <w:noProof/>
          </w:rPr>
          <w:t>Empêchements</w:t>
        </w:r>
        <w:r w:rsidR="00DB0300">
          <w:rPr>
            <w:noProof/>
            <w:webHidden/>
          </w:rPr>
          <w:tab/>
        </w:r>
        <w:r w:rsidR="00DB0300">
          <w:rPr>
            <w:noProof/>
            <w:webHidden/>
          </w:rPr>
          <w:fldChar w:fldCharType="begin"/>
        </w:r>
        <w:r w:rsidR="00DB0300">
          <w:rPr>
            <w:noProof/>
            <w:webHidden/>
          </w:rPr>
          <w:instrText xml:space="preserve"> PAGEREF _Toc434850956 \h </w:instrText>
        </w:r>
        <w:r w:rsidR="00DB0300">
          <w:rPr>
            <w:noProof/>
            <w:webHidden/>
          </w:rPr>
        </w:r>
        <w:r w:rsidR="00DB0300">
          <w:rPr>
            <w:noProof/>
            <w:webHidden/>
          </w:rPr>
          <w:fldChar w:fldCharType="separate"/>
        </w:r>
        <w:r>
          <w:rPr>
            <w:noProof/>
            <w:webHidden/>
          </w:rPr>
          <w:t>14</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57" w:history="1">
        <w:r w:rsidR="00DB0300" w:rsidRPr="00E5395A">
          <w:rPr>
            <w:rStyle w:val="Lienhypertexte"/>
            <w:noProof/>
          </w:rPr>
          <w:t>Séances ordinaires</w:t>
        </w:r>
        <w:r w:rsidR="00DB0300">
          <w:rPr>
            <w:noProof/>
            <w:webHidden/>
          </w:rPr>
          <w:tab/>
        </w:r>
        <w:r w:rsidR="00DB0300">
          <w:rPr>
            <w:noProof/>
            <w:webHidden/>
          </w:rPr>
          <w:fldChar w:fldCharType="begin"/>
        </w:r>
        <w:r w:rsidR="00DB0300">
          <w:rPr>
            <w:noProof/>
            <w:webHidden/>
          </w:rPr>
          <w:instrText xml:space="preserve"> PAGEREF _Toc434850957 \h </w:instrText>
        </w:r>
        <w:r w:rsidR="00DB0300">
          <w:rPr>
            <w:noProof/>
            <w:webHidden/>
          </w:rPr>
        </w:r>
        <w:r w:rsidR="00DB0300">
          <w:rPr>
            <w:noProof/>
            <w:webHidden/>
          </w:rPr>
          <w:fldChar w:fldCharType="separate"/>
        </w:r>
        <w:r>
          <w:rPr>
            <w:noProof/>
            <w:webHidden/>
          </w:rPr>
          <w:t>15</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58" w:history="1">
        <w:r w:rsidR="00DB0300" w:rsidRPr="00E5395A">
          <w:rPr>
            <w:rStyle w:val="Lienhypertexte"/>
            <w:noProof/>
          </w:rPr>
          <w:t>Séances extraordinaires</w:t>
        </w:r>
        <w:r w:rsidR="00DB0300">
          <w:rPr>
            <w:noProof/>
            <w:webHidden/>
          </w:rPr>
          <w:tab/>
        </w:r>
        <w:r w:rsidR="00DB0300">
          <w:rPr>
            <w:noProof/>
            <w:webHidden/>
          </w:rPr>
          <w:fldChar w:fldCharType="begin"/>
        </w:r>
        <w:r w:rsidR="00DB0300">
          <w:rPr>
            <w:noProof/>
            <w:webHidden/>
          </w:rPr>
          <w:instrText xml:space="preserve"> PAGEREF _Toc434850958 \h </w:instrText>
        </w:r>
        <w:r w:rsidR="00DB0300">
          <w:rPr>
            <w:noProof/>
            <w:webHidden/>
          </w:rPr>
        </w:r>
        <w:r w:rsidR="00DB0300">
          <w:rPr>
            <w:noProof/>
            <w:webHidden/>
          </w:rPr>
          <w:fldChar w:fldCharType="separate"/>
        </w:r>
        <w:r>
          <w:rPr>
            <w:noProof/>
            <w:webHidden/>
          </w:rPr>
          <w:t>15</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59" w:history="1">
        <w:r w:rsidR="00DB0300" w:rsidRPr="00E5395A">
          <w:rPr>
            <w:rStyle w:val="Lienhypertexte"/>
            <w:noProof/>
          </w:rPr>
          <w:t>Séances publiques</w:t>
        </w:r>
        <w:r w:rsidR="00DB0300">
          <w:rPr>
            <w:noProof/>
            <w:webHidden/>
          </w:rPr>
          <w:tab/>
        </w:r>
        <w:r w:rsidR="00DB0300">
          <w:rPr>
            <w:noProof/>
            <w:webHidden/>
          </w:rPr>
          <w:fldChar w:fldCharType="begin"/>
        </w:r>
        <w:r w:rsidR="00DB0300">
          <w:rPr>
            <w:noProof/>
            <w:webHidden/>
          </w:rPr>
          <w:instrText xml:space="preserve"> PAGEREF _Toc434850959 \h </w:instrText>
        </w:r>
        <w:r w:rsidR="00DB0300">
          <w:rPr>
            <w:noProof/>
            <w:webHidden/>
          </w:rPr>
        </w:r>
        <w:r w:rsidR="00DB0300">
          <w:rPr>
            <w:noProof/>
            <w:webHidden/>
          </w:rPr>
          <w:fldChar w:fldCharType="separate"/>
        </w:r>
        <w:r>
          <w:rPr>
            <w:noProof/>
            <w:webHidden/>
          </w:rPr>
          <w:t>15</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60" w:history="1">
        <w:r w:rsidR="00DB0300" w:rsidRPr="00E5395A">
          <w:rPr>
            <w:rStyle w:val="Lienhypertexte"/>
            <w:noProof/>
          </w:rPr>
          <w:t>Huis clos</w:t>
        </w:r>
        <w:r w:rsidR="00DB0300">
          <w:rPr>
            <w:noProof/>
            <w:webHidden/>
          </w:rPr>
          <w:tab/>
        </w:r>
        <w:r w:rsidR="00DB0300">
          <w:rPr>
            <w:noProof/>
            <w:webHidden/>
          </w:rPr>
          <w:fldChar w:fldCharType="begin"/>
        </w:r>
        <w:r w:rsidR="00DB0300">
          <w:rPr>
            <w:noProof/>
            <w:webHidden/>
          </w:rPr>
          <w:instrText xml:space="preserve"> PAGEREF _Toc434850960 \h </w:instrText>
        </w:r>
        <w:r w:rsidR="00DB0300">
          <w:rPr>
            <w:noProof/>
            <w:webHidden/>
          </w:rPr>
        </w:r>
        <w:r w:rsidR="00DB0300">
          <w:rPr>
            <w:noProof/>
            <w:webHidden/>
          </w:rPr>
          <w:fldChar w:fldCharType="separate"/>
        </w:r>
        <w:r>
          <w:rPr>
            <w:noProof/>
            <w:webHidden/>
          </w:rPr>
          <w:t>15</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61" w:history="1">
        <w:r w:rsidR="00DB0300" w:rsidRPr="00E5395A">
          <w:rPr>
            <w:rStyle w:val="Lienhypertexte"/>
            <w:noProof/>
          </w:rPr>
          <w:t>Ouverture de la séance</w:t>
        </w:r>
        <w:r w:rsidR="00DB0300">
          <w:rPr>
            <w:noProof/>
            <w:webHidden/>
          </w:rPr>
          <w:tab/>
        </w:r>
        <w:r w:rsidR="00DB0300">
          <w:rPr>
            <w:noProof/>
            <w:webHidden/>
          </w:rPr>
          <w:fldChar w:fldCharType="begin"/>
        </w:r>
        <w:r w:rsidR="00DB0300">
          <w:rPr>
            <w:noProof/>
            <w:webHidden/>
          </w:rPr>
          <w:instrText xml:space="preserve"> PAGEREF _Toc434850961 \h </w:instrText>
        </w:r>
        <w:r w:rsidR="00DB0300">
          <w:rPr>
            <w:noProof/>
            <w:webHidden/>
          </w:rPr>
        </w:r>
        <w:r w:rsidR="00DB0300">
          <w:rPr>
            <w:noProof/>
            <w:webHidden/>
          </w:rPr>
          <w:fldChar w:fldCharType="separate"/>
        </w:r>
        <w:r>
          <w:rPr>
            <w:noProof/>
            <w:webHidden/>
          </w:rPr>
          <w:t>15</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62" w:history="1">
        <w:r w:rsidR="00DB0300" w:rsidRPr="00E5395A">
          <w:rPr>
            <w:rStyle w:val="Lienhypertexte"/>
            <w:noProof/>
          </w:rPr>
          <w:t>Quorum</w:t>
        </w:r>
        <w:r w:rsidR="00DB0300">
          <w:rPr>
            <w:noProof/>
            <w:webHidden/>
          </w:rPr>
          <w:tab/>
        </w:r>
        <w:r w:rsidR="00DB0300">
          <w:rPr>
            <w:noProof/>
            <w:webHidden/>
          </w:rPr>
          <w:fldChar w:fldCharType="begin"/>
        </w:r>
        <w:r w:rsidR="00DB0300">
          <w:rPr>
            <w:noProof/>
            <w:webHidden/>
          </w:rPr>
          <w:instrText xml:space="preserve"> PAGEREF _Toc434850962 \h </w:instrText>
        </w:r>
        <w:r w:rsidR="00DB0300">
          <w:rPr>
            <w:noProof/>
            <w:webHidden/>
          </w:rPr>
        </w:r>
        <w:r w:rsidR="00DB0300">
          <w:rPr>
            <w:noProof/>
            <w:webHidden/>
          </w:rPr>
          <w:fldChar w:fldCharType="separate"/>
        </w:r>
        <w:r>
          <w:rPr>
            <w:noProof/>
            <w:webHidden/>
          </w:rPr>
          <w:t>16</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63" w:history="1">
        <w:r w:rsidR="00DB0300" w:rsidRPr="00E5395A">
          <w:rPr>
            <w:rStyle w:val="Lienhypertexte"/>
            <w:noProof/>
          </w:rPr>
          <w:t>Cas d'urgence</w:t>
        </w:r>
        <w:r w:rsidR="00DB0300">
          <w:rPr>
            <w:noProof/>
            <w:webHidden/>
          </w:rPr>
          <w:tab/>
        </w:r>
        <w:r w:rsidR="00DB0300">
          <w:rPr>
            <w:noProof/>
            <w:webHidden/>
          </w:rPr>
          <w:fldChar w:fldCharType="begin"/>
        </w:r>
        <w:r w:rsidR="00DB0300">
          <w:rPr>
            <w:noProof/>
            <w:webHidden/>
          </w:rPr>
          <w:instrText xml:space="preserve"> PAGEREF _Toc434850963 \h </w:instrText>
        </w:r>
        <w:r w:rsidR="00DB0300">
          <w:rPr>
            <w:noProof/>
            <w:webHidden/>
          </w:rPr>
        </w:r>
        <w:r w:rsidR="00DB0300">
          <w:rPr>
            <w:noProof/>
            <w:webHidden/>
          </w:rPr>
          <w:fldChar w:fldCharType="separate"/>
        </w:r>
        <w:r>
          <w:rPr>
            <w:noProof/>
            <w:webHidden/>
          </w:rPr>
          <w:t>16</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64" w:history="1">
        <w:r w:rsidR="00DB0300" w:rsidRPr="00E5395A">
          <w:rPr>
            <w:rStyle w:val="Lienhypertexte"/>
            <w:noProof/>
          </w:rPr>
          <w:t>Délibérations</w:t>
        </w:r>
        <w:r w:rsidR="00DB0300">
          <w:rPr>
            <w:noProof/>
            <w:webHidden/>
          </w:rPr>
          <w:tab/>
        </w:r>
        <w:r w:rsidR="00DB0300">
          <w:rPr>
            <w:noProof/>
            <w:webHidden/>
          </w:rPr>
          <w:fldChar w:fldCharType="begin"/>
        </w:r>
        <w:r w:rsidR="00DB0300">
          <w:rPr>
            <w:noProof/>
            <w:webHidden/>
          </w:rPr>
          <w:instrText xml:space="preserve"> PAGEREF _Toc434850964 \h </w:instrText>
        </w:r>
        <w:r w:rsidR="00DB0300">
          <w:rPr>
            <w:noProof/>
            <w:webHidden/>
          </w:rPr>
        </w:r>
        <w:r w:rsidR="00DB0300">
          <w:rPr>
            <w:noProof/>
            <w:webHidden/>
          </w:rPr>
          <w:fldChar w:fldCharType="separate"/>
        </w:r>
        <w:r>
          <w:rPr>
            <w:noProof/>
            <w:webHidden/>
          </w:rPr>
          <w:t>16</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65" w:history="1">
        <w:r w:rsidR="00DB0300" w:rsidRPr="00E5395A">
          <w:rPr>
            <w:rStyle w:val="Lienhypertexte"/>
            <w:noProof/>
          </w:rPr>
          <w:t>Propositions du Conseil communal</w:t>
        </w:r>
        <w:r w:rsidR="00DB0300">
          <w:rPr>
            <w:noProof/>
            <w:webHidden/>
          </w:rPr>
          <w:tab/>
        </w:r>
        <w:r w:rsidR="00DB0300">
          <w:rPr>
            <w:noProof/>
            <w:webHidden/>
          </w:rPr>
          <w:fldChar w:fldCharType="begin"/>
        </w:r>
        <w:r w:rsidR="00DB0300">
          <w:rPr>
            <w:noProof/>
            <w:webHidden/>
          </w:rPr>
          <w:instrText xml:space="preserve"> PAGEREF _Toc434850965 \h </w:instrText>
        </w:r>
        <w:r w:rsidR="00DB0300">
          <w:rPr>
            <w:noProof/>
            <w:webHidden/>
          </w:rPr>
        </w:r>
        <w:r w:rsidR="00DB0300">
          <w:rPr>
            <w:noProof/>
            <w:webHidden/>
          </w:rPr>
          <w:fldChar w:fldCharType="separate"/>
        </w:r>
        <w:r>
          <w:rPr>
            <w:noProof/>
            <w:webHidden/>
          </w:rPr>
          <w:t>16</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66" w:history="1">
        <w:r w:rsidR="00DB0300" w:rsidRPr="00E5395A">
          <w:rPr>
            <w:rStyle w:val="Lienhypertexte"/>
            <w:noProof/>
          </w:rPr>
          <w:t>Lettres et pétitions</w:t>
        </w:r>
        <w:r w:rsidR="00DB0300">
          <w:rPr>
            <w:noProof/>
            <w:webHidden/>
          </w:rPr>
          <w:tab/>
        </w:r>
        <w:r w:rsidR="00DB0300">
          <w:rPr>
            <w:noProof/>
            <w:webHidden/>
          </w:rPr>
          <w:fldChar w:fldCharType="begin"/>
        </w:r>
        <w:r w:rsidR="00DB0300">
          <w:rPr>
            <w:noProof/>
            <w:webHidden/>
          </w:rPr>
          <w:instrText xml:space="preserve"> PAGEREF _Toc434850966 \h </w:instrText>
        </w:r>
        <w:r w:rsidR="00DB0300">
          <w:rPr>
            <w:noProof/>
            <w:webHidden/>
          </w:rPr>
        </w:r>
        <w:r w:rsidR="00DB0300">
          <w:rPr>
            <w:noProof/>
            <w:webHidden/>
          </w:rPr>
          <w:fldChar w:fldCharType="separate"/>
        </w:r>
        <w:r>
          <w:rPr>
            <w:noProof/>
            <w:webHidden/>
          </w:rPr>
          <w:t>17</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67" w:history="1">
        <w:r w:rsidR="00DB0300" w:rsidRPr="00E5395A">
          <w:rPr>
            <w:rStyle w:val="Lienhypertexte"/>
            <w:noProof/>
          </w:rPr>
          <w:t>Motions et propositions</w:t>
        </w:r>
        <w:r w:rsidR="00DB0300">
          <w:rPr>
            <w:noProof/>
            <w:webHidden/>
          </w:rPr>
          <w:tab/>
        </w:r>
        <w:r w:rsidR="00DB0300">
          <w:rPr>
            <w:noProof/>
            <w:webHidden/>
          </w:rPr>
          <w:fldChar w:fldCharType="begin"/>
        </w:r>
        <w:r w:rsidR="00DB0300">
          <w:rPr>
            <w:noProof/>
            <w:webHidden/>
          </w:rPr>
          <w:instrText xml:space="preserve"> PAGEREF _Toc434850967 \h </w:instrText>
        </w:r>
        <w:r w:rsidR="00DB0300">
          <w:rPr>
            <w:noProof/>
            <w:webHidden/>
          </w:rPr>
        </w:r>
        <w:r w:rsidR="00DB0300">
          <w:rPr>
            <w:noProof/>
            <w:webHidden/>
          </w:rPr>
          <w:fldChar w:fldCharType="separate"/>
        </w:r>
        <w:r>
          <w:rPr>
            <w:noProof/>
            <w:webHidden/>
          </w:rPr>
          <w:t>17</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68" w:history="1">
        <w:r w:rsidR="00DB0300" w:rsidRPr="00E5395A">
          <w:rPr>
            <w:rStyle w:val="Lienhypertexte"/>
            <w:noProof/>
          </w:rPr>
          <w:t>Motion populaire</w:t>
        </w:r>
        <w:r w:rsidR="00DB0300">
          <w:rPr>
            <w:noProof/>
            <w:webHidden/>
          </w:rPr>
          <w:tab/>
        </w:r>
        <w:r w:rsidR="00DB0300">
          <w:rPr>
            <w:noProof/>
            <w:webHidden/>
          </w:rPr>
          <w:fldChar w:fldCharType="begin"/>
        </w:r>
        <w:r w:rsidR="00DB0300">
          <w:rPr>
            <w:noProof/>
            <w:webHidden/>
          </w:rPr>
          <w:instrText xml:space="preserve"> PAGEREF _Toc434850968 \h </w:instrText>
        </w:r>
        <w:r w:rsidR="00DB0300">
          <w:rPr>
            <w:noProof/>
            <w:webHidden/>
          </w:rPr>
        </w:r>
        <w:r w:rsidR="00DB0300">
          <w:rPr>
            <w:noProof/>
            <w:webHidden/>
          </w:rPr>
          <w:fldChar w:fldCharType="separate"/>
        </w:r>
        <w:r>
          <w:rPr>
            <w:noProof/>
            <w:webHidden/>
          </w:rPr>
          <w:t>17</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69" w:history="1">
        <w:r w:rsidR="00DB0300" w:rsidRPr="00E5395A">
          <w:rPr>
            <w:rStyle w:val="Lienhypertexte"/>
            <w:noProof/>
          </w:rPr>
          <w:t>Listes de signatures</w:t>
        </w:r>
        <w:r w:rsidR="00DB0300">
          <w:rPr>
            <w:noProof/>
            <w:webHidden/>
          </w:rPr>
          <w:tab/>
        </w:r>
        <w:r w:rsidR="00DB0300">
          <w:rPr>
            <w:noProof/>
            <w:webHidden/>
          </w:rPr>
          <w:fldChar w:fldCharType="begin"/>
        </w:r>
        <w:r w:rsidR="00DB0300">
          <w:rPr>
            <w:noProof/>
            <w:webHidden/>
          </w:rPr>
          <w:instrText xml:space="preserve"> PAGEREF _Toc434850969 \h </w:instrText>
        </w:r>
        <w:r w:rsidR="00DB0300">
          <w:rPr>
            <w:noProof/>
            <w:webHidden/>
          </w:rPr>
        </w:r>
        <w:r w:rsidR="00DB0300">
          <w:rPr>
            <w:noProof/>
            <w:webHidden/>
          </w:rPr>
          <w:fldChar w:fldCharType="separate"/>
        </w:r>
        <w:r>
          <w:rPr>
            <w:noProof/>
            <w:webHidden/>
          </w:rPr>
          <w:t>17</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70" w:history="1">
        <w:r w:rsidR="00DB0300" w:rsidRPr="00E5395A">
          <w:rPr>
            <w:rStyle w:val="Lienhypertexte"/>
            <w:noProof/>
          </w:rPr>
          <w:t>Dépôt et validation</w:t>
        </w:r>
        <w:r w:rsidR="00DB0300">
          <w:rPr>
            <w:noProof/>
            <w:webHidden/>
          </w:rPr>
          <w:tab/>
        </w:r>
        <w:r w:rsidR="00DB0300">
          <w:rPr>
            <w:noProof/>
            <w:webHidden/>
          </w:rPr>
          <w:fldChar w:fldCharType="begin"/>
        </w:r>
        <w:r w:rsidR="00DB0300">
          <w:rPr>
            <w:noProof/>
            <w:webHidden/>
          </w:rPr>
          <w:instrText xml:space="preserve"> PAGEREF _Toc434850970 \h </w:instrText>
        </w:r>
        <w:r w:rsidR="00DB0300">
          <w:rPr>
            <w:noProof/>
            <w:webHidden/>
          </w:rPr>
        </w:r>
        <w:r w:rsidR="00DB0300">
          <w:rPr>
            <w:noProof/>
            <w:webHidden/>
          </w:rPr>
          <w:fldChar w:fldCharType="separate"/>
        </w:r>
        <w:r>
          <w:rPr>
            <w:noProof/>
            <w:webHidden/>
          </w:rPr>
          <w:t>18</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71" w:history="1">
        <w:r w:rsidR="00DB0300" w:rsidRPr="00E5395A">
          <w:rPr>
            <w:rStyle w:val="Lienhypertexte"/>
            <w:noProof/>
          </w:rPr>
          <w:t>Traitement</w:t>
        </w:r>
        <w:r w:rsidR="00DB0300">
          <w:rPr>
            <w:noProof/>
            <w:webHidden/>
          </w:rPr>
          <w:tab/>
        </w:r>
        <w:r w:rsidR="00DB0300">
          <w:rPr>
            <w:noProof/>
            <w:webHidden/>
          </w:rPr>
          <w:fldChar w:fldCharType="begin"/>
        </w:r>
        <w:r w:rsidR="00DB0300">
          <w:rPr>
            <w:noProof/>
            <w:webHidden/>
          </w:rPr>
          <w:instrText xml:space="preserve"> PAGEREF _Toc434850971 \h </w:instrText>
        </w:r>
        <w:r w:rsidR="00DB0300">
          <w:rPr>
            <w:noProof/>
            <w:webHidden/>
          </w:rPr>
        </w:r>
        <w:r w:rsidR="00DB0300">
          <w:rPr>
            <w:noProof/>
            <w:webHidden/>
          </w:rPr>
          <w:fldChar w:fldCharType="separate"/>
        </w:r>
        <w:r>
          <w:rPr>
            <w:noProof/>
            <w:webHidden/>
          </w:rPr>
          <w:t>18</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72" w:history="1">
        <w:r w:rsidR="00DB0300" w:rsidRPr="00E5395A">
          <w:rPr>
            <w:rStyle w:val="Lienhypertexte"/>
            <w:noProof/>
          </w:rPr>
          <w:t>Interpellation</w:t>
        </w:r>
        <w:r w:rsidR="00DB0300">
          <w:rPr>
            <w:noProof/>
            <w:webHidden/>
          </w:rPr>
          <w:tab/>
        </w:r>
        <w:r w:rsidR="00DB0300">
          <w:rPr>
            <w:noProof/>
            <w:webHidden/>
          </w:rPr>
          <w:fldChar w:fldCharType="begin"/>
        </w:r>
        <w:r w:rsidR="00DB0300">
          <w:rPr>
            <w:noProof/>
            <w:webHidden/>
          </w:rPr>
          <w:instrText xml:space="preserve"> PAGEREF _Toc434850972 \h </w:instrText>
        </w:r>
        <w:r w:rsidR="00DB0300">
          <w:rPr>
            <w:noProof/>
            <w:webHidden/>
          </w:rPr>
        </w:r>
        <w:r w:rsidR="00DB0300">
          <w:rPr>
            <w:noProof/>
            <w:webHidden/>
          </w:rPr>
          <w:fldChar w:fldCharType="separate"/>
        </w:r>
        <w:r>
          <w:rPr>
            <w:noProof/>
            <w:webHidden/>
          </w:rPr>
          <w:t>18</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73" w:history="1">
        <w:r w:rsidR="00DB0300" w:rsidRPr="00E5395A">
          <w:rPr>
            <w:rStyle w:val="Lienhypertexte"/>
            <w:noProof/>
          </w:rPr>
          <w:t>Questions</w:t>
        </w:r>
        <w:r w:rsidR="00DB0300">
          <w:rPr>
            <w:noProof/>
            <w:webHidden/>
          </w:rPr>
          <w:tab/>
        </w:r>
        <w:r w:rsidR="00DB0300">
          <w:rPr>
            <w:noProof/>
            <w:webHidden/>
          </w:rPr>
          <w:fldChar w:fldCharType="begin"/>
        </w:r>
        <w:r w:rsidR="00DB0300">
          <w:rPr>
            <w:noProof/>
            <w:webHidden/>
          </w:rPr>
          <w:instrText xml:space="preserve"> PAGEREF _Toc434850973 \h </w:instrText>
        </w:r>
        <w:r w:rsidR="00DB0300">
          <w:rPr>
            <w:noProof/>
            <w:webHidden/>
          </w:rPr>
        </w:r>
        <w:r w:rsidR="00DB0300">
          <w:rPr>
            <w:noProof/>
            <w:webHidden/>
          </w:rPr>
          <w:fldChar w:fldCharType="separate"/>
        </w:r>
        <w:r>
          <w:rPr>
            <w:noProof/>
            <w:webHidden/>
          </w:rPr>
          <w:t>19</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74" w:history="1">
        <w:r w:rsidR="00DB0300" w:rsidRPr="00E5395A">
          <w:rPr>
            <w:rStyle w:val="Lienhypertexte"/>
            <w:noProof/>
          </w:rPr>
          <w:t>Résolutions</w:t>
        </w:r>
        <w:r w:rsidR="00DB0300">
          <w:rPr>
            <w:noProof/>
            <w:webHidden/>
          </w:rPr>
          <w:tab/>
        </w:r>
        <w:r w:rsidR="00DB0300">
          <w:rPr>
            <w:noProof/>
            <w:webHidden/>
          </w:rPr>
          <w:fldChar w:fldCharType="begin"/>
        </w:r>
        <w:r w:rsidR="00DB0300">
          <w:rPr>
            <w:noProof/>
            <w:webHidden/>
          </w:rPr>
          <w:instrText xml:space="preserve"> PAGEREF _Toc434850974 \h </w:instrText>
        </w:r>
        <w:r w:rsidR="00DB0300">
          <w:rPr>
            <w:noProof/>
            <w:webHidden/>
          </w:rPr>
        </w:r>
        <w:r w:rsidR="00DB0300">
          <w:rPr>
            <w:noProof/>
            <w:webHidden/>
          </w:rPr>
          <w:fldChar w:fldCharType="separate"/>
        </w:r>
        <w:r>
          <w:rPr>
            <w:noProof/>
            <w:webHidden/>
          </w:rPr>
          <w:t>19</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75" w:history="1">
        <w:r w:rsidR="00DB0300" w:rsidRPr="00E5395A">
          <w:rPr>
            <w:rStyle w:val="Lienhypertexte"/>
            <w:noProof/>
          </w:rPr>
          <w:t>Propositions du Conseil communal ne figurant pas à l'ordre du jour</w:t>
        </w:r>
        <w:r w:rsidR="00DB0300">
          <w:rPr>
            <w:noProof/>
            <w:webHidden/>
          </w:rPr>
          <w:tab/>
        </w:r>
        <w:r w:rsidR="00DB0300">
          <w:rPr>
            <w:noProof/>
            <w:webHidden/>
          </w:rPr>
          <w:fldChar w:fldCharType="begin"/>
        </w:r>
        <w:r w:rsidR="00DB0300">
          <w:rPr>
            <w:noProof/>
            <w:webHidden/>
          </w:rPr>
          <w:instrText xml:space="preserve"> PAGEREF _Toc434850975 \h </w:instrText>
        </w:r>
        <w:r w:rsidR="00DB0300">
          <w:rPr>
            <w:noProof/>
            <w:webHidden/>
          </w:rPr>
        </w:r>
        <w:r w:rsidR="00DB0300">
          <w:rPr>
            <w:noProof/>
            <w:webHidden/>
          </w:rPr>
          <w:fldChar w:fldCharType="separate"/>
        </w:r>
        <w:r>
          <w:rPr>
            <w:noProof/>
            <w:webHidden/>
          </w:rPr>
          <w:t>19</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76" w:history="1">
        <w:r w:rsidR="00DB0300" w:rsidRPr="00E5395A">
          <w:rPr>
            <w:rStyle w:val="Lienhypertexte"/>
            <w:noProof/>
          </w:rPr>
          <w:t>Ouverture de la discussion</w:t>
        </w:r>
        <w:r w:rsidR="00DB0300">
          <w:rPr>
            <w:noProof/>
            <w:webHidden/>
          </w:rPr>
          <w:tab/>
        </w:r>
        <w:r w:rsidR="00DB0300">
          <w:rPr>
            <w:noProof/>
            <w:webHidden/>
          </w:rPr>
          <w:fldChar w:fldCharType="begin"/>
        </w:r>
        <w:r w:rsidR="00DB0300">
          <w:rPr>
            <w:noProof/>
            <w:webHidden/>
          </w:rPr>
          <w:instrText xml:space="preserve"> PAGEREF _Toc434850976 \h </w:instrText>
        </w:r>
        <w:r w:rsidR="00DB0300">
          <w:rPr>
            <w:noProof/>
            <w:webHidden/>
          </w:rPr>
        </w:r>
        <w:r w:rsidR="00DB0300">
          <w:rPr>
            <w:noProof/>
            <w:webHidden/>
          </w:rPr>
          <w:fldChar w:fldCharType="separate"/>
        </w:r>
        <w:r>
          <w:rPr>
            <w:noProof/>
            <w:webHidden/>
          </w:rPr>
          <w:t>19</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77" w:history="1">
        <w:r w:rsidR="00DB0300" w:rsidRPr="00E5395A">
          <w:rPr>
            <w:rStyle w:val="Lienhypertexte"/>
            <w:noProof/>
          </w:rPr>
          <w:t>Discussion</w:t>
        </w:r>
        <w:r w:rsidR="00DB0300">
          <w:rPr>
            <w:noProof/>
            <w:webHidden/>
          </w:rPr>
          <w:tab/>
        </w:r>
        <w:r w:rsidR="00DB0300">
          <w:rPr>
            <w:noProof/>
            <w:webHidden/>
          </w:rPr>
          <w:fldChar w:fldCharType="begin"/>
        </w:r>
        <w:r w:rsidR="00DB0300">
          <w:rPr>
            <w:noProof/>
            <w:webHidden/>
          </w:rPr>
          <w:instrText xml:space="preserve"> PAGEREF _Toc434850977 \h </w:instrText>
        </w:r>
        <w:r w:rsidR="00DB0300">
          <w:rPr>
            <w:noProof/>
            <w:webHidden/>
          </w:rPr>
        </w:r>
        <w:r w:rsidR="00DB0300">
          <w:rPr>
            <w:noProof/>
            <w:webHidden/>
          </w:rPr>
          <w:fldChar w:fldCharType="separate"/>
        </w:r>
        <w:r>
          <w:rPr>
            <w:noProof/>
            <w:webHidden/>
          </w:rPr>
          <w:t>19</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78" w:history="1">
        <w:r w:rsidR="00DB0300" w:rsidRPr="00E5395A">
          <w:rPr>
            <w:rStyle w:val="Lienhypertexte"/>
            <w:noProof/>
          </w:rPr>
          <w:t>Suspension de séance</w:t>
        </w:r>
        <w:r w:rsidR="00DB0300">
          <w:rPr>
            <w:noProof/>
            <w:webHidden/>
          </w:rPr>
          <w:tab/>
        </w:r>
        <w:r w:rsidR="00DB0300">
          <w:rPr>
            <w:noProof/>
            <w:webHidden/>
          </w:rPr>
          <w:fldChar w:fldCharType="begin"/>
        </w:r>
        <w:r w:rsidR="00DB0300">
          <w:rPr>
            <w:noProof/>
            <w:webHidden/>
          </w:rPr>
          <w:instrText xml:space="preserve"> PAGEREF _Toc434850978 \h </w:instrText>
        </w:r>
        <w:r w:rsidR="00DB0300">
          <w:rPr>
            <w:noProof/>
            <w:webHidden/>
          </w:rPr>
        </w:r>
        <w:r w:rsidR="00DB0300">
          <w:rPr>
            <w:noProof/>
            <w:webHidden/>
          </w:rPr>
          <w:fldChar w:fldCharType="separate"/>
        </w:r>
        <w:r>
          <w:rPr>
            <w:noProof/>
            <w:webHidden/>
          </w:rPr>
          <w:t>20</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79" w:history="1">
        <w:r w:rsidR="00DB0300" w:rsidRPr="00E5395A">
          <w:rPr>
            <w:rStyle w:val="Lienhypertexte"/>
            <w:noProof/>
          </w:rPr>
          <w:t>Clôture de la discussion</w:t>
        </w:r>
        <w:r w:rsidR="00DB0300">
          <w:rPr>
            <w:noProof/>
            <w:webHidden/>
          </w:rPr>
          <w:tab/>
        </w:r>
        <w:r w:rsidR="00DB0300">
          <w:rPr>
            <w:noProof/>
            <w:webHidden/>
          </w:rPr>
          <w:fldChar w:fldCharType="begin"/>
        </w:r>
        <w:r w:rsidR="00DB0300">
          <w:rPr>
            <w:noProof/>
            <w:webHidden/>
          </w:rPr>
          <w:instrText xml:space="preserve"> PAGEREF _Toc434850979 \h </w:instrText>
        </w:r>
        <w:r w:rsidR="00DB0300">
          <w:rPr>
            <w:noProof/>
            <w:webHidden/>
          </w:rPr>
        </w:r>
        <w:r w:rsidR="00DB0300">
          <w:rPr>
            <w:noProof/>
            <w:webHidden/>
          </w:rPr>
          <w:fldChar w:fldCharType="separate"/>
        </w:r>
        <w:r>
          <w:rPr>
            <w:noProof/>
            <w:webHidden/>
          </w:rPr>
          <w:t>20</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80" w:history="1">
        <w:r w:rsidR="00DB0300" w:rsidRPr="00E5395A">
          <w:rPr>
            <w:rStyle w:val="Lienhypertexte"/>
            <w:noProof/>
          </w:rPr>
          <w:t>Amendements</w:t>
        </w:r>
        <w:r w:rsidR="00DB0300">
          <w:rPr>
            <w:noProof/>
            <w:webHidden/>
          </w:rPr>
          <w:tab/>
        </w:r>
        <w:r w:rsidR="00DB0300">
          <w:rPr>
            <w:noProof/>
            <w:webHidden/>
          </w:rPr>
          <w:fldChar w:fldCharType="begin"/>
        </w:r>
        <w:r w:rsidR="00DB0300">
          <w:rPr>
            <w:noProof/>
            <w:webHidden/>
          </w:rPr>
          <w:instrText xml:space="preserve"> PAGEREF _Toc434850980 \h </w:instrText>
        </w:r>
        <w:r w:rsidR="00DB0300">
          <w:rPr>
            <w:noProof/>
            <w:webHidden/>
          </w:rPr>
        </w:r>
        <w:r w:rsidR="00DB0300">
          <w:rPr>
            <w:noProof/>
            <w:webHidden/>
          </w:rPr>
          <w:fldChar w:fldCharType="separate"/>
        </w:r>
        <w:r>
          <w:rPr>
            <w:noProof/>
            <w:webHidden/>
          </w:rPr>
          <w:t>20</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81" w:history="1">
        <w:r w:rsidR="00DB0300" w:rsidRPr="00E5395A">
          <w:rPr>
            <w:rStyle w:val="Lienhypertexte"/>
            <w:noProof/>
          </w:rPr>
          <w:t>Votations</w:t>
        </w:r>
        <w:r w:rsidR="00DB0300">
          <w:rPr>
            <w:noProof/>
            <w:webHidden/>
          </w:rPr>
          <w:tab/>
        </w:r>
        <w:r w:rsidR="00DB0300">
          <w:rPr>
            <w:noProof/>
            <w:webHidden/>
          </w:rPr>
          <w:fldChar w:fldCharType="begin"/>
        </w:r>
        <w:r w:rsidR="00DB0300">
          <w:rPr>
            <w:noProof/>
            <w:webHidden/>
          </w:rPr>
          <w:instrText xml:space="preserve"> PAGEREF _Toc434850981 \h </w:instrText>
        </w:r>
        <w:r w:rsidR="00DB0300">
          <w:rPr>
            <w:noProof/>
            <w:webHidden/>
          </w:rPr>
        </w:r>
        <w:r w:rsidR="00DB0300">
          <w:rPr>
            <w:noProof/>
            <w:webHidden/>
          </w:rPr>
          <w:fldChar w:fldCharType="separate"/>
        </w:r>
        <w:r>
          <w:rPr>
            <w:noProof/>
            <w:webHidden/>
          </w:rPr>
          <w:t>20</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82" w:history="1">
        <w:r w:rsidR="00DB0300" w:rsidRPr="00E5395A">
          <w:rPr>
            <w:rStyle w:val="Lienhypertexte"/>
            <w:noProof/>
          </w:rPr>
          <w:t>Participation du président aux votations</w:t>
        </w:r>
        <w:r w:rsidR="00DB0300">
          <w:rPr>
            <w:noProof/>
            <w:webHidden/>
          </w:rPr>
          <w:tab/>
        </w:r>
        <w:r w:rsidR="00DB0300">
          <w:rPr>
            <w:noProof/>
            <w:webHidden/>
          </w:rPr>
          <w:fldChar w:fldCharType="begin"/>
        </w:r>
        <w:r w:rsidR="00DB0300">
          <w:rPr>
            <w:noProof/>
            <w:webHidden/>
          </w:rPr>
          <w:instrText xml:space="preserve"> PAGEREF _Toc434850982 \h </w:instrText>
        </w:r>
        <w:r w:rsidR="00DB0300">
          <w:rPr>
            <w:noProof/>
            <w:webHidden/>
          </w:rPr>
        </w:r>
        <w:r w:rsidR="00DB0300">
          <w:rPr>
            <w:noProof/>
            <w:webHidden/>
          </w:rPr>
          <w:fldChar w:fldCharType="separate"/>
        </w:r>
        <w:r>
          <w:rPr>
            <w:noProof/>
            <w:webHidden/>
          </w:rPr>
          <w:t>20</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83" w:history="1">
        <w:r w:rsidR="00DB0300" w:rsidRPr="00E5395A">
          <w:rPr>
            <w:rStyle w:val="Lienhypertexte"/>
            <w:noProof/>
          </w:rPr>
          <w:t>Votations à main levée</w:t>
        </w:r>
        <w:r w:rsidR="00DB0300">
          <w:rPr>
            <w:noProof/>
            <w:webHidden/>
          </w:rPr>
          <w:tab/>
        </w:r>
        <w:r w:rsidR="00DB0300">
          <w:rPr>
            <w:noProof/>
            <w:webHidden/>
          </w:rPr>
          <w:fldChar w:fldCharType="begin"/>
        </w:r>
        <w:r w:rsidR="00DB0300">
          <w:rPr>
            <w:noProof/>
            <w:webHidden/>
          </w:rPr>
          <w:instrText xml:space="preserve"> PAGEREF _Toc434850983 \h </w:instrText>
        </w:r>
        <w:r w:rsidR="00DB0300">
          <w:rPr>
            <w:noProof/>
            <w:webHidden/>
          </w:rPr>
        </w:r>
        <w:r w:rsidR="00DB0300">
          <w:rPr>
            <w:noProof/>
            <w:webHidden/>
          </w:rPr>
          <w:fldChar w:fldCharType="separate"/>
        </w:r>
        <w:r>
          <w:rPr>
            <w:noProof/>
            <w:webHidden/>
          </w:rPr>
          <w:t>20</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84" w:history="1">
        <w:r w:rsidR="00DB0300" w:rsidRPr="00E5395A">
          <w:rPr>
            <w:rStyle w:val="Lienhypertexte"/>
            <w:noProof/>
          </w:rPr>
          <w:t>Appel nominal</w:t>
        </w:r>
        <w:r w:rsidR="00DB0300">
          <w:rPr>
            <w:noProof/>
            <w:webHidden/>
          </w:rPr>
          <w:tab/>
        </w:r>
        <w:r w:rsidR="00DB0300">
          <w:rPr>
            <w:noProof/>
            <w:webHidden/>
          </w:rPr>
          <w:fldChar w:fldCharType="begin"/>
        </w:r>
        <w:r w:rsidR="00DB0300">
          <w:rPr>
            <w:noProof/>
            <w:webHidden/>
          </w:rPr>
          <w:instrText xml:space="preserve"> PAGEREF _Toc434850984 \h </w:instrText>
        </w:r>
        <w:r w:rsidR="00DB0300">
          <w:rPr>
            <w:noProof/>
            <w:webHidden/>
          </w:rPr>
        </w:r>
        <w:r w:rsidR="00DB0300">
          <w:rPr>
            <w:noProof/>
            <w:webHidden/>
          </w:rPr>
          <w:fldChar w:fldCharType="separate"/>
        </w:r>
        <w:r>
          <w:rPr>
            <w:noProof/>
            <w:webHidden/>
          </w:rPr>
          <w:t>21</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85" w:history="1">
        <w:r w:rsidR="00DB0300" w:rsidRPr="00E5395A">
          <w:rPr>
            <w:rStyle w:val="Lienhypertexte"/>
            <w:noProof/>
          </w:rPr>
          <w:t>Scrutin secret</w:t>
        </w:r>
        <w:r w:rsidR="00DB0300">
          <w:rPr>
            <w:noProof/>
            <w:webHidden/>
          </w:rPr>
          <w:tab/>
        </w:r>
        <w:r w:rsidR="00DB0300">
          <w:rPr>
            <w:noProof/>
            <w:webHidden/>
          </w:rPr>
          <w:fldChar w:fldCharType="begin"/>
        </w:r>
        <w:r w:rsidR="00DB0300">
          <w:rPr>
            <w:noProof/>
            <w:webHidden/>
          </w:rPr>
          <w:instrText xml:space="preserve"> PAGEREF _Toc434850985 \h </w:instrText>
        </w:r>
        <w:r w:rsidR="00DB0300">
          <w:rPr>
            <w:noProof/>
            <w:webHidden/>
          </w:rPr>
        </w:r>
        <w:r w:rsidR="00DB0300">
          <w:rPr>
            <w:noProof/>
            <w:webHidden/>
          </w:rPr>
          <w:fldChar w:fldCharType="separate"/>
        </w:r>
        <w:r>
          <w:rPr>
            <w:noProof/>
            <w:webHidden/>
          </w:rPr>
          <w:t>21</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86" w:history="1">
        <w:r w:rsidR="00DB0300" w:rsidRPr="00E5395A">
          <w:rPr>
            <w:rStyle w:val="Lienhypertexte"/>
            <w:noProof/>
          </w:rPr>
          <w:t>Droit de cité d'honneur</w:t>
        </w:r>
        <w:r w:rsidR="00DB0300">
          <w:rPr>
            <w:noProof/>
            <w:webHidden/>
          </w:rPr>
          <w:tab/>
        </w:r>
        <w:r w:rsidR="00DB0300">
          <w:rPr>
            <w:noProof/>
            <w:webHidden/>
          </w:rPr>
          <w:fldChar w:fldCharType="begin"/>
        </w:r>
        <w:r w:rsidR="00DB0300">
          <w:rPr>
            <w:noProof/>
            <w:webHidden/>
          </w:rPr>
          <w:instrText xml:space="preserve"> PAGEREF _Toc434850986 \h </w:instrText>
        </w:r>
        <w:r w:rsidR="00DB0300">
          <w:rPr>
            <w:noProof/>
            <w:webHidden/>
          </w:rPr>
        </w:r>
        <w:r w:rsidR="00DB0300">
          <w:rPr>
            <w:noProof/>
            <w:webHidden/>
          </w:rPr>
          <w:fldChar w:fldCharType="separate"/>
        </w:r>
        <w:r>
          <w:rPr>
            <w:noProof/>
            <w:webHidden/>
          </w:rPr>
          <w:t>21</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87" w:history="1">
        <w:r w:rsidR="00DB0300" w:rsidRPr="00E5395A">
          <w:rPr>
            <w:rStyle w:val="Lienhypertexte"/>
            <w:noProof/>
          </w:rPr>
          <w:t>Elections</w:t>
        </w:r>
        <w:r w:rsidR="00DB0300">
          <w:rPr>
            <w:noProof/>
            <w:webHidden/>
          </w:rPr>
          <w:tab/>
        </w:r>
        <w:r w:rsidR="00DB0300">
          <w:rPr>
            <w:noProof/>
            <w:webHidden/>
          </w:rPr>
          <w:fldChar w:fldCharType="begin"/>
        </w:r>
        <w:r w:rsidR="00DB0300">
          <w:rPr>
            <w:noProof/>
            <w:webHidden/>
          </w:rPr>
          <w:instrText xml:space="preserve"> PAGEREF _Toc434850987 \h </w:instrText>
        </w:r>
        <w:r w:rsidR="00DB0300">
          <w:rPr>
            <w:noProof/>
            <w:webHidden/>
          </w:rPr>
        </w:r>
        <w:r w:rsidR="00DB0300">
          <w:rPr>
            <w:noProof/>
            <w:webHidden/>
          </w:rPr>
          <w:fldChar w:fldCharType="separate"/>
        </w:r>
        <w:r>
          <w:rPr>
            <w:noProof/>
            <w:webHidden/>
          </w:rPr>
          <w:t>21</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88" w:history="1">
        <w:r w:rsidR="00DB0300" w:rsidRPr="00E5395A">
          <w:rPr>
            <w:rStyle w:val="Lienhypertexte"/>
            <w:noProof/>
          </w:rPr>
          <w:t>Clause d'urgence</w:t>
        </w:r>
        <w:r w:rsidR="00DB0300">
          <w:rPr>
            <w:noProof/>
            <w:webHidden/>
          </w:rPr>
          <w:tab/>
        </w:r>
        <w:r w:rsidR="00DB0300">
          <w:rPr>
            <w:noProof/>
            <w:webHidden/>
          </w:rPr>
          <w:fldChar w:fldCharType="begin"/>
        </w:r>
        <w:r w:rsidR="00DB0300">
          <w:rPr>
            <w:noProof/>
            <w:webHidden/>
          </w:rPr>
          <w:instrText xml:space="preserve"> PAGEREF _Toc434850988 \h </w:instrText>
        </w:r>
        <w:r w:rsidR="00DB0300">
          <w:rPr>
            <w:noProof/>
            <w:webHidden/>
          </w:rPr>
        </w:r>
        <w:r w:rsidR="00DB0300">
          <w:rPr>
            <w:noProof/>
            <w:webHidden/>
          </w:rPr>
          <w:fldChar w:fldCharType="separate"/>
        </w:r>
        <w:r>
          <w:rPr>
            <w:noProof/>
            <w:webHidden/>
          </w:rPr>
          <w:t>21</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89" w:history="1">
        <w:r w:rsidR="00DB0300" w:rsidRPr="00E5395A">
          <w:rPr>
            <w:rStyle w:val="Lienhypertexte"/>
            <w:noProof/>
          </w:rPr>
          <w:t>Procès-verbal</w:t>
        </w:r>
        <w:r w:rsidR="00DB0300">
          <w:rPr>
            <w:noProof/>
            <w:webHidden/>
          </w:rPr>
          <w:tab/>
        </w:r>
        <w:r w:rsidR="00DB0300">
          <w:rPr>
            <w:noProof/>
            <w:webHidden/>
          </w:rPr>
          <w:fldChar w:fldCharType="begin"/>
        </w:r>
        <w:r w:rsidR="00DB0300">
          <w:rPr>
            <w:noProof/>
            <w:webHidden/>
          </w:rPr>
          <w:instrText xml:space="preserve"> PAGEREF _Toc434850989 \h </w:instrText>
        </w:r>
        <w:r w:rsidR="00DB0300">
          <w:rPr>
            <w:noProof/>
            <w:webHidden/>
          </w:rPr>
        </w:r>
        <w:r w:rsidR="00DB0300">
          <w:rPr>
            <w:noProof/>
            <w:webHidden/>
          </w:rPr>
          <w:fldChar w:fldCharType="separate"/>
        </w:r>
        <w:r>
          <w:rPr>
            <w:noProof/>
            <w:webHidden/>
          </w:rPr>
          <w:t>22</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90" w:history="1">
        <w:r w:rsidR="00DB0300" w:rsidRPr="00E5395A">
          <w:rPr>
            <w:rStyle w:val="Lienhypertexte"/>
            <w:noProof/>
          </w:rPr>
          <w:t>Droit à l'information</w:t>
        </w:r>
        <w:r w:rsidR="00DB0300">
          <w:rPr>
            <w:noProof/>
            <w:webHidden/>
          </w:rPr>
          <w:tab/>
        </w:r>
        <w:r w:rsidR="00DB0300">
          <w:rPr>
            <w:noProof/>
            <w:webHidden/>
          </w:rPr>
          <w:fldChar w:fldCharType="begin"/>
        </w:r>
        <w:r w:rsidR="00DB0300">
          <w:rPr>
            <w:noProof/>
            <w:webHidden/>
          </w:rPr>
          <w:instrText xml:space="preserve"> PAGEREF _Toc434850990 \h </w:instrText>
        </w:r>
        <w:r w:rsidR="00DB0300">
          <w:rPr>
            <w:noProof/>
            <w:webHidden/>
          </w:rPr>
        </w:r>
        <w:r w:rsidR="00DB0300">
          <w:rPr>
            <w:noProof/>
            <w:webHidden/>
          </w:rPr>
          <w:fldChar w:fldCharType="separate"/>
        </w:r>
        <w:r>
          <w:rPr>
            <w:noProof/>
            <w:webHidden/>
          </w:rPr>
          <w:t>22</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91" w:history="1">
        <w:r w:rsidR="00DB0300" w:rsidRPr="00E5395A">
          <w:rPr>
            <w:rStyle w:val="Lienhypertexte"/>
            <w:noProof/>
          </w:rPr>
          <w:t>Élection</w:t>
        </w:r>
        <w:r w:rsidR="00DB0300">
          <w:rPr>
            <w:noProof/>
            <w:webHidden/>
          </w:rPr>
          <w:tab/>
        </w:r>
        <w:r w:rsidR="00DB0300">
          <w:rPr>
            <w:noProof/>
            <w:webHidden/>
          </w:rPr>
          <w:fldChar w:fldCharType="begin"/>
        </w:r>
        <w:r w:rsidR="00DB0300">
          <w:rPr>
            <w:noProof/>
            <w:webHidden/>
          </w:rPr>
          <w:instrText xml:space="preserve"> PAGEREF _Toc434850991 \h </w:instrText>
        </w:r>
        <w:r w:rsidR="00DB0300">
          <w:rPr>
            <w:noProof/>
            <w:webHidden/>
          </w:rPr>
        </w:r>
        <w:r w:rsidR="00DB0300">
          <w:rPr>
            <w:noProof/>
            <w:webHidden/>
          </w:rPr>
          <w:fldChar w:fldCharType="separate"/>
        </w:r>
        <w:r>
          <w:rPr>
            <w:noProof/>
            <w:webHidden/>
          </w:rPr>
          <w:t>23</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92" w:history="1">
        <w:r w:rsidR="00DB0300" w:rsidRPr="00E5395A">
          <w:rPr>
            <w:rStyle w:val="Lienhypertexte"/>
            <w:noProof/>
          </w:rPr>
          <w:t>Vacance au Conseil communal</w:t>
        </w:r>
        <w:r w:rsidR="00DB0300">
          <w:rPr>
            <w:noProof/>
            <w:webHidden/>
          </w:rPr>
          <w:tab/>
        </w:r>
        <w:r w:rsidR="00DB0300">
          <w:rPr>
            <w:noProof/>
            <w:webHidden/>
          </w:rPr>
          <w:fldChar w:fldCharType="begin"/>
        </w:r>
        <w:r w:rsidR="00DB0300">
          <w:rPr>
            <w:noProof/>
            <w:webHidden/>
          </w:rPr>
          <w:instrText xml:space="preserve"> PAGEREF _Toc434850992 \h </w:instrText>
        </w:r>
        <w:r w:rsidR="00DB0300">
          <w:rPr>
            <w:noProof/>
            <w:webHidden/>
          </w:rPr>
        </w:r>
        <w:r w:rsidR="00DB0300">
          <w:rPr>
            <w:noProof/>
            <w:webHidden/>
          </w:rPr>
          <w:fldChar w:fldCharType="separate"/>
        </w:r>
        <w:r>
          <w:rPr>
            <w:noProof/>
            <w:webHidden/>
          </w:rPr>
          <w:t>23</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93" w:history="1">
        <w:r w:rsidR="00DB0300" w:rsidRPr="00E5395A">
          <w:rPr>
            <w:rStyle w:val="Lienhypertexte"/>
            <w:noProof/>
          </w:rPr>
          <w:t>Démission</w:t>
        </w:r>
        <w:r w:rsidR="00DB0300">
          <w:rPr>
            <w:noProof/>
            <w:webHidden/>
          </w:rPr>
          <w:tab/>
        </w:r>
        <w:r w:rsidR="00DB0300">
          <w:rPr>
            <w:noProof/>
            <w:webHidden/>
          </w:rPr>
          <w:fldChar w:fldCharType="begin"/>
        </w:r>
        <w:r w:rsidR="00DB0300">
          <w:rPr>
            <w:noProof/>
            <w:webHidden/>
          </w:rPr>
          <w:instrText xml:space="preserve"> PAGEREF _Toc434850993 \h </w:instrText>
        </w:r>
        <w:r w:rsidR="00DB0300">
          <w:rPr>
            <w:noProof/>
            <w:webHidden/>
          </w:rPr>
        </w:r>
        <w:r w:rsidR="00DB0300">
          <w:rPr>
            <w:noProof/>
            <w:webHidden/>
          </w:rPr>
          <w:fldChar w:fldCharType="separate"/>
        </w:r>
        <w:r>
          <w:rPr>
            <w:noProof/>
            <w:webHidden/>
          </w:rPr>
          <w:t>24</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94" w:history="1">
        <w:r w:rsidR="00DB0300" w:rsidRPr="00E5395A">
          <w:rPr>
            <w:rStyle w:val="Lienhypertexte"/>
            <w:noProof/>
          </w:rPr>
          <w:t>Constitution</w:t>
        </w:r>
        <w:r w:rsidR="00DB0300">
          <w:rPr>
            <w:noProof/>
            <w:webHidden/>
          </w:rPr>
          <w:tab/>
        </w:r>
        <w:r w:rsidR="00DB0300">
          <w:rPr>
            <w:noProof/>
            <w:webHidden/>
          </w:rPr>
          <w:fldChar w:fldCharType="begin"/>
        </w:r>
        <w:r w:rsidR="00DB0300">
          <w:rPr>
            <w:noProof/>
            <w:webHidden/>
          </w:rPr>
          <w:instrText xml:space="preserve"> PAGEREF _Toc434850994 \h </w:instrText>
        </w:r>
        <w:r w:rsidR="00DB0300">
          <w:rPr>
            <w:noProof/>
            <w:webHidden/>
          </w:rPr>
        </w:r>
        <w:r w:rsidR="00DB0300">
          <w:rPr>
            <w:noProof/>
            <w:webHidden/>
          </w:rPr>
          <w:fldChar w:fldCharType="separate"/>
        </w:r>
        <w:r>
          <w:rPr>
            <w:noProof/>
            <w:webHidden/>
          </w:rPr>
          <w:t>24</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95" w:history="1">
        <w:r w:rsidR="00DB0300" w:rsidRPr="00E5395A">
          <w:rPr>
            <w:rStyle w:val="Lienhypertexte"/>
            <w:noProof/>
          </w:rPr>
          <w:t>Dicastères</w:t>
        </w:r>
        <w:r w:rsidR="00DB0300">
          <w:rPr>
            <w:noProof/>
            <w:webHidden/>
          </w:rPr>
          <w:tab/>
        </w:r>
        <w:r w:rsidR="00DB0300">
          <w:rPr>
            <w:noProof/>
            <w:webHidden/>
          </w:rPr>
          <w:fldChar w:fldCharType="begin"/>
        </w:r>
        <w:r w:rsidR="00DB0300">
          <w:rPr>
            <w:noProof/>
            <w:webHidden/>
          </w:rPr>
          <w:instrText xml:space="preserve"> PAGEREF _Toc434850995 \h </w:instrText>
        </w:r>
        <w:r w:rsidR="00DB0300">
          <w:rPr>
            <w:noProof/>
            <w:webHidden/>
          </w:rPr>
        </w:r>
        <w:r w:rsidR="00DB0300">
          <w:rPr>
            <w:noProof/>
            <w:webHidden/>
          </w:rPr>
          <w:fldChar w:fldCharType="separate"/>
        </w:r>
        <w:r>
          <w:rPr>
            <w:noProof/>
            <w:webHidden/>
          </w:rPr>
          <w:t>24</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96" w:history="1">
        <w:r w:rsidR="00DB0300" w:rsidRPr="00E5395A">
          <w:rPr>
            <w:rStyle w:val="Lienhypertexte"/>
            <w:noProof/>
          </w:rPr>
          <w:t>Responsabilité des chefs de dicastère</w:t>
        </w:r>
        <w:r w:rsidR="00DB0300">
          <w:rPr>
            <w:noProof/>
            <w:webHidden/>
          </w:rPr>
          <w:tab/>
        </w:r>
        <w:r w:rsidR="00DB0300">
          <w:rPr>
            <w:noProof/>
            <w:webHidden/>
          </w:rPr>
          <w:fldChar w:fldCharType="begin"/>
        </w:r>
        <w:r w:rsidR="00DB0300">
          <w:rPr>
            <w:noProof/>
            <w:webHidden/>
          </w:rPr>
          <w:instrText xml:space="preserve"> PAGEREF _Toc434850996 \h </w:instrText>
        </w:r>
        <w:r w:rsidR="00DB0300">
          <w:rPr>
            <w:noProof/>
            <w:webHidden/>
          </w:rPr>
        </w:r>
        <w:r w:rsidR="00DB0300">
          <w:rPr>
            <w:noProof/>
            <w:webHidden/>
          </w:rPr>
          <w:fldChar w:fldCharType="separate"/>
        </w:r>
        <w:r>
          <w:rPr>
            <w:noProof/>
            <w:webHidden/>
          </w:rPr>
          <w:t>24</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97" w:history="1">
        <w:r w:rsidR="00DB0300" w:rsidRPr="00E5395A">
          <w:rPr>
            <w:rStyle w:val="Lienhypertexte"/>
            <w:noProof/>
          </w:rPr>
          <w:t>Bureau</w:t>
        </w:r>
        <w:r w:rsidR="00DB0300">
          <w:rPr>
            <w:noProof/>
            <w:webHidden/>
          </w:rPr>
          <w:tab/>
        </w:r>
        <w:r w:rsidR="00DB0300">
          <w:rPr>
            <w:noProof/>
            <w:webHidden/>
          </w:rPr>
          <w:fldChar w:fldCharType="begin"/>
        </w:r>
        <w:r w:rsidR="00DB0300">
          <w:rPr>
            <w:noProof/>
            <w:webHidden/>
          </w:rPr>
          <w:instrText xml:space="preserve"> PAGEREF _Toc434850997 \h </w:instrText>
        </w:r>
        <w:r w:rsidR="00DB0300">
          <w:rPr>
            <w:noProof/>
            <w:webHidden/>
          </w:rPr>
        </w:r>
        <w:r w:rsidR="00DB0300">
          <w:rPr>
            <w:noProof/>
            <w:webHidden/>
          </w:rPr>
          <w:fldChar w:fldCharType="separate"/>
        </w:r>
        <w:r>
          <w:rPr>
            <w:noProof/>
            <w:webHidden/>
          </w:rPr>
          <w:t>24</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98" w:history="1">
        <w:r w:rsidR="00DB0300" w:rsidRPr="00E5395A">
          <w:rPr>
            <w:rStyle w:val="Lienhypertexte"/>
            <w:noProof/>
          </w:rPr>
          <w:t>Attributions</w:t>
        </w:r>
        <w:r w:rsidR="00DB0300">
          <w:rPr>
            <w:noProof/>
            <w:webHidden/>
          </w:rPr>
          <w:tab/>
        </w:r>
        <w:r w:rsidR="00DB0300">
          <w:rPr>
            <w:noProof/>
            <w:webHidden/>
          </w:rPr>
          <w:fldChar w:fldCharType="begin"/>
        </w:r>
        <w:r w:rsidR="00DB0300">
          <w:rPr>
            <w:noProof/>
            <w:webHidden/>
          </w:rPr>
          <w:instrText xml:space="preserve"> PAGEREF _Toc434850998 \h </w:instrText>
        </w:r>
        <w:r w:rsidR="00DB0300">
          <w:rPr>
            <w:noProof/>
            <w:webHidden/>
          </w:rPr>
        </w:r>
        <w:r w:rsidR="00DB0300">
          <w:rPr>
            <w:noProof/>
            <w:webHidden/>
          </w:rPr>
          <w:fldChar w:fldCharType="separate"/>
        </w:r>
        <w:r>
          <w:rPr>
            <w:noProof/>
            <w:webHidden/>
          </w:rPr>
          <w:t>25</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0999" w:history="1">
        <w:r w:rsidR="00DB0300" w:rsidRPr="00E5395A">
          <w:rPr>
            <w:rStyle w:val="Lienhypertexte"/>
            <w:noProof/>
          </w:rPr>
          <w:t>Nomination des commissions</w:t>
        </w:r>
        <w:r w:rsidR="00DB0300">
          <w:rPr>
            <w:noProof/>
            <w:webHidden/>
          </w:rPr>
          <w:tab/>
        </w:r>
        <w:r w:rsidR="00DB0300">
          <w:rPr>
            <w:noProof/>
            <w:webHidden/>
          </w:rPr>
          <w:fldChar w:fldCharType="begin"/>
        </w:r>
        <w:r w:rsidR="00DB0300">
          <w:rPr>
            <w:noProof/>
            <w:webHidden/>
          </w:rPr>
          <w:instrText xml:space="preserve"> PAGEREF _Toc434850999 \h </w:instrText>
        </w:r>
        <w:r w:rsidR="00DB0300">
          <w:rPr>
            <w:noProof/>
            <w:webHidden/>
          </w:rPr>
        </w:r>
        <w:r w:rsidR="00DB0300">
          <w:rPr>
            <w:noProof/>
            <w:webHidden/>
          </w:rPr>
          <w:fldChar w:fldCharType="separate"/>
        </w:r>
        <w:r>
          <w:rPr>
            <w:noProof/>
            <w:webHidden/>
          </w:rPr>
          <w:t>25</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00" w:history="1">
        <w:r w:rsidR="00DB0300" w:rsidRPr="00E5395A">
          <w:rPr>
            <w:rStyle w:val="Lienhypertexte"/>
            <w:noProof/>
          </w:rPr>
          <w:t>Mesures d'urgence</w:t>
        </w:r>
        <w:r w:rsidR="00DB0300">
          <w:rPr>
            <w:noProof/>
            <w:webHidden/>
          </w:rPr>
          <w:tab/>
        </w:r>
        <w:r w:rsidR="00DB0300">
          <w:rPr>
            <w:noProof/>
            <w:webHidden/>
          </w:rPr>
          <w:fldChar w:fldCharType="begin"/>
        </w:r>
        <w:r w:rsidR="00DB0300">
          <w:rPr>
            <w:noProof/>
            <w:webHidden/>
          </w:rPr>
          <w:instrText xml:space="preserve"> PAGEREF _Toc434851000 \h </w:instrText>
        </w:r>
        <w:r w:rsidR="00DB0300">
          <w:rPr>
            <w:noProof/>
            <w:webHidden/>
          </w:rPr>
        </w:r>
        <w:r w:rsidR="00DB0300">
          <w:rPr>
            <w:noProof/>
            <w:webHidden/>
          </w:rPr>
          <w:fldChar w:fldCharType="separate"/>
        </w:r>
        <w:r>
          <w:rPr>
            <w:noProof/>
            <w:webHidden/>
          </w:rPr>
          <w:t>26</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01" w:history="1">
        <w:r w:rsidR="00DB0300" w:rsidRPr="00E5395A">
          <w:rPr>
            <w:rStyle w:val="Lienhypertexte"/>
            <w:noProof/>
          </w:rPr>
          <w:t>Responsabilité solidaire</w:t>
        </w:r>
        <w:r w:rsidR="00DB0300">
          <w:rPr>
            <w:noProof/>
            <w:webHidden/>
          </w:rPr>
          <w:tab/>
        </w:r>
        <w:r w:rsidR="00DB0300">
          <w:rPr>
            <w:noProof/>
            <w:webHidden/>
          </w:rPr>
          <w:fldChar w:fldCharType="begin"/>
        </w:r>
        <w:r w:rsidR="00DB0300">
          <w:rPr>
            <w:noProof/>
            <w:webHidden/>
          </w:rPr>
          <w:instrText xml:space="preserve"> PAGEREF _Toc434851001 \h </w:instrText>
        </w:r>
        <w:r w:rsidR="00DB0300">
          <w:rPr>
            <w:noProof/>
            <w:webHidden/>
          </w:rPr>
        </w:r>
        <w:r w:rsidR="00DB0300">
          <w:rPr>
            <w:noProof/>
            <w:webHidden/>
          </w:rPr>
          <w:fldChar w:fldCharType="separate"/>
        </w:r>
        <w:r>
          <w:rPr>
            <w:noProof/>
            <w:webHidden/>
          </w:rPr>
          <w:t>26</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02" w:history="1">
        <w:r w:rsidR="00DB0300" w:rsidRPr="00E5395A">
          <w:rPr>
            <w:rStyle w:val="Lienhypertexte"/>
            <w:noProof/>
          </w:rPr>
          <w:t>Interdiction de soumissionner</w:t>
        </w:r>
        <w:r w:rsidR="00DB0300">
          <w:rPr>
            <w:noProof/>
            <w:webHidden/>
          </w:rPr>
          <w:tab/>
        </w:r>
        <w:r w:rsidR="00DB0300">
          <w:rPr>
            <w:noProof/>
            <w:webHidden/>
          </w:rPr>
          <w:fldChar w:fldCharType="begin"/>
        </w:r>
        <w:r w:rsidR="00DB0300">
          <w:rPr>
            <w:noProof/>
            <w:webHidden/>
          </w:rPr>
          <w:instrText xml:space="preserve"> PAGEREF _Toc434851002 \h </w:instrText>
        </w:r>
        <w:r w:rsidR="00DB0300">
          <w:rPr>
            <w:noProof/>
            <w:webHidden/>
          </w:rPr>
        </w:r>
        <w:r w:rsidR="00DB0300">
          <w:rPr>
            <w:noProof/>
            <w:webHidden/>
          </w:rPr>
          <w:fldChar w:fldCharType="separate"/>
        </w:r>
        <w:r>
          <w:rPr>
            <w:noProof/>
            <w:webHidden/>
          </w:rPr>
          <w:t>26</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03" w:history="1">
        <w:r w:rsidR="00DB0300" w:rsidRPr="00E5395A">
          <w:rPr>
            <w:rStyle w:val="Lienhypertexte"/>
            <w:noProof/>
          </w:rPr>
          <w:t>Séances</w:t>
        </w:r>
        <w:r w:rsidR="00DB0300">
          <w:rPr>
            <w:noProof/>
            <w:webHidden/>
          </w:rPr>
          <w:tab/>
        </w:r>
        <w:r w:rsidR="00DB0300">
          <w:rPr>
            <w:noProof/>
            <w:webHidden/>
          </w:rPr>
          <w:fldChar w:fldCharType="begin"/>
        </w:r>
        <w:r w:rsidR="00DB0300">
          <w:rPr>
            <w:noProof/>
            <w:webHidden/>
          </w:rPr>
          <w:instrText xml:space="preserve"> PAGEREF _Toc434851003 \h </w:instrText>
        </w:r>
        <w:r w:rsidR="00DB0300">
          <w:rPr>
            <w:noProof/>
            <w:webHidden/>
          </w:rPr>
        </w:r>
        <w:r w:rsidR="00DB0300">
          <w:rPr>
            <w:noProof/>
            <w:webHidden/>
          </w:rPr>
          <w:fldChar w:fldCharType="separate"/>
        </w:r>
        <w:r>
          <w:rPr>
            <w:noProof/>
            <w:webHidden/>
          </w:rPr>
          <w:t>26</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04" w:history="1">
        <w:r w:rsidR="00DB0300" w:rsidRPr="00E5395A">
          <w:rPr>
            <w:rStyle w:val="Lienhypertexte"/>
            <w:noProof/>
          </w:rPr>
          <w:t>Votations</w:t>
        </w:r>
        <w:r w:rsidR="00DB0300">
          <w:rPr>
            <w:noProof/>
            <w:webHidden/>
          </w:rPr>
          <w:tab/>
        </w:r>
        <w:r w:rsidR="00DB0300">
          <w:rPr>
            <w:noProof/>
            <w:webHidden/>
          </w:rPr>
          <w:fldChar w:fldCharType="begin"/>
        </w:r>
        <w:r w:rsidR="00DB0300">
          <w:rPr>
            <w:noProof/>
            <w:webHidden/>
          </w:rPr>
          <w:instrText xml:space="preserve"> PAGEREF _Toc434851004 \h </w:instrText>
        </w:r>
        <w:r w:rsidR="00DB0300">
          <w:rPr>
            <w:noProof/>
            <w:webHidden/>
          </w:rPr>
        </w:r>
        <w:r w:rsidR="00DB0300">
          <w:rPr>
            <w:noProof/>
            <w:webHidden/>
          </w:rPr>
          <w:fldChar w:fldCharType="separate"/>
        </w:r>
        <w:r>
          <w:rPr>
            <w:noProof/>
            <w:webHidden/>
          </w:rPr>
          <w:t>26</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05" w:history="1">
        <w:r w:rsidR="00DB0300" w:rsidRPr="00E5395A">
          <w:rPr>
            <w:rStyle w:val="Lienhypertexte"/>
            <w:noProof/>
          </w:rPr>
          <w:t>Nominations et adjudications</w:t>
        </w:r>
        <w:r w:rsidR="00DB0300">
          <w:rPr>
            <w:noProof/>
            <w:webHidden/>
          </w:rPr>
          <w:tab/>
        </w:r>
        <w:r w:rsidR="00DB0300">
          <w:rPr>
            <w:noProof/>
            <w:webHidden/>
          </w:rPr>
          <w:fldChar w:fldCharType="begin"/>
        </w:r>
        <w:r w:rsidR="00DB0300">
          <w:rPr>
            <w:noProof/>
            <w:webHidden/>
          </w:rPr>
          <w:instrText xml:space="preserve"> PAGEREF _Toc434851005 \h </w:instrText>
        </w:r>
        <w:r w:rsidR="00DB0300">
          <w:rPr>
            <w:noProof/>
            <w:webHidden/>
          </w:rPr>
        </w:r>
        <w:r w:rsidR="00DB0300">
          <w:rPr>
            <w:noProof/>
            <w:webHidden/>
          </w:rPr>
          <w:fldChar w:fldCharType="separate"/>
        </w:r>
        <w:r>
          <w:rPr>
            <w:noProof/>
            <w:webHidden/>
          </w:rPr>
          <w:t>26</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06" w:history="1">
        <w:r w:rsidR="00DB0300" w:rsidRPr="00E5395A">
          <w:rPr>
            <w:rStyle w:val="Lienhypertexte"/>
            <w:noProof/>
          </w:rPr>
          <w:t>Validité des décisions</w:t>
        </w:r>
        <w:r w:rsidR="00DB0300">
          <w:rPr>
            <w:noProof/>
            <w:webHidden/>
          </w:rPr>
          <w:tab/>
        </w:r>
        <w:r w:rsidR="00DB0300">
          <w:rPr>
            <w:noProof/>
            <w:webHidden/>
          </w:rPr>
          <w:fldChar w:fldCharType="begin"/>
        </w:r>
        <w:r w:rsidR="00DB0300">
          <w:rPr>
            <w:noProof/>
            <w:webHidden/>
          </w:rPr>
          <w:instrText xml:space="preserve"> PAGEREF _Toc434851006 \h </w:instrText>
        </w:r>
        <w:r w:rsidR="00DB0300">
          <w:rPr>
            <w:noProof/>
            <w:webHidden/>
          </w:rPr>
        </w:r>
        <w:r w:rsidR="00DB0300">
          <w:rPr>
            <w:noProof/>
            <w:webHidden/>
          </w:rPr>
          <w:fldChar w:fldCharType="separate"/>
        </w:r>
        <w:r>
          <w:rPr>
            <w:noProof/>
            <w:webHidden/>
          </w:rPr>
          <w:t>26</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07" w:history="1">
        <w:r w:rsidR="00DB0300" w:rsidRPr="00E5395A">
          <w:rPr>
            <w:rStyle w:val="Lienhypertexte"/>
            <w:noProof/>
          </w:rPr>
          <w:t>Honoraires</w:t>
        </w:r>
        <w:r w:rsidR="00DB0300">
          <w:rPr>
            <w:noProof/>
            <w:webHidden/>
          </w:rPr>
          <w:tab/>
        </w:r>
        <w:r w:rsidR="00DB0300">
          <w:rPr>
            <w:noProof/>
            <w:webHidden/>
          </w:rPr>
          <w:fldChar w:fldCharType="begin"/>
        </w:r>
        <w:r w:rsidR="00DB0300">
          <w:rPr>
            <w:noProof/>
            <w:webHidden/>
          </w:rPr>
          <w:instrText xml:space="preserve"> PAGEREF _Toc434851007 \h </w:instrText>
        </w:r>
        <w:r w:rsidR="00DB0300">
          <w:rPr>
            <w:noProof/>
            <w:webHidden/>
          </w:rPr>
        </w:r>
        <w:r w:rsidR="00DB0300">
          <w:rPr>
            <w:noProof/>
            <w:webHidden/>
          </w:rPr>
          <w:fldChar w:fldCharType="separate"/>
        </w:r>
        <w:r>
          <w:rPr>
            <w:noProof/>
            <w:webHidden/>
          </w:rPr>
          <w:t>27</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08" w:history="1">
        <w:r w:rsidR="00DB0300" w:rsidRPr="00E5395A">
          <w:rPr>
            <w:rStyle w:val="Lienhypertexte"/>
            <w:noProof/>
          </w:rPr>
          <w:t>Indemnités de déplacement</w:t>
        </w:r>
        <w:r w:rsidR="00DB0300">
          <w:rPr>
            <w:noProof/>
            <w:webHidden/>
          </w:rPr>
          <w:tab/>
        </w:r>
        <w:r w:rsidR="00DB0300">
          <w:rPr>
            <w:noProof/>
            <w:webHidden/>
          </w:rPr>
          <w:fldChar w:fldCharType="begin"/>
        </w:r>
        <w:r w:rsidR="00DB0300">
          <w:rPr>
            <w:noProof/>
            <w:webHidden/>
          </w:rPr>
          <w:instrText xml:space="preserve"> PAGEREF _Toc434851008 \h </w:instrText>
        </w:r>
        <w:r w:rsidR="00DB0300">
          <w:rPr>
            <w:noProof/>
            <w:webHidden/>
          </w:rPr>
        </w:r>
        <w:r w:rsidR="00DB0300">
          <w:rPr>
            <w:noProof/>
            <w:webHidden/>
          </w:rPr>
          <w:fldChar w:fldCharType="separate"/>
        </w:r>
        <w:r>
          <w:rPr>
            <w:noProof/>
            <w:webHidden/>
          </w:rPr>
          <w:t>27</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09" w:history="1">
        <w:r w:rsidR="00DB0300" w:rsidRPr="00E5395A">
          <w:rPr>
            <w:rStyle w:val="Lienhypertexte"/>
            <w:noProof/>
          </w:rPr>
          <w:t>Rétributions extraordinaires</w:t>
        </w:r>
        <w:r w:rsidR="00DB0300">
          <w:rPr>
            <w:noProof/>
            <w:webHidden/>
          </w:rPr>
          <w:tab/>
        </w:r>
        <w:r w:rsidR="00DB0300">
          <w:rPr>
            <w:noProof/>
            <w:webHidden/>
          </w:rPr>
          <w:fldChar w:fldCharType="begin"/>
        </w:r>
        <w:r w:rsidR="00DB0300">
          <w:rPr>
            <w:noProof/>
            <w:webHidden/>
          </w:rPr>
          <w:instrText xml:space="preserve"> PAGEREF _Toc434851009 \h </w:instrText>
        </w:r>
        <w:r w:rsidR="00DB0300">
          <w:rPr>
            <w:noProof/>
            <w:webHidden/>
          </w:rPr>
        </w:r>
        <w:r w:rsidR="00DB0300">
          <w:rPr>
            <w:noProof/>
            <w:webHidden/>
          </w:rPr>
          <w:fldChar w:fldCharType="separate"/>
        </w:r>
        <w:r>
          <w:rPr>
            <w:noProof/>
            <w:webHidden/>
          </w:rPr>
          <w:t>27</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10" w:history="1">
        <w:r w:rsidR="00DB0300" w:rsidRPr="00E5395A">
          <w:rPr>
            <w:rStyle w:val="Lienhypertexte"/>
            <w:noProof/>
          </w:rPr>
          <w:t>Secret de fonction</w:t>
        </w:r>
        <w:r w:rsidR="00DB0300">
          <w:rPr>
            <w:noProof/>
            <w:webHidden/>
          </w:rPr>
          <w:tab/>
        </w:r>
        <w:r w:rsidR="00DB0300">
          <w:rPr>
            <w:noProof/>
            <w:webHidden/>
          </w:rPr>
          <w:fldChar w:fldCharType="begin"/>
        </w:r>
        <w:r w:rsidR="00DB0300">
          <w:rPr>
            <w:noProof/>
            <w:webHidden/>
          </w:rPr>
          <w:instrText xml:space="preserve"> PAGEREF _Toc434851010 \h </w:instrText>
        </w:r>
        <w:r w:rsidR="00DB0300">
          <w:rPr>
            <w:noProof/>
            <w:webHidden/>
          </w:rPr>
        </w:r>
        <w:r w:rsidR="00DB0300">
          <w:rPr>
            <w:noProof/>
            <w:webHidden/>
          </w:rPr>
          <w:fldChar w:fldCharType="separate"/>
        </w:r>
        <w:r>
          <w:rPr>
            <w:noProof/>
            <w:webHidden/>
          </w:rPr>
          <w:t>27</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11" w:history="1">
        <w:r w:rsidR="00DB0300" w:rsidRPr="00E5395A">
          <w:rPr>
            <w:rStyle w:val="Lienhypertexte"/>
            <w:noProof/>
          </w:rPr>
          <w:t>Nominations</w:t>
        </w:r>
        <w:r w:rsidR="00DB0300">
          <w:rPr>
            <w:noProof/>
            <w:webHidden/>
          </w:rPr>
          <w:tab/>
        </w:r>
        <w:r w:rsidR="00DB0300">
          <w:rPr>
            <w:noProof/>
            <w:webHidden/>
          </w:rPr>
          <w:fldChar w:fldCharType="begin"/>
        </w:r>
        <w:r w:rsidR="00DB0300">
          <w:rPr>
            <w:noProof/>
            <w:webHidden/>
          </w:rPr>
          <w:instrText xml:space="preserve"> PAGEREF _Toc434851011 \h </w:instrText>
        </w:r>
        <w:r w:rsidR="00DB0300">
          <w:rPr>
            <w:noProof/>
            <w:webHidden/>
          </w:rPr>
        </w:r>
        <w:r w:rsidR="00DB0300">
          <w:rPr>
            <w:noProof/>
            <w:webHidden/>
          </w:rPr>
          <w:fldChar w:fldCharType="separate"/>
        </w:r>
        <w:r>
          <w:rPr>
            <w:noProof/>
            <w:webHidden/>
          </w:rPr>
          <w:t>28</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12" w:history="1">
        <w:r w:rsidR="00DB0300" w:rsidRPr="00E5395A">
          <w:rPr>
            <w:rStyle w:val="Lienhypertexte"/>
            <w:noProof/>
          </w:rPr>
          <w:t>Refus de nomination</w:t>
        </w:r>
        <w:r w:rsidR="00DB0300">
          <w:rPr>
            <w:noProof/>
            <w:webHidden/>
          </w:rPr>
          <w:tab/>
        </w:r>
        <w:r w:rsidR="00DB0300">
          <w:rPr>
            <w:noProof/>
            <w:webHidden/>
          </w:rPr>
          <w:fldChar w:fldCharType="begin"/>
        </w:r>
        <w:r w:rsidR="00DB0300">
          <w:rPr>
            <w:noProof/>
            <w:webHidden/>
          </w:rPr>
          <w:instrText xml:space="preserve"> PAGEREF _Toc434851012 \h </w:instrText>
        </w:r>
        <w:r w:rsidR="00DB0300">
          <w:rPr>
            <w:noProof/>
            <w:webHidden/>
          </w:rPr>
        </w:r>
        <w:r w:rsidR="00DB0300">
          <w:rPr>
            <w:noProof/>
            <w:webHidden/>
          </w:rPr>
          <w:fldChar w:fldCharType="separate"/>
        </w:r>
        <w:r>
          <w:rPr>
            <w:noProof/>
            <w:webHidden/>
          </w:rPr>
          <w:t>28</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13" w:history="1">
        <w:r w:rsidR="00DB0300" w:rsidRPr="00E5395A">
          <w:rPr>
            <w:rStyle w:val="Lienhypertexte"/>
            <w:noProof/>
          </w:rPr>
          <w:t>Mode de nomination</w:t>
        </w:r>
        <w:r w:rsidR="00DB0300">
          <w:rPr>
            <w:noProof/>
            <w:webHidden/>
          </w:rPr>
          <w:tab/>
        </w:r>
        <w:r w:rsidR="00DB0300">
          <w:rPr>
            <w:noProof/>
            <w:webHidden/>
          </w:rPr>
          <w:fldChar w:fldCharType="begin"/>
        </w:r>
        <w:r w:rsidR="00DB0300">
          <w:rPr>
            <w:noProof/>
            <w:webHidden/>
          </w:rPr>
          <w:instrText xml:space="preserve"> PAGEREF _Toc434851013 \h </w:instrText>
        </w:r>
        <w:r w:rsidR="00DB0300">
          <w:rPr>
            <w:noProof/>
            <w:webHidden/>
          </w:rPr>
        </w:r>
        <w:r w:rsidR="00DB0300">
          <w:rPr>
            <w:noProof/>
            <w:webHidden/>
          </w:rPr>
          <w:fldChar w:fldCharType="separate"/>
        </w:r>
        <w:r>
          <w:rPr>
            <w:noProof/>
            <w:webHidden/>
          </w:rPr>
          <w:t>28</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14" w:history="1">
        <w:r w:rsidR="00DB0300" w:rsidRPr="00E5395A">
          <w:rPr>
            <w:rStyle w:val="Lienhypertexte"/>
            <w:b/>
            <w:noProof/>
          </w:rPr>
          <w:t>Variante 1</w:t>
        </w:r>
        <w:r w:rsidR="00DB0300">
          <w:rPr>
            <w:noProof/>
            <w:webHidden/>
          </w:rPr>
          <w:tab/>
        </w:r>
        <w:r w:rsidR="00DB0300">
          <w:rPr>
            <w:noProof/>
            <w:webHidden/>
          </w:rPr>
          <w:fldChar w:fldCharType="begin"/>
        </w:r>
        <w:r w:rsidR="00DB0300">
          <w:rPr>
            <w:noProof/>
            <w:webHidden/>
          </w:rPr>
          <w:instrText xml:space="preserve"> PAGEREF _Toc434851014 \h </w:instrText>
        </w:r>
        <w:r w:rsidR="00DB0300">
          <w:rPr>
            <w:noProof/>
            <w:webHidden/>
          </w:rPr>
        </w:r>
        <w:r w:rsidR="00DB0300">
          <w:rPr>
            <w:noProof/>
            <w:webHidden/>
          </w:rPr>
          <w:fldChar w:fldCharType="separate"/>
        </w:r>
        <w:r>
          <w:rPr>
            <w:noProof/>
            <w:webHidden/>
          </w:rPr>
          <w:t>28</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15" w:history="1">
        <w:r w:rsidR="00DB0300" w:rsidRPr="00E5395A">
          <w:rPr>
            <w:rStyle w:val="Lienhypertexte"/>
            <w:noProof/>
          </w:rPr>
          <w:t>Mode de nomination</w:t>
        </w:r>
        <w:r w:rsidR="00DB0300">
          <w:rPr>
            <w:noProof/>
            <w:webHidden/>
          </w:rPr>
          <w:tab/>
        </w:r>
        <w:r w:rsidR="00DB0300">
          <w:rPr>
            <w:noProof/>
            <w:webHidden/>
          </w:rPr>
          <w:fldChar w:fldCharType="begin"/>
        </w:r>
        <w:r w:rsidR="00DB0300">
          <w:rPr>
            <w:noProof/>
            <w:webHidden/>
          </w:rPr>
          <w:instrText xml:space="preserve"> PAGEREF _Toc434851015 \h </w:instrText>
        </w:r>
        <w:r w:rsidR="00DB0300">
          <w:rPr>
            <w:noProof/>
            <w:webHidden/>
          </w:rPr>
        </w:r>
        <w:r w:rsidR="00DB0300">
          <w:rPr>
            <w:noProof/>
            <w:webHidden/>
          </w:rPr>
          <w:fldChar w:fldCharType="separate"/>
        </w:r>
        <w:r>
          <w:rPr>
            <w:noProof/>
            <w:webHidden/>
          </w:rPr>
          <w:t>29</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16" w:history="1">
        <w:r w:rsidR="00DB0300" w:rsidRPr="00E5395A">
          <w:rPr>
            <w:rStyle w:val="Lienhypertexte"/>
            <w:b/>
            <w:noProof/>
          </w:rPr>
          <w:t>Variante 2</w:t>
        </w:r>
        <w:r w:rsidR="00DB0300">
          <w:rPr>
            <w:noProof/>
            <w:webHidden/>
          </w:rPr>
          <w:tab/>
        </w:r>
        <w:r w:rsidR="00DB0300">
          <w:rPr>
            <w:noProof/>
            <w:webHidden/>
          </w:rPr>
          <w:fldChar w:fldCharType="begin"/>
        </w:r>
        <w:r w:rsidR="00DB0300">
          <w:rPr>
            <w:noProof/>
            <w:webHidden/>
          </w:rPr>
          <w:instrText xml:space="preserve"> PAGEREF _Toc434851016 \h </w:instrText>
        </w:r>
        <w:r w:rsidR="00DB0300">
          <w:rPr>
            <w:noProof/>
            <w:webHidden/>
          </w:rPr>
        </w:r>
        <w:r w:rsidR="00DB0300">
          <w:rPr>
            <w:noProof/>
            <w:webHidden/>
          </w:rPr>
          <w:fldChar w:fldCharType="separate"/>
        </w:r>
        <w:r>
          <w:rPr>
            <w:noProof/>
            <w:webHidden/>
          </w:rPr>
          <w:t>29</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17" w:history="1">
        <w:r w:rsidR="00DB0300" w:rsidRPr="00E5395A">
          <w:rPr>
            <w:rStyle w:val="Lienhypertexte"/>
            <w:noProof/>
          </w:rPr>
          <w:t>Représentation du Conseil communal</w:t>
        </w:r>
        <w:r w:rsidR="00DB0300">
          <w:rPr>
            <w:noProof/>
            <w:webHidden/>
          </w:rPr>
          <w:tab/>
        </w:r>
        <w:r w:rsidR="00DB0300">
          <w:rPr>
            <w:noProof/>
            <w:webHidden/>
          </w:rPr>
          <w:fldChar w:fldCharType="begin"/>
        </w:r>
        <w:r w:rsidR="00DB0300">
          <w:rPr>
            <w:noProof/>
            <w:webHidden/>
          </w:rPr>
          <w:instrText xml:space="preserve"> PAGEREF _Toc434851017 \h </w:instrText>
        </w:r>
        <w:r w:rsidR="00DB0300">
          <w:rPr>
            <w:noProof/>
            <w:webHidden/>
          </w:rPr>
        </w:r>
        <w:r w:rsidR="00DB0300">
          <w:rPr>
            <w:noProof/>
            <w:webHidden/>
          </w:rPr>
          <w:fldChar w:fldCharType="separate"/>
        </w:r>
        <w:r>
          <w:rPr>
            <w:noProof/>
            <w:webHidden/>
          </w:rPr>
          <w:t>29</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18" w:history="1">
        <w:r w:rsidR="00DB0300" w:rsidRPr="00E5395A">
          <w:rPr>
            <w:rStyle w:val="Lienhypertexte"/>
            <w:noProof/>
          </w:rPr>
          <w:t>Convocation</w:t>
        </w:r>
        <w:r w:rsidR="00DB0300">
          <w:rPr>
            <w:noProof/>
            <w:webHidden/>
          </w:rPr>
          <w:tab/>
        </w:r>
        <w:r w:rsidR="00DB0300">
          <w:rPr>
            <w:noProof/>
            <w:webHidden/>
          </w:rPr>
          <w:fldChar w:fldCharType="begin"/>
        </w:r>
        <w:r w:rsidR="00DB0300">
          <w:rPr>
            <w:noProof/>
            <w:webHidden/>
          </w:rPr>
          <w:instrText xml:space="preserve"> PAGEREF _Toc434851018 \h </w:instrText>
        </w:r>
        <w:r w:rsidR="00DB0300">
          <w:rPr>
            <w:noProof/>
            <w:webHidden/>
          </w:rPr>
        </w:r>
        <w:r w:rsidR="00DB0300">
          <w:rPr>
            <w:noProof/>
            <w:webHidden/>
          </w:rPr>
          <w:fldChar w:fldCharType="separate"/>
        </w:r>
        <w:r>
          <w:rPr>
            <w:noProof/>
            <w:webHidden/>
          </w:rPr>
          <w:t>29</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19" w:history="1">
        <w:r w:rsidR="00DB0300" w:rsidRPr="00E5395A">
          <w:rPr>
            <w:rStyle w:val="Lienhypertexte"/>
            <w:noProof/>
          </w:rPr>
          <w:t>Correspondance</w:t>
        </w:r>
        <w:r w:rsidR="00DB0300">
          <w:rPr>
            <w:noProof/>
            <w:webHidden/>
          </w:rPr>
          <w:tab/>
        </w:r>
        <w:r w:rsidR="00DB0300">
          <w:rPr>
            <w:noProof/>
            <w:webHidden/>
          </w:rPr>
          <w:fldChar w:fldCharType="begin"/>
        </w:r>
        <w:r w:rsidR="00DB0300">
          <w:rPr>
            <w:noProof/>
            <w:webHidden/>
          </w:rPr>
          <w:instrText xml:space="preserve"> PAGEREF _Toc434851019 \h </w:instrText>
        </w:r>
        <w:r w:rsidR="00DB0300">
          <w:rPr>
            <w:noProof/>
            <w:webHidden/>
          </w:rPr>
        </w:r>
        <w:r w:rsidR="00DB0300">
          <w:rPr>
            <w:noProof/>
            <w:webHidden/>
          </w:rPr>
          <w:fldChar w:fldCharType="separate"/>
        </w:r>
        <w:r>
          <w:rPr>
            <w:noProof/>
            <w:webHidden/>
          </w:rPr>
          <w:t>29</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20" w:history="1">
        <w:r w:rsidR="00DB0300" w:rsidRPr="00E5395A">
          <w:rPr>
            <w:rStyle w:val="Lienhypertexte"/>
            <w:noProof/>
          </w:rPr>
          <w:t>Rapports</w:t>
        </w:r>
        <w:r w:rsidR="00DB0300">
          <w:rPr>
            <w:noProof/>
            <w:webHidden/>
          </w:rPr>
          <w:tab/>
        </w:r>
        <w:r w:rsidR="00DB0300">
          <w:rPr>
            <w:noProof/>
            <w:webHidden/>
          </w:rPr>
          <w:fldChar w:fldCharType="begin"/>
        </w:r>
        <w:r w:rsidR="00DB0300">
          <w:rPr>
            <w:noProof/>
            <w:webHidden/>
          </w:rPr>
          <w:instrText xml:space="preserve"> PAGEREF _Toc434851020 \h </w:instrText>
        </w:r>
        <w:r w:rsidR="00DB0300">
          <w:rPr>
            <w:noProof/>
            <w:webHidden/>
          </w:rPr>
        </w:r>
        <w:r w:rsidR="00DB0300">
          <w:rPr>
            <w:noProof/>
            <w:webHidden/>
          </w:rPr>
          <w:fldChar w:fldCharType="separate"/>
        </w:r>
        <w:r>
          <w:rPr>
            <w:noProof/>
            <w:webHidden/>
          </w:rPr>
          <w:t>29</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21" w:history="1">
        <w:r w:rsidR="00DB0300" w:rsidRPr="00E5395A">
          <w:rPr>
            <w:rStyle w:val="Lienhypertexte"/>
            <w:noProof/>
          </w:rPr>
          <w:t>Jetons de présence</w:t>
        </w:r>
        <w:r w:rsidR="00DB0300">
          <w:rPr>
            <w:noProof/>
            <w:webHidden/>
          </w:rPr>
          <w:tab/>
        </w:r>
        <w:r w:rsidR="00DB0300">
          <w:rPr>
            <w:noProof/>
            <w:webHidden/>
          </w:rPr>
          <w:fldChar w:fldCharType="begin"/>
        </w:r>
        <w:r w:rsidR="00DB0300">
          <w:rPr>
            <w:noProof/>
            <w:webHidden/>
          </w:rPr>
          <w:instrText xml:space="preserve"> PAGEREF _Toc434851021 \h </w:instrText>
        </w:r>
        <w:r w:rsidR="00DB0300">
          <w:rPr>
            <w:noProof/>
            <w:webHidden/>
          </w:rPr>
        </w:r>
        <w:r w:rsidR="00DB0300">
          <w:rPr>
            <w:noProof/>
            <w:webHidden/>
          </w:rPr>
          <w:fldChar w:fldCharType="separate"/>
        </w:r>
        <w:r>
          <w:rPr>
            <w:noProof/>
            <w:webHidden/>
          </w:rPr>
          <w:t>29</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22" w:history="1">
        <w:r w:rsidR="00DB0300" w:rsidRPr="00E5395A">
          <w:rPr>
            <w:rStyle w:val="Lienhypertexte"/>
            <w:noProof/>
          </w:rPr>
          <w:t>Secret de fonction</w:t>
        </w:r>
        <w:r w:rsidR="00DB0300">
          <w:rPr>
            <w:noProof/>
            <w:webHidden/>
          </w:rPr>
          <w:tab/>
        </w:r>
        <w:r w:rsidR="00DB0300">
          <w:rPr>
            <w:noProof/>
            <w:webHidden/>
          </w:rPr>
          <w:fldChar w:fldCharType="begin"/>
        </w:r>
        <w:r w:rsidR="00DB0300">
          <w:rPr>
            <w:noProof/>
            <w:webHidden/>
          </w:rPr>
          <w:instrText xml:space="preserve"> PAGEREF _Toc434851022 \h </w:instrText>
        </w:r>
        <w:r w:rsidR="00DB0300">
          <w:rPr>
            <w:noProof/>
            <w:webHidden/>
          </w:rPr>
        </w:r>
        <w:r w:rsidR="00DB0300">
          <w:rPr>
            <w:noProof/>
            <w:webHidden/>
          </w:rPr>
          <w:fldChar w:fldCharType="separate"/>
        </w:r>
        <w:r>
          <w:rPr>
            <w:noProof/>
            <w:webHidden/>
          </w:rPr>
          <w:t>29</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23" w:history="1">
        <w:r w:rsidR="00DB0300" w:rsidRPr="00E5395A">
          <w:rPr>
            <w:rStyle w:val="Lienhypertexte"/>
            <w:noProof/>
          </w:rPr>
          <w:t>Commission financière</w:t>
        </w:r>
        <w:r w:rsidR="00DB0300">
          <w:rPr>
            <w:noProof/>
            <w:webHidden/>
          </w:rPr>
          <w:tab/>
        </w:r>
        <w:r w:rsidR="00DB0300">
          <w:rPr>
            <w:noProof/>
            <w:webHidden/>
          </w:rPr>
          <w:fldChar w:fldCharType="begin"/>
        </w:r>
        <w:r w:rsidR="00DB0300">
          <w:rPr>
            <w:noProof/>
            <w:webHidden/>
          </w:rPr>
          <w:instrText xml:space="preserve"> PAGEREF _Toc434851023 \h </w:instrText>
        </w:r>
        <w:r w:rsidR="00DB0300">
          <w:rPr>
            <w:noProof/>
            <w:webHidden/>
          </w:rPr>
        </w:r>
        <w:r w:rsidR="00DB0300">
          <w:rPr>
            <w:noProof/>
            <w:webHidden/>
          </w:rPr>
          <w:fldChar w:fldCharType="separate"/>
        </w:r>
        <w:r>
          <w:rPr>
            <w:noProof/>
            <w:webHidden/>
          </w:rPr>
          <w:t>29</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24" w:history="1">
        <w:r w:rsidR="00DB0300" w:rsidRPr="00E5395A">
          <w:rPr>
            <w:rStyle w:val="Lienhypertexte"/>
            <w:noProof/>
          </w:rPr>
          <w:t>Commission des naturalisations et des agrégations</w:t>
        </w:r>
        <w:r w:rsidR="00DB0300">
          <w:rPr>
            <w:noProof/>
            <w:webHidden/>
          </w:rPr>
          <w:tab/>
        </w:r>
        <w:r w:rsidR="00DB0300">
          <w:rPr>
            <w:noProof/>
            <w:webHidden/>
          </w:rPr>
          <w:fldChar w:fldCharType="begin"/>
        </w:r>
        <w:r w:rsidR="00DB0300">
          <w:rPr>
            <w:noProof/>
            <w:webHidden/>
          </w:rPr>
          <w:instrText xml:space="preserve"> PAGEREF _Toc434851024 \h </w:instrText>
        </w:r>
        <w:r w:rsidR="00DB0300">
          <w:rPr>
            <w:noProof/>
            <w:webHidden/>
          </w:rPr>
        </w:r>
        <w:r w:rsidR="00DB0300">
          <w:rPr>
            <w:noProof/>
            <w:webHidden/>
          </w:rPr>
          <w:fldChar w:fldCharType="separate"/>
        </w:r>
        <w:r>
          <w:rPr>
            <w:noProof/>
            <w:webHidden/>
          </w:rPr>
          <w:t>30</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25" w:history="1">
        <w:r w:rsidR="00DB0300" w:rsidRPr="00E5395A">
          <w:rPr>
            <w:rStyle w:val="Lienhypertexte"/>
            <w:noProof/>
          </w:rPr>
          <w:t>Dispositions générales</w:t>
        </w:r>
        <w:r w:rsidR="00DB0300">
          <w:rPr>
            <w:noProof/>
            <w:webHidden/>
          </w:rPr>
          <w:tab/>
        </w:r>
        <w:r w:rsidR="00DB0300">
          <w:rPr>
            <w:noProof/>
            <w:webHidden/>
          </w:rPr>
          <w:fldChar w:fldCharType="begin"/>
        </w:r>
        <w:r w:rsidR="00DB0300">
          <w:rPr>
            <w:noProof/>
            <w:webHidden/>
          </w:rPr>
          <w:instrText xml:space="preserve"> PAGEREF _Toc434851025 \h </w:instrText>
        </w:r>
        <w:r w:rsidR="00DB0300">
          <w:rPr>
            <w:noProof/>
            <w:webHidden/>
          </w:rPr>
        </w:r>
        <w:r w:rsidR="00DB0300">
          <w:rPr>
            <w:noProof/>
            <w:webHidden/>
          </w:rPr>
          <w:fldChar w:fldCharType="separate"/>
        </w:r>
        <w:r>
          <w:rPr>
            <w:noProof/>
            <w:webHidden/>
          </w:rPr>
          <w:t>31</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26" w:history="1">
        <w:r w:rsidR="00DB0300" w:rsidRPr="00E5395A">
          <w:rPr>
            <w:rStyle w:val="Lienhypertexte"/>
            <w:noProof/>
          </w:rPr>
          <w:t>Bureau</w:t>
        </w:r>
        <w:r w:rsidR="00DB0300">
          <w:rPr>
            <w:noProof/>
            <w:webHidden/>
          </w:rPr>
          <w:tab/>
        </w:r>
        <w:r w:rsidR="00DB0300">
          <w:rPr>
            <w:noProof/>
            <w:webHidden/>
          </w:rPr>
          <w:fldChar w:fldCharType="begin"/>
        </w:r>
        <w:r w:rsidR="00DB0300">
          <w:rPr>
            <w:noProof/>
            <w:webHidden/>
          </w:rPr>
          <w:instrText xml:space="preserve"> PAGEREF _Toc434851026 \h </w:instrText>
        </w:r>
        <w:r w:rsidR="00DB0300">
          <w:rPr>
            <w:noProof/>
            <w:webHidden/>
          </w:rPr>
        </w:r>
        <w:r w:rsidR="00DB0300">
          <w:rPr>
            <w:noProof/>
            <w:webHidden/>
          </w:rPr>
          <w:fldChar w:fldCharType="separate"/>
        </w:r>
        <w:r>
          <w:rPr>
            <w:noProof/>
            <w:webHidden/>
          </w:rPr>
          <w:t>31</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27" w:history="1">
        <w:r w:rsidR="00DB0300" w:rsidRPr="00E5395A">
          <w:rPr>
            <w:rStyle w:val="Lienhypertexte"/>
            <w:noProof/>
          </w:rPr>
          <w:t>Convocation</w:t>
        </w:r>
        <w:r w:rsidR="00DB0300">
          <w:rPr>
            <w:noProof/>
            <w:webHidden/>
          </w:rPr>
          <w:tab/>
        </w:r>
        <w:r w:rsidR="00DB0300">
          <w:rPr>
            <w:noProof/>
            <w:webHidden/>
          </w:rPr>
          <w:fldChar w:fldCharType="begin"/>
        </w:r>
        <w:r w:rsidR="00DB0300">
          <w:rPr>
            <w:noProof/>
            <w:webHidden/>
          </w:rPr>
          <w:instrText xml:space="preserve"> PAGEREF _Toc434851027 \h </w:instrText>
        </w:r>
        <w:r w:rsidR="00DB0300">
          <w:rPr>
            <w:noProof/>
            <w:webHidden/>
          </w:rPr>
        </w:r>
        <w:r w:rsidR="00DB0300">
          <w:rPr>
            <w:noProof/>
            <w:webHidden/>
          </w:rPr>
          <w:fldChar w:fldCharType="separate"/>
        </w:r>
        <w:r>
          <w:rPr>
            <w:noProof/>
            <w:webHidden/>
          </w:rPr>
          <w:t>32</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28" w:history="1">
        <w:r w:rsidR="00DB0300" w:rsidRPr="00E5395A">
          <w:rPr>
            <w:rStyle w:val="Lienhypertexte"/>
            <w:noProof/>
          </w:rPr>
          <w:t>Secret de fonction</w:t>
        </w:r>
        <w:r w:rsidR="00DB0300">
          <w:rPr>
            <w:noProof/>
            <w:webHidden/>
          </w:rPr>
          <w:tab/>
        </w:r>
        <w:r w:rsidR="00DB0300">
          <w:rPr>
            <w:noProof/>
            <w:webHidden/>
          </w:rPr>
          <w:fldChar w:fldCharType="begin"/>
        </w:r>
        <w:r w:rsidR="00DB0300">
          <w:rPr>
            <w:noProof/>
            <w:webHidden/>
          </w:rPr>
          <w:instrText xml:space="preserve"> PAGEREF _Toc434851028 \h </w:instrText>
        </w:r>
        <w:r w:rsidR="00DB0300">
          <w:rPr>
            <w:noProof/>
            <w:webHidden/>
          </w:rPr>
        </w:r>
        <w:r w:rsidR="00DB0300">
          <w:rPr>
            <w:noProof/>
            <w:webHidden/>
          </w:rPr>
          <w:fldChar w:fldCharType="separate"/>
        </w:r>
        <w:r>
          <w:rPr>
            <w:noProof/>
            <w:webHidden/>
          </w:rPr>
          <w:t>32</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29" w:history="1">
        <w:r w:rsidR="00DB0300" w:rsidRPr="00E5395A">
          <w:rPr>
            <w:rStyle w:val="Lienhypertexte"/>
            <w:noProof/>
          </w:rPr>
          <w:t>Commission de salubrité publique</w:t>
        </w:r>
        <w:r w:rsidR="00DB0300">
          <w:rPr>
            <w:noProof/>
            <w:webHidden/>
          </w:rPr>
          <w:tab/>
        </w:r>
        <w:r w:rsidR="00DB0300">
          <w:rPr>
            <w:noProof/>
            <w:webHidden/>
          </w:rPr>
          <w:fldChar w:fldCharType="begin"/>
        </w:r>
        <w:r w:rsidR="00DB0300">
          <w:rPr>
            <w:noProof/>
            <w:webHidden/>
          </w:rPr>
          <w:instrText xml:space="preserve"> PAGEREF _Toc434851029 \h </w:instrText>
        </w:r>
        <w:r w:rsidR="00DB0300">
          <w:rPr>
            <w:noProof/>
            <w:webHidden/>
          </w:rPr>
        </w:r>
        <w:r w:rsidR="00DB0300">
          <w:rPr>
            <w:noProof/>
            <w:webHidden/>
          </w:rPr>
          <w:fldChar w:fldCharType="separate"/>
        </w:r>
        <w:r>
          <w:rPr>
            <w:noProof/>
            <w:webHidden/>
          </w:rPr>
          <w:t>32</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30" w:history="1">
        <w:r w:rsidR="00DB0300" w:rsidRPr="00E5395A">
          <w:rPr>
            <w:rStyle w:val="Lienhypertexte"/>
            <w:noProof/>
          </w:rPr>
          <w:t>Commission de police du feu</w:t>
        </w:r>
        <w:r w:rsidR="00DB0300">
          <w:rPr>
            <w:noProof/>
            <w:webHidden/>
          </w:rPr>
          <w:tab/>
        </w:r>
        <w:r w:rsidR="00DB0300">
          <w:rPr>
            <w:noProof/>
            <w:webHidden/>
          </w:rPr>
          <w:fldChar w:fldCharType="begin"/>
        </w:r>
        <w:r w:rsidR="00DB0300">
          <w:rPr>
            <w:noProof/>
            <w:webHidden/>
          </w:rPr>
          <w:instrText xml:space="preserve"> PAGEREF _Toc434851030 \h </w:instrText>
        </w:r>
        <w:r w:rsidR="00DB0300">
          <w:rPr>
            <w:noProof/>
            <w:webHidden/>
          </w:rPr>
        </w:r>
        <w:r w:rsidR="00DB0300">
          <w:rPr>
            <w:noProof/>
            <w:webHidden/>
          </w:rPr>
          <w:fldChar w:fldCharType="separate"/>
        </w:r>
        <w:r>
          <w:rPr>
            <w:noProof/>
            <w:webHidden/>
          </w:rPr>
          <w:t>32</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31" w:history="1">
        <w:r w:rsidR="00DB0300" w:rsidRPr="00E5395A">
          <w:rPr>
            <w:rStyle w:val="Lienhypertexte"/>
            <w:noProof/>
          </w:rPr>
          <w:t>Commission d'urbanisme</w:t>
        </w:r>
        <w:r w:rsidR="00DB0300">
          <w:rPr>
            <w:noProof/>
            <w:webHidden/>
          </w:rPr>
          <w:tab/>
        </w:r>
        <w:r w:rsidR="00DB0300">
          <w:rPr>
            <w:noProof/>
            <w:webHidden/>
          </w:rPr>
          <w:fldChar w:fldCharType="begin"/>
        </w:r>
        <w:r w:rsidR="00DB0300">
          <w:rPr>
            <w:noProof/>
            <w:webHidden/>
          </w:rPr>
          <w:instrText xml:space="preserve"> PAGEREF _Toc434851031 \h </w:instrText>
        </w:r>
        <w:r w:rsidR="00DB0300">
          <w:rPr>
            <w:noProof/>
            <w:webHidden/>
          </w:rPr>
        </w:r>
        <w:r w:rsidR="00DB0300">
          <w:rPr>
            <w:noProof/>
            <w:webHidden/>
          </w:rPr>
          <w:fldChar w:fldCharType="separate"/>
        </w:r>
        <w:r>
          <w:rPr>
            <w:noProof/>
            <w:webHidden/>
          </w:rPr>
          <w:t>32</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32" w:history="1">
        <w:r w:rsidR="00DB0300" w:rsidRPr="00E5395A">
          <w:rPr>
            <w:rStyle w:val="Lienhypertexte"/>
            <w:noProof/>
          </w:rPr>
          <w:t>Dispositions générales</w:t>
        </w:r>
        <w:r w:rsidR="00DB0300">
          <w:rPr>
            <w:noProof/>
            <w:webHidden/>
          </w:rPr>
          <w:tab/>
        </w:r>
        <w:r w:rsidR="00DB0300">
          <w:rPr>
            <w:noProof/>
            <w:webHidden/>
          </w:rPr>
          <w:fldChar w:fldCharType="begin"/>
        </w:r>
        <w:r w:rsidR="00DB0300">
          <w:rPr>
            <w:noProof/>
            <w:webHidden/>
          </w:rPr>
          <w:instrText xml:space="preserve"> PAGEREF _Toc434851032 \h </w:instrText>
        </w:r>
        <w:r w:rsidR="00DB0300">
          <w:rPr>
            <w:noProof/>
            <w:webHidden/>
          </w:rPr>
        </w:r>
        <w:r w:rsidR="00DB0300">
          <w:rPr>
            <w:noProof/>
            <w:webHidden/>
          </w:rPr>
          <w:fldChar w:fldCharType="separate"/>
        </w:r>
        <w:r>
          <w:rPr>
            <w:noProof/>
            <w:webHidden/>
          </w:rPr>
          <w:t>33</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33" w:history="1">
        <w:r w:rsidR="00DB0300" w:rsidRPr="00E5395A">
          <w:rPr>
            <w:rStyle w:val="Lienhypertexte"/>
            <w:noProof/>
          </w:rPr>
          <w:t>Composition</w:t>
        </w:r>
        <w:r w:rsidR="00DB0300">
          <w:rPr>
            <w:noProof/>
            <w:webHidden/>
          </w:rPr>
          <w:tab/>
        </w:r>
        <w:r w:rsidR="00DB0300">
          <w:rPr>
            <w:noProof/>
            <w:webHidden/>
          </w:rPr>
          <w:fldChar w:fldCharType="begin"/>
        </w:r>
        <w:r w:rsidR="00DB0300">
          <w:rPr>
            <w:noProof/>
            <w:webHidden/>
          </w:rPr>
          <w:instrText xml:space="preserve"> PAGEREF _Toc434851033 \h </w:instrText>
        </w:r>
        <w:r w:rsidR="00DB0300">
          <w:rPr>
            <w:noProof/>
            <w:webHidden/>
          </w:rPr>
        </w:r>
        <w:r w:rsidR="00DB0300">
          <w:rPr>
            <w:noProof/>
            <w:webHidden/>
          </w:rPr>
          <w:fldChar w:fldCharType="separate"/>
        </w:r>
        <w:r>
          <w:rPr>
            <w:noProof/>
            <w:webHidden/>
          </w:rPr>
          <w:t>33</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34" w:history="1">
        <w:r w:rsidR="00DB0300" w:rsidRPr="00E5395A">
          <w:rPr>
            <w:rStyle w:val="Lienhypertexte"/>
            <w:b/>
            <w:noProof/>
          </w:rPr>
          <w:t>Variante 1</w:t>
        </w:r>
        <w:r w:rsidR="00DB0300">
          <w:rPr>
            <w:noProof/>
            <w:webHidden/>
          </w:rPr>
          <w:tab/>
        </w:r>
        <w:r w:rsidR="00DB0300">
          <w:rPr>
            <w:noProof/>
            <w:webHidden/>
          </w:rPr>
          <w:fldChar w:fldCharType="begin"/>
        </w:r>
        <w:r w:rsidR="00DB0300">
          <w:rPr>
            <w:noProof/>
            <w:webHidden/>
          </w:rPr>
          <w:instrText xml:space="preserve"> PAGEREF _Toc434851034 \h </w:instrText>
        </w:r>
        <w:r w:rsidR="00DB0300">
          <w:rPr>
            <w:noProof/>
            <w:webHidden/>
          </w:rPr>
        </w:r>
        <w:r w:rsidR="00DB0300">
          <w:rPr>
            <w:noProof/>
            <w:webHidden/>
          </w:rPr>
          <w:fldChar w:fldCharType="separate"/>
        </w:r>
        <w:r>
          <w:rPr>
            <w:noProof/>
            <w:webHidden/>
          </w:rPr>
          <w:t>33</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35" w:history="1">
        <w:r w:rsidR="00DB0300" w:rsidRPr="00E5395A">
          <w:rPr>
            <w:rStyle w:val="Lienhypertexte"/>
            <w:noProof/>
          </w:rPr>
          <w:t>Composition</w:t>
        </w:r>
        <w:r w:rsidR="00DB0300">
          <w:rPr>
            <w:noProof/>
            <w:webHidden/>
          </w:rPr>
          <w:tab/>
        </w:r>
        <w:r w:rsidR="00DB0300">
          <w:rPr>
            <w:noProof/>
            <w:webHidden/>
          </w:rPr>
          <w:fldChar w:fldCharType="begin"/>
        </w:r>
        <w:r w:rsidR="00DB0300">
          <w:rPr>
            <w:noProof/>
            <w:webHidden/>
          </w:rPr>
          <w:instrText xml:space="preserve"> PAGEREF _Toc434851035 \h </w:instrText>
        </w:r>
        <w:r w:rsidR="00DB0300">
          <w:rPr>
            <w:noProof/>
            <w:webHidden/>
          </w:rPr>
        </w:r>
        <w:r w:rsidR="00DB0300">
          <w:rPr>
            <w:noProof/>
            <w:webHidden/>
          </w:rPr>
          <w:fldChar w:fldCharType="separate"/>
        </w:r>
        <w:r>
          <w:rPr>
            <w:noProof/>
            <w:webHidden/>
          </w:rPr>
          <w:t>33</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36" w:history="1">
        <w:r w:rsidR="00DB0300" w:rsidRPr="00E5395A">
          <w:rPr>
            <w:rStyle w:val="Lienhypertexte"/>
            <w:b/>
            <w:noProof/>
          </w:rPr>
          <w:t>Variante 2</w:t>
        </w:r>
        <w:r w:rsidR="00DB0300">
          <w:rPr>
            <w:noProof/>
            <w:webHidden/>
          </w:rPr>
          <w:tab/>
        </w:r>
        <w:r w:rsidR="00DB0300">
          <w:rPr>
            <w:noProof/>
            <w:webHidden/>
          </w:rPr>
          <w:fldChar w:fldCharType="begin"/>
        </w:r>
        <w:r w:rsidR="00DB0300">
          <w:rPr>
            <w:noProof/>
            <w:webHidden/>
          </w:rPr>
          <w:instrText xml:space="preserve"> PAGEREF _Toc434851036 \h </w:instrText>
        </w:r>
        <w:r w:rsidR="00DB0300">
          <w:rPr>
            <w:noProof/>
            <w:webHidden/>
          </w:rPr>
        </w:r>
        <w:r w:rsidR="00DB0300">
          <w:rPr>
            <w:noProof/>
            <w:webHidden/>
          </w:rPr>
          <w:fldChar w:fldCharType="separate"/>
        </w:r>
        <w:r>
          <w:rPr>
            <w:noProof/>
            <w:webHidden/>
          </w:rPr>
          <w:t>33</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37" w:history="1">
        <w:r w:rsidR="00DB0300" w:rsidRPr="00E5395A">
          <w:rPr>
            <w:rStyle w:val="Lienhypertexte"/>
            <w:noProof/>
          </w:rPr>
          <w:t>Organisation</w:t>
        </w:r>
        <w:r w:rsidR="00DB0300">
          <w:rPr>
            <w:noProof/>
            <w:webHidden/>
          </w:rPr>
          <w:tab/>
        </w:r>
        <w:r w:rsidR="00DB0300">
          <w:rPr>
            <w:noProof/>
            <w:webHidden/>
          </w:rPr>
          <w:fldChar w:fldCharType="begin"/>
        </w:r>
        <w:r w:rsidR="00DB0300">
          <w:rPr>
            <w:noProof/>
            <w:webHidden/>
          </w:rPr>
          <w:instrText xml:space="preserve"> PAGEREF _Toc434851037 \h </w:instrText>
        </w:r>
        <w:r w:rsidR="00DB0300">
          <w:rPr>
            <w:noProof/>
            <w:webHidden/>
          </w:rPr>
        </w:r>
        <w:r w:rsidR="00DB0300">
          <w:rPr>
            <w:noProof/>
            <w:webHidden/>
          </w:rPr>
          <w:fldChar w:fldCharType="separate"/>
        </w:r>
        <w:r>
          <w:rPr>
            <w:noProof/>
            <w:webHidden/>
          </w:rPr>
          <w:t>34</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38" w:history="1">
        <w:r w:rsidR="00DB0300" w:rsidRPr="00E5395A">
          <w:rPr>
            <w:rStyle w:val="Lienhypertexte"/>
            <w:b/>
            <w:noProof/>
          </w:rPr>
          <w:t>Variante 1</w:t>
        </w:r>
        <w:r w:rsidR="00DB0300">
          <w:rPr>
            <w:noProof/>
            <w:webHidden/>
          </w:rPr>
          <w:tab/>
        </w:r>
        <w:r w:rsidR="00DB0300">
          <w:rPr>
            <w:noProof/>
            <w:webHidden/>
          </w:rPr>
          <w:fldChar w:fldCharType="begin"/>
        </w:r>
        <w:r w:rsidR="00DB0300">
          <w:rPr>
            <w:noProof/>
            <w:webHidden/>
          </w:rPr>
          <w:instrText xml:space="preserve"> PAGEREF _Toc434851038 \h </w:instrText>
        </w:r>
        <w:r w:rsidR="00DB0300">
          <w:rPr>
            <w:noProof/>
            <w:webHidden/>
          </w:rPr>
        </w:r>
        <w:r w:rsidR="00DB0300">
          <w:rPr>
            <w:noProof/>
            <w:webHidden/>
          </w:rPr>
          <w:fldChar w:fldCharType="separate"/>
        </w:r>
        <w:r>
          <w:rPr>
            <w:noProof/>
            <w:webHidden/>
          </w:rPr>
          <w:t>34</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39" w:history="1">
        <w:r w:rsidR="00DB0300" w:rsidRPr="00E5395A">
          <w:rPr>
            <w:rStyle w:val="Lienhypertexte"/>
            <w:noProof/>
          </w:rPr>
          <w:t>Organisation</w:t>
        </w:r>
        <w:r w:rsidR="00DB0300">
          <w:rPr>
            <w:noProof/>
            <w:webHidden/>
          </w:rPr>
          <w:tab/>
        </w:r>
        <w:r w:rsidR="00DB0300">
          <w:rPr>
            <w:noProof/>
            <w:webHidden/>
          </w:rPr>
          <w:fldChar w:fldCharType="begin"/>
        </w:r>
        <w:r w:rsidR="00DB0300">
          <w:rPr>
            <w:noProof/>
            <w:webHidden/>
          </w:rPr>
          <w:instrText xml:space="preserve"> PAGEREF _Toc434851039 \h </w:instrText>
        </w:r>
        <w:r w:rsidR="00DB0300">
          <w:rPr>
            <w:noProof/>
            <w:webHidden/>
          </w:rPr>
        </w:r>
        <w:r w:rsidR="00DB0300">
          <w:rPr>
            <w:noProof/>
            <w:webHidden/>
          </w:rPr>
          <w:fldChar w:fldCharType="separate"/>
        </w:r>
        <w:r>
          <w:rPr>
            <w:noProof/>
            <w:webHidden/>
          </w:rPr>
          <w:t>35</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40" w:history="1">
        <w:r w:rsidR="00DB0300" w:rsidRPr="00E5395A">
          <w:rPr>
            <w:rStyle w:val="Lienhypertexte"/>
            <w:b/>
            <w:noProof/>
          </w:rPr>
          <w:t>Variante 2</w:t>
        </w:r>
        <w:r w:rsidR="00DB0300">
          <w:rPr>
            <w:noProof/>
            <w:webHidden/>
          </w:rPr>
          <w:tab/>
        </w:r>
        <w:r w:rsidR="00DB0300">
          <w:rPr>
            <w:noProof/>
            <w:webHidden/>
          </w:rPr>
          <w:fldChar w:fldCharType="begin"/>
        </w:r>
        <w:r w:rsidR="00DB0300">
          <w:rPr>
            <w:noProof/>
            <w:webHidden/>
          </w:rPr>
          <w:instrText xml:space="preserve"> PAGEREF _Toc434851040 \h </w:instrText>
        </w:r>
        <w:r w:rsidR="00DB0300">
          <w:rPr>
            <w:noProof/>
            <w:webHidden/>
          </w:rPr>
        </w:r>
        <w:r w:rsidR="00DB0300">
          <w:rPr>
            <w:noProof/>
            <w:webHidden/>
          </w:rPr>
          <w:fldChar w:fldCharType="separate"/>
        </w:r>
        <w:r>
          <w:rPr>
            <w:noProof/>
            <w:webHidden/>
          </w:rPr>
          <w:t>35</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41" w:history="1">
        <w:r w:rsidR="00DB0300" w:rsidRPr="00E5395A">
          <w:rPr>
            <w:rStyle w:val="Lienhypertexte"/>
            <w:noProof/>
          </w:rPr>
          <w:t>Convocation</w:t>
        </w:r>
        <w:r w:rsidR="00DB0300">
          <w:rPr>
            <w:noProof/>
            <w:webHidden/>
          </w:rPr>
          <w:tab/>
        </w:r>
        <w:r w:rsidR="00DB0300">
          <w:rPr>
            <w:noProof/>
            <w:webHidden/>
          </w:rPr>
          <w:fldChar w:fldCharType="begin"/>
        </w:r>
        <w:r w:rsidR="00DB0300">
          <w:rPr>
            <w:noProof/>
            <w:webHidden/>
          </w:rPr>
          <w:instrText xml:space="preserve"> PAGEREF _Toc434851041 \h </w:instrText>
        </w:r>
        <w:r w:rsidR="00DB0300">
          <w:rPr>
            <w:noProof/>
            <w:webHidden/>
          </w:rPr>
        </w:r>
        <w:r w:rsidR="00DB0300">
          <w:rPr>
            <w:noProof/>
            <w:webHidden/>
          </w:rPr>
          <w:fldChar w:fldCharType="separate"/>
        </w:r>
        <w:r>
          <w:rPr>
            <w:noProof/>
            <w:webHidden/>
          </w:rPr>
          <w:t>35</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42" w:history="1">
        <w:r w:rsidR="00DB0300" w:rsidRPr="00E5395A">
          <w:rPr>
            <w:rStyle w:val="Lienhypertexte"/>
            <w:noProof/>
          </w:rPr>
          <w:t>Secret de fonction</w:t>
        </w:r>
        <w:r w:rsidR="00DB0300">
          <w:rPr>
            <w:noProof/>
            <w:webHidden/>
          </w:rPr>
          <w:tab/>
        </w:r>
        <w:r w:rsidR="00DB0300">
          <w:rPr>
            <w:noProof/>
            <w:webHidden/>
          </w:rPr>
          <w:fldChar w:fldCharType="begin"/>
        </w:r>
        <w:r w:rsidR="00DB0300">
          <w:rPr>
            <w:noProof/>
            <w:webHidden/>
          </w:rPr>
          <w:instrText xml:space="preserve"> PAGEREF _Toc434851042 \h </w:instrText>
        </w:r>
        <w:r w:rsidR="00DB0300">
          <w:rPr>
            <w:noProof/>
            <w:webHidden/>
          </w:rPr>
        </w:r>
        <w:r w:rsidR="00DB0300">
          <w:rPr>
            <w:noProof/>
            <w:webHidden/>
          </w:rPr>
          <w:fldChar w:fldCharType="separate"/>
        </w:r>
        <w:r>
          <w:rPr>
            <w:noProof/>
            <w:webHidden/>
          </w:rPr>
          <w:t>35</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43" w:history="1">
        <w:r w:rsidR="00DB0300" w:rsidRPr="00E5395A">
          <w:rPr>
            <w:rStyle w:val="Lienhypertexte"/>
            <w:noProof/>
          </w:rPr>
          <w:t>Nomination</w:t>
        </w:r>
        <w:r w:rsidR="00DB0300">
          <w:rPr>
            <w:noProof/>
            <w:webHidden/>
          </w:rPr>
          <w:tab/>
        </w:r>
        <w:r w:rsidR="00DB0300">
          <w:rPr>
            <w:noProof/>
            <w:webHidden/>
          </w:rPr>
          <w:fldChar w:fldCharType="begin"/>
        </w:r>
        <w:r w:rsidR="00DB0300">
          <w:rPr>
            <w:noProof/>
            <w:webHidden/>
          </w:rPr>
          <w:instrText xml:space="preserve"> PAGEREF _Toc434851043 \h </w:instrText>
        </w:r>
        <w:r w:rsidR="00DB0300">
          <w:rPr>
            <w:noProof/>
            <w:webHidden/>
          </w:rPr>
        </w:r>
        <w:r w:rsidR="00DB0300">
          <w:rPr>
            <w:noProof/>
            <w:webHidden/>
          </w:rPr>
          <w:fldChar w:fldCharType="separate"/>
        </w:r>
        <w:r>
          <w:rPr>
            <w:noProof/>
            <w:webHidden/>
          </w:rPr>
          <w:t>36</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44" w:history="1">
        <w:r w:rsidR="00DB0300" w:rsidRPr="00E5395A">
          <w:rPr>
            <w:rStyle w:val="Lienhypertexte"/>
            <w:noProof/>
          </w:rPr>
          <w:t>Attributions</w:t>
        </w:r>
        <w:r w:rsidR="00DB0300">
          <w:rPr>
            <w:noProof/>
            <w:webHidden/>
          </w:rPr>
          <w:tab/>
        </w:r>
        <w:r w:rsidR="00DB0300">
          <w:rPr>
            <w:noProof/>
            <w:webHidden/>
          </w:rPr>
          <w:fldChar w:fldCharType="begin"/>
        </w:r>
        <w:r w:rsidR="00DB0300">
          <w:rPr>
            <w:noProof/>
            <w:webHidden/>
          </w:rPr>
          <w:instrText xml:space="preserve"> PAGEREF _Toc434851044 \h </w:instrText>
        </w:r>
        <w:r w:rsidR="00DB0300">
          <w:rPr>
            <w:noProof/>
            <w:webHidden/>
          </w:rPr>
        </w:r>
        <w:r w:rsidR="00DB0300">
          <w:rPr>
            <w:noProof/>
            <w:webHidden/>
          </w:rPr>
          <w:fldChar w:fldCharType="separate"/>
        </w:r>
        <w:r>
          <w:rPr>
            <w:noProof/>
            <w:webHidden/>
          </w:rPr>
          <w:t>36</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45" w:history="1">
        <w:r w:rsidR="00DB0300" w:rsidRPr="00E5395A">
          <w:rPr>
            <w:rStyle w:val="Lienhypertexte"/>
            <w:noProof/>
          </w:rPr>
          <w:t>Cahier des charges</w:t>
        </w:r>
        <w:r w:rsidR="00DB0300">
          <w:rPr>
            <w:noProof/>
            <w:webHidden/>
          </w:rPr>
          <w:tab/>
        </w:r>
        <w:r w:rsidR="00DB0300">
          <w:rPr>
            <w:noProof/>
            <w:webHidden/>
          </w:rPr>
          <w:fldChar w:fldCharType="begin"/>
        </w:r>
        <w:r w:rsidR="00DB0300">
          <w:rPr>
            <w:noProof/>
            <w:webHidden/>
          </w:rPr>
          <w:instrText xml:space="preserve"> PAGEREF _Toc434851045 \h </w:instrText>
        </w:r>
        <w:r w:rsidR="00DB0300">
          <w:rPr>
            <w:noProof/>
            <w:webHidden/>
          </w:rPr>
        </w:r>
        <w:r w:rsidR="00DB0300">
          <w:rPr>
            <w:noProof/>
            <w:webHidden/>
          </w:rPr>
          <w:fldChar w:fldCharType="separate"/>
        </w:r>
        <w:r>
          <w:rPr>
            <w:noProof/>
            <w:webHidden/>
          </w:rPr>
          <w:t>36</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46" w:history="1">
        <w:r w:rsidR="00DB0300" w:rsidRPr="00E5395A">
          <w:rPr>
            <w:rStyle w:val="Lienhypertexte"/>
            <w:noProof/>
          </w:rPr>
          <w:t>Signature</w:t>
        </w:r>
        <w:r w:rsidR="00DB0300">
          <w:rPr>
            <w:noProof/>
            <w:webHidden/>
          </w:rPr>
          <w:tab/>
        </w:r>
        <w:r w:rsidR="00DB0300">
          <w:rPr>
            <w:noProof/>
            <w:webHidden/>
          </w:rPr>
          <w:fldChar w:fldCharType="begin"/>
        </w:r>
        <w:r w:rsidR="00DB0300">
          <w:rPr>
            <w:noProof/>
            <w:webHidden/>
          </w:rPr>
          <w:instrText xml:space="preserve"> PAGEREF _Toc434851046 \h </w:instrText>
        </w:r>
        <w:r w:rsidR="00DB0300">
          <w:rPr>
            <w:noProof/>
            <w:webHidden/>
          </w:rPr>
        </w:r>
        <w:r w:rsidR="00DB0300">
          <w:rPr>
            <w:noProof/>
            <w:webHidden/>
          </w:rPr>
          <w:fldChar w:fldCharType="separate"/>
        </w:r>
        <w:r>
          <w:rPr>
            <w:noProof/>
            <w:webHidden/>
          </w:rPr>
          <w:t>36</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47" w:history="1">
        <w:r w:rsidR="00DB0300" w:rsidRPr="00E5395A">
          <w:rPr>
            <w:rStyle w:val="Lienhypertexte"/>
            <w:noProof/>
          </w:rPr>
          <w:t>Cautionnement</w:t>
        </w:r>
        <w:r w:rsidR="00DB0300">
          <w:rPr>
            <w:noProof/>
            <w:webHidden/>
          </w:rPr>
          <w:tab/>
        </w:r>
        <w:r w:rsidR="00DB0300">
          <w:rPr>
            <w:noProof/>
            <w:webHidden/>
          </w:rPr>
          <w:fldChar w:fldCharType="begin"/>
        </w:r>
        <w:r w:rsidR="00DB0300">
          <w:rPr>
            <w:noProof/>
            <w:webHidden/>
          </w:rPr>
          <w:instrText xml:space="preserve"> PAGEREF _Toc434851047 \h </w:instrText>
        </w:r>
        <w:r w:rsidR="00DB0300">
          <w:rPr>
            <w:noProof/>
            <w:webHidden/>
          </w:rPr>
        </w:r>
        <w:r w:rsidR="00DB0300">
          <w:rPr>
            <w:noProof/>
            <w:webHidden/>
          </w:rPr>
          <w:fldChar w:fldCharType="separate"/>
        </w:r>
        <w:r>
          <w:rPr>
            <w:noProof/>
            <w:webHidden/>
          </w:rPr>
          <w:t>36</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48" w:history="1">
        <w:r w:rsidR="00DB0300" w:rsidRPr="00E5395A">
          <w:rPr>
            <w:rStyle w:val="Lienhypertexte"/>
            <w:noProof/>
          </w:rPr>
          <w:t xml:space="preserve">Statut </w:t>
        </w:r>
        <w:r w:rsidR="00DB0300" w:rsidRPr="00E5395A">
          <w:rPr>
            <w:rStyle w:val="Lienhypertexte"/>
            <w:b/>
            <w:noProof/>
          </w:rPr>
          <w:t>Variante 1</w:t>
        </w:r>
        <w:r w:rsidR="00DB0300">
          <w:rPr>
            <w:noProof/>
            <w:webHidden/>
          </w:rPr>
          <w:tab/>
        </w:r>
        <w:r w:rsidR="00DB0300">
          <w:rPr>
            <w:noProof/>
            <w:webHidden/>
          </w:rPr>
          <w:fldChar w:fldCharType="begin"/>
        </w:r>
        <w:r w:rsidR="00DB0300">
          <w:rPr>
            <w:noProof/>
            <w:webHidden/>
          </w:rPr>
          <w:instrText xml:space="preserve"> PAGEREF _Toc434851048 \h </w:instrText>
        </w:r>
        <w:r w:rsidR="00DB0300">
          <w:rPr>
            <w:noProof/>
            <w:webHidden/>
          </w:rPr>
        </w:r>
        <w:r w:rsidR="00DB0300">
          <w:rPr>
            <w:noProof/>
            <w:webHidden/>
          </w:rPr>
          <w:fldChar w:fldCharType="separate"/>
        </w:r>
        <w:r>
          <w:rPr>
            <w:noProof/>
            <w:webHidden/>
          </w:rPr>
          <w:t>37</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49" w:history="1">
        <w:r w:rsidR="00DB0300" w:rsidRPr="00E5395A">
          <w:rPr>
            <w:rStyle w:val="Lienhypertexte"/>
            <w:noProof/>
          </w:rPr>
          <w:t>Statut</w:t>
        </w:r>
        <w:r w:rsidR="00DB0300">
          <w:rPr>
            <w:noProof/>
            <w:webHidden/>
          </w:rPr>
          <w:tab/>
        </w:r>
        <w:r w:rsidR="00DB0300">
          <w:rPr>
            <w:noProof/>
            <w:webHidden/>
          </w:rPr>
          <w:fldChar w:fldCharType="begin"/>
        </w:r>
        <w:r w:rsidR="00DB0300">
          <w:rPr>
            <w:noProof/>
            <w:webHidden/>
          </w:rPr>
          <w:instrText xml:space="preserve"> PAGEREF _Toc434851049 \h </w:instrText>
        </w:r>
        <w:r w:rsidR="00DB0300">
          <w:rPr>
            <w:noProof/>
            <w:webHidden/>
          </w:rPr>
        </w:r>
        <w:r w:rsidR="00DB0300">
          <w:rPr>
            <w:noProof/>
            <w:webHidden/>
          </w:rPr>
          <w:fldChar w:fldCharType="separate"/>
        </w:r>
        <w:r>
          <w:rPr>
            <w:noProof/>
            <w:webHidden/>
          </w:rPr>
          <w:t>37</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50" w:history="1">
        <w:r w:rsidR="00DB0300" w:rsidRPr="00E5395A">
          <w:rPr>
            <w:rStyle w:val="Lienhypertexte"/>
            <w:noProof/>
          </w:rPr>
          <w:t>Secret de fonction</w:t>
        </w:r>
        <w:r w:rsidR="00DB0300">
          <w:rPr>
            <w:noProof/>
            <w:webHidden/>
          </w:rPr>
          <w:tab/>
        </w:r>
        <w:r w:rsidR="00DB0300">
          <w:rPr>
            <w:noProof/>
            <w:webHidden/>
          </w:rPr>
          <w:fldChar w:fldCharType="begin"/>
        </w:r>
        <w:r w:rsidR="00DB0300">
          <w:rPr>
            <w:noProof/>
            <w:webHidden/>
          </w:rPr>
          <w:instrText xml:space="preserve"> PAGEREF _Toc434851050 \h </w:instrText>
        </w:r>
        <w:r w:rsidR="00DB0300">
          <w:rPr>
            <w:noProof/>
            <w:webHidden/>
          </w:rPr>
        </w:r>
        <w:r w:rsidR="00DB0300">
          <w:rPr>
            <w:noProof/>
            <w:webHidden/>
          </w:rPr>
          <w:fldChar w:fldCharType="separate"/>
        </w:r>
        <w:r>
          <w:rPr>
            <w:noProof/>
            <w:webHidden/>
          </w:rPr>
          <w:t>37</w:t>
        </w:r>
        <w:r w:rsidR="00DB0300">
          <w:rPr>
            <w:noProof/>
            <w:webHidden/>
          </w:rPr>
          <w:fldChar w:fldCharType="end"/>
        </w:r>
      </w:hyperlink>
    </w:p>
    <w:p w:rsidR="00DB0300" w:rsidRDefault="007E38CD">
      <w:pPr>
        <w:pStyle w:val="TM1"/>
        <w:rPr>
          <w:rFonts w:asciiTheme="minorHAnsi" w:eastAsiaTheme="minorEastAsia" w:hAnsiTheme="minorHAnsi" w:cstheme="minorBidi"/>
          <w:noProof/>
          <w:szCs w:val="22"/>
          <w:lang w:val="fr-CH" w:eastAsia="fr-CH"/>
        </w:rPr>
      </w:pPr>
      <w:hyperlink w:anchor="_Toc434851051" w:history="1">
        <w:r w:rsidR="00DB0300" w:rsidRPr="00E5395A">
          <w:rPr>
            <w:rStyle w:val="Lienhypertexte"/>
            <w:noProof/>
          </w:rPr>
          <w:t>Abrogation et sanction</w:t>
        </w:r>
        <w:r w:rsidR="00DB0300">
          <w:rPr>
            <w:noProof/>
            <w:webHidden/>
          </w:rPr>
          <w:tab/>
        </w:r>
        <w:r w:rsidR="00DB0300">
          <w:rPr>
            <w:noProof/>
            <w:webHidden/>
          </w:rPr>
          <w:fldChar w:fldCharType="begin"/>
        </w:r>
        <w:r w:rsidR="00DB0300">
          <w:rPr>
            <w:noProof/>
            <w:webHidden/>
          </w:rPr>
          <w:instrText xml:space="preserve"> PAGEREF _Toc434851051 \h </w:instrText>
        </w:r>
        <w:r w:rsidR="00DB0300">
          <w:rPr>
            <w:noProof/>
            <w:webHidden/>
          </w:rPr>
        </w:r>
        <w:r w:rsidR="00DB0300">
          <w:rPr>
            <w:noProof/>
            <w:webHidden/>
          </w:rPr>
          <w:fldChar w:fldCharType="separate"/>
        </w:r>
        <w:r>
          <w:rPr>
            <w:noProof/>
            <w:webHidden/>
          </w:rPr>
          <w:t>38</w:t>
        </w:r>
        <w:r w:rsidR="00DB0300">
          <w:rPr>
            <w:noProof/>
            <w:webHidden/>
          </w:rPr>
          <w:fldChar w:fldCharType="end"/>
        </w:r>
      </w:hyperlink>
    </w:p>
    <w:p w:rsidR="00B91875" w:rsidRDefault="00B91875">
      <w:pPr>
        <w:rPr>
          <w:lang w:val="de-CH"/>
        </w:rPr>
      </w:pPr>
      <w:r>
        <w:rPr>
          <w:lang w:val="de-CH"/>
        </w:rPr>
        <w:fldChar w:fldCharType="end"/>
      </w:r>
    </w:p>
    <w:sectPr w:rsidR="00B91875" w:rsidSect="00E7624B">
      <w:headerReference w:type="default" r:id="rId17"/>
      <w:footerReference w:type="default" r:id="rId18"/>
      <w:headerReference w:type="first" r:id="rId19"/>
      <w:footerReference w:type="first" r:id="rId20"/>
      <w:pgSz w:w="11907" w:h="16840"/>
      <w:pgMar w:top="1418" w:right="1134" w:bottom="1134" w:left="1134" w:header="851"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FAB" w:rsidRDefault="005F3FAB">
      <w:r>
        <w:separator/>
      </w:r>
    </w:p>
  </w:endnote>
  <w:endnote w:type="continuationSeparator" w:id="0">
    <w:p w:rsidR="005F3FAB" w:rsidRDefault="005F3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FAB" w:rsidRDefault="005F3F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FAB" w:rsidRDefault="005F3FA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FAB" w:rsidRDefault="005F3FA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735080"/>
      <w:docPartObj>
        <w:docPartGallery w:val="Page Numbers (Bottom of Page)"/>
        <w:docPartUnique/>
      </w:docPartObj>
    </w:sdtPr>
    <w:sdtEndPr/>
    <w:sdtContent>
      <w:p w:rsidR="005F3FAB" w:rsidRDefault="005F3FAB">
        <w:pPr>
          <w:pStyle w:val="Pieddepage"/>
          <w:jc w:val="right"/>
        </w:pPr>
        <w:r>
          <w:fldChar w:fldCharType="begin"/>
        </w:r>
        <w:r>
          <w:instrText>PAGE   \* MERGEFORMAT</w:instrText>
        </w:r>
        <w:r>
          <w:fldChar w:fldCharType="separate"/>
        </w:r>
        <w:r w:rsidR="007E38CD">
          <w:rPr>
            <w:noProof/>
          </w:rPr>
          <w:t>20</w:t>
        </w:r>
        <w:r>
          <w:fldChar w:fldCharType="end"/>
        </w:r>
      </w:p>
    </w:sdtContent>
  </w:sdt>
  <w:p w:rsidR="005F3FAB" w:rsidRDefault="005F3FAB">
    <w:pPr>
      <w:pStyle w:val="Pieddepage"/>
      <w:ind w:left="284"/>
      <w:rPr>
        <w:i/>
        <w:sz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186849"/>
      <w:docPartObj>
        <w:docPartGallery w:val="Page Numbers (Bottom of Page)"/>
        <w:docPartUnique/>
      </w:docPartObj>
    </w:sdtPr>
    <w:sdtEndPr/>
    <w:sdtContent>
      <w:p w:rsidR="005F3FAB" w:rsidRDefault="005F3FAB">
        <w:pPr>
          <w:pStyle w:val="Pieddepage"/>
          <w:jc w:val="right"/>
        </w:pPr>
        <w:r w:rsidRPr="00E7624B">
          <w:rPr>
            <w:sz w:val="20"/>
          </w:rPr>
          <w:fldChar w:fldCharType="begin"/>
        </w:r>
        <w:r w:rsidRPr="00E7624B">
          <w:rPr>
            <w:sz w:val="20"/>
          </w:rPr>
          <w:instrText>PAGE   \* MERGEFORMAT</w:instrText>
        </w:r>
        <w:r w:rsidRPr="00E7624B">
          <w:rPr>
            <w:sz w:val="20"/>
          </w:rPr>
          <w:fldChar w:fldCharType="separate"/>
        </w:r>
        <w:r w:rsidR="007E38CD">
          <w:rPr>
            <w:noProof/>
            <w:sz w:val="20"/>
          </w:rPr>
          <w:t>1</w:t>
        </w:r>
        <w:r w:rsidRPr="00E7624B">
          <w:rPr>
            <w:sz w:val="20"/>
          </w:rPr>
          <w:fldChar w:fldCharType="end"/>
        </w:r>
      </w:p>
    </w:sdtContent>
  </w:sdt>
  <w:p w:rsidR="005F3FAB" w:rsidRDefault="005F3F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FAB" w:rsidRDefault="005F3FAB">
      <w:r>
        <w:separator/>
      </w:r>
    </w:p>
  </w:footnote>
  <w:footnote w:type="continuationSeparator" w:id="0">
    <w:p w:rsidR="005F3FAB" w:rsidRDefault="005F3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FAB" w:rsidRDefault="005F3F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FAB" w:rsidRDefault="005F3FA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FAB" w:rsidRDefault="005F3FA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FAB" w:rsidRPr="003D58A5" w:rsidRDefault="005F3FAB" w:rsidP="003D58A5">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FAB" w:rsidRDefault="005F3FA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C2CA5B0"/>
    <w:lvl w:ilvl="0">
      <w:numFmt w:val="decimal"/>
      <w:lvlText w:val="*"/>
      <w:lvlJc w:val="left"/>
      <w:rPr>
        <w:rFonts w:cs="Times New Roman"/>
      </w:rPr>
    </w:lvl>
  </w:abstractNum>
  <w:abstractNum w:abstractNumId="1" w15:restartNumberingAfterBreak="0">
    <w:nsid w:val="0062592D"/>
    <w:multiLevelType w:val="hybridMultilevel"/>
    <w:tmpl w:val="9BE2B522"/>
    <w:lvl w:ilvl="0" w:tplc="60840F16">
      <w:start w:val="2"/>
      <w:numFmt w:val="lowerLetter"/>
      <w:lvlText w:val="%1)"/>
      <w:lvlJc w:val="left"/>
      <w:pPr>
        <w:tabs>
          <w:tab w:val="num" w:pos="643"/>
        </w:tabs>
        <w:ind w:left="566" w:hanging="283"/>
      </w:pPr>
      <w:rPr>
        <w:rFonts w:ascii="Arial" w:hAnsi="Arial" w:cs="Times New Roman" w:hint="default"/>
        <w:b w:val="0"/>
        <w:i w:val="0"/>
        <w:sz w:val="22"/>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36146"/>
    <w:multiLevelType w:val="hybridMultilevel"/>
    <w:tmpl w:val="F4FADB90"/>
    <w:lvl w:ilvl="0" w:tplc="8AF0C2F6">
      <w:start w:val="6"/>
      <w:numFmt w:val="lowerLetter"/>
      <w:lvlText w:val="%1)"/>
      <w:lvlJc w:val="left"/>
      <w:pPr>
        <w:tabs>
          <w:tab w:val="num" w:pos="360"/>
        </w:tabs>
        <w:ind w:left="283" w:hanging="283"/>
      </w:pPr>
      <w:rPr>
        <w:rFonts w:ascii="Arial" w:hAnsi="Arial" w:cs="Times New Roman" w:hint="default"/>
        <w:b w:val="0"/>
        <w:i w:val="0"/>
        <w:sz w:val="22"/>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3865473"/>
    <w:multiLevelType w:val="hybridMultilevel"/>
    <w:tmpl w:val="1D2A1AC4"/>
    <w:lvl w:ilvl="0" w:tplc="E2F21676">
      <w:start w:val="6"/>
      <w:numFmt w:val="lowerLetter"/>
      <w:lvlText w:val="%1)"/>
      <w:lvlJc w:val="left"/>
      <w:pPr>
        <w:tabs>
          <w:tab w:val="num" w:pos="360"/>
        </w:tabs>
        <w:ind w:left="283" w:hanging="283"/>
      </w:pPr>
      <w:rPr>
        <w:rFonts w:ascii="Arial" w:hAnsi="Arial" w:cs="Times New Roman" w:hint="default"/>
        <w:b w:val="0"/>
        <w:i w:val="0"/>
        <w:sz w:val="22"/>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C86C7C"/>
    <w:multiLevelType w:val="singleLevel"/>
    <w:tmpl w:val="73B0C3F0"/>
    <w:lvl w:ilvl="0">
      <w:start w:val="1"/>
      <w:numFmt w:val="lowerLetter"/>
      <w:lvlText w:val="%1)"/>
      <w:legacy w:legacy="1" w:legacySpace="0" w:legacyIndent="283"/>
      <w:lvlJc w:val="left"/>
      <w:pPr>
        <w:ind w:left="283" w:hanging="283"/>
      </w:pPr>
      <w:rPr>
        <w:rFonts w:ascii="Arial" w:hAnsi="Arial" w:cs="Times New Roman" w:hint="default"/>
        <w:b w:val="0"/>
        <w:i w:val="0"/>
        <w:sz w:val="22"/>
        <w:u w:val="none"/>
      </w:rPr>
    </w:lvl>
  </w:abstractNum>
  <w:abstractNum w:abstractNumId="5" w15:restartNumberingAfterBreak="0">
    <w:nsid w:val="05D438AE"/>
    <w:multiLevelType w:val="hybridMultilevel"/>
    <w:tmpl w:val="6D024076"/>
    <w:lvl w:ilvl="0" w:tplc="389AEF26">
      <w:start w:val="123"/>
      <w:numFmt w:val="decimal"/>
      <w:lvlText w:val="Art. %1"/>
      <w:lvlJc w:val="left"/>
      <w:pPr>
        <w:ind w:left="1211" w:hanging="360"/>
      </w:pPr>
      <w:rPr>
        <w:rFonts w:hint="default"/>
        <w:b/>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0D4C3DED"/>
    <w:multiLevelType w:val="hybridMultilevel"/>
    <w:tmpl w:val="D60E671A"/>
    <w:lvl w:ilvl="0" w:tplc="5C2EA934">
      <w:start w:val="1"/>
      <w:numFmt w:val="none"/>
      <w:lvlText w:val="b)"/>
      <w:lvlJc w:val="left"/>
      <w:pPr>
        <w:tabs>
          <w:tab w:val="num" w:pos="360"/>
        </w:tabs>
        <w:ind w:left="284" w:hanging="284"/>
      </w:pPr>
      <w:rPr>
        <w:rFonts w:cs="Times New Roman" w:hint="default"/>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0DE77C3C"/>
    <w:multiLevelType w:val="hybridMultilevel"/>
    <w:tmpl w:val="AC2245CA"/>
    <w:lvl w:ilvl="0" w:tplc="7948655E">
      <w:start w:val="123"/>
      <w:numFmt w:val="decimal"/>
      <w:lvlText w:val="Art. %1"/>
      <w:lvlJc w:val="left"/>
      <w:pPr>
        <w:ind w:left="1211" w:hanging="360"/>
      </w:pPr>
      <w:rPr>
        <w:rFonts w:hint="default"/>
        <w:b/>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0E9C2D9D"/>
    <w:multiLevelType w:val="hybridMultilevel"/>
    <w:tmpl w:val="4EDA7B4A"/>
    <w:lvl w:ilvl="0" w:tplc="6A04B422">
      <w:start w:val="2"/>
      <w:numFmt w:val="lowerLetter"/>
      <w:lvlText w:val="%1)"/>
      <w:lvlJc w:val="left"/>
      <w:pPr>
        <w:tabs>
          <w:tab w:val="num" w:pos="643"/>
        </w:tabs>
        <w:ind w:left="566" w:hanging="283"/>
      </w:pPr>
      <w:rPr>
        <w:rFonts w:ascii="Arial" w:hAnsi="Arial" w:cs="Times New Roman" w:hint="default"/>
        <w:b w:val="0"/>
        <w:i w:val="0"/>
        <w:sz w:val="22"/>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B8641F"/>
    <w:multiLevelType w:val="hybridMultilevel"/>
    <w:tmpl w:val="A9B29452"/>
    <w:lvl w:ilvl="0" w:tplc="94560B42">
      <w:start w:val="76"/>
      <w:numFmt w:val="decimal"/>
      <w:lvlText w:val="Art. %1"/>
      <w:lvlJc w:val="left"/>
      <w:pPr>
        <w:ind w:left="1211" w:hanging="360"/>
      </w:pPr>
      <w:rPr>
        <w:rFonts w:hint="default"/>
        <w:b/>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0EB97015"/>
    <w:multiLevelType w:val="hybridMultilevel"/>
    <w:tmpl w:val="2A42B372"/>
    <w:lvl w:ilvl="0" w:tplc="E96A35EC">
      <w:start w:val="122"/>
      <w:numFmt w:val="decimal"/>
      <w:lvlText w:val="Art. %1"/>
      <w:lvlJc w:val="left"/>
      <w:pPr>
        <w:ind w:left="1211" w:hanging="360"/>
      </w:pPr>
      <w:rPr>
        <w:rFonts w:hint="default"/>
        <w:b/>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112A18A3"/>
    <w:multiLevelType w:val="hybridMultilevel"/>
    <w:tmpl w:val="AB4C1A00"/>
    <w:lvl w:ilvl="0" w:tplc="B08A13B2">
      <w:start w:val="3"/>
      <w:numFmt w:val="lowerLetter"/>
      <w:lvlText w:val="%1)"/>
      <w:lvlJc w:val="left"/>
      <w:pPr>
        <w:tabs>
          <w:tab w:val="num" w:pos="425"/>
        </w:tabs>
        <w:ind w:left="425" w:hanging="425"/>
      </w:pPr>
      <w:rPr>
        <w:rFonts w:ascii="Arial" w:hAnsi="Arial" w:cs="Times New Roman" w:hint="default"/>
        <w:b w:val="0"/>
        <w:i w:val="0"/>
        <w:sz w:val="22"/>
      </w:rPr>
    </w:lvl>
    <w:lvl w:ilvl="1" w:tplc="040C0019" w:tentative="1">
      <w:start w:val="1"/>
      <w:numFmt w:val="lowerLetter"/>
      <w:lvlText w:val="%2."/>
      <w:lvlJc w:val="left"/>
      <w:pPr>
        <w:tabs>
          <w:tab w:val="num" w:pos="360"/>
        </w:tabs>
        <w:ind w:left="360" w:hanging="360"/>
      </w:pPr>
      <w:rPr>
        <w:rFonts w:cs="Times New Roman"/>
      </w:rPr>
    </w:lvl>
    <w:lvl w:ilvl="2" w:tplc="040C001B" w:tentative="1">
      <w:start w:val="1"/>
      <w:numFmt w:val="lowerRoman"/>
      <w:lvlText w:val="%3."/>
      <w:lvlJc w:val="right"/>
      <w:pPr>
        <w:tabs>
          <w:tab w:val="num" w:pos="1080"/>
        </w:tabs>
        <w:ind w:left="1080" w:hanging="180"/>
      </w:pPr>
      <w:rPr>
        <w:rFonts w:cs="Times New Roman"/>
      </w:rPr>
    </w:lvl>
    <w:lvl w:ilvl="3" w:tplc="040C000F" w:tentative="1">
      <w:start w:val="1"/>
      <w:numFmt w:val="decimal"/>
      <w:lvlText w:val="%4."/>
      <w:lvlJc w:val="left"/>
      <w:pPr>
        <w:tabs>
          <w:tab w:val="num" w:pos="1800"/>
        </w:tabs>
        <w:ind w:left="1800" w:hanging="360"/>
      </w:pPr>
      <w:rPr>
        <w:rFonts w:cs="Times New Roman"/>
      </w:rPr>
    </w:lvl>
    <w:lvl w:ilvl="4" w:tplc="040C0019" w:tentative="1">
      <w:start w:val="1"/>
      <w:numFmt w:val="lowerLetter"/>
      <w:lvlText w:val="%5."/>
      <w:lvlJc w:val="left"/>
      <w:pPr>
        <w:tabs>
          <w:tab w:val="num" w:pos="2520"/>
        </w:tabs>
        <w:ind w:left="2520" w:hanging="360"/>
      </w:pPr>
      <w:rPr>
        <w:rFonts w:cs="Times New Roman"/>
      </w:rPr>
    </w:lvl>
    <w:lvl w:ilvl="5" w:tplc="040C001B" w:tentative="1">
      <w:start w:val="1"/>
      <w:numFmt w:val="lowerRoman"/>
      <w:lvlText w:val="%6."/>
      <w:lvlJc w:val="right"/>
      <w:pPr>
        <w:tabs>
          <w:tab w:val="num" w:pos="3240"/>
        </w:tabs>
        <w:ind w:left="3240" w:hanging="180"/>
      </w:pPr>
      <w:rPr>
        <w:rFonts w:cs="Times New Roman"/>
      </w:rPr>
    </w:lvl>
    <w:lvl w:ilvl="6" w:tplc="040C000F" w:tentative="1">
      <w:start w:val="1"/>
      <w:numFmt w:val="decimal"/>
      <w:lvlText w:val="%7."/>
      <w:lvlJc w:val="left"/>
      <w:pPr>
        <w:tabs>
          <w:tab w:val="num" w:pos="3960"/>
        </w:tabs>
        <w:ind w:left="3960" w:hanging="360"/>
      </w:pPr>
      <w:rPr>
        <w:rFonts w:cs="Times New Roman"/>
      </w:rPr>
    </w:lvl>
    <w:lvl w:ilvl="7" w:tplc="040C0019" w:tentative="1">
      <w:start w:val="1"/>
      <w:numFmt w:val="lowerLetter"/>
      <w:lvlText w:val="%8."/>
      <w:lvlJc w:val="left"/>
      <w:pPr>
        <w:tabs>
          <w:tab w:val="num" w:pos="4680"/>
        </w:tabs>
        <w:ind w:left="4680" w:hanging="360"/>
      </w:pPr>
      <w:rPr>
        <w:rFonts w:cs="Times New Roman"/>
      </w:rPr>
    </w:lvl>
    <w:lvl w:ilvl="8" w:tplc="040C001B" w:tentative="1">
      <w:start w:val="1"/>
      <w:numFmt w:val="lowerRoman"/>
      <w:lvlText w:val="%9."/>
      <w:lvlJc w:val="right"/>
      <w:pPr>
        <w:tabs>
          <w:tab w:val="num" w:pos="5400"/>
        </w:tabs>
        <w:ind w:left="5400" w:hanging="180"/>
      </w:pPr>
      <w:rPr>
        <w:rFonts w:cs="Times New Roman"/>
      </w:rPr>
    </w:lvl>
  </w:abstractNum>
  <w:abstractNum w:abstractNumId="12" w15:restartNumberingAfterBreak="0">
    <w:nsid w:val="115B00EB"/>
    <w:multiLevelType w:val="hybridMultilevel"/>
    <w:tmpl w:val="A63A7FF4"/>
    <w:lvl w:ilvl="0" w:tplc="17AA16DA">
      <w:start w:val="5"/>
      <w:numFmt w:val="lowerLetter"/>
      <w:lvlText w:val="%1)"/>
      <w:lvlJc w:val="left"/>
      <w:pPr>
        <w:tabs>
          <w:tab w:val="num" w:pos="360"/>
        </w:tabs>
        <w:ind w:left="283" w:hanging="283"/>
      </w:pPr>
      <w:rPr>
        <w:rFonts w:ascii="Arial" w:hAnsi="Arial" w:cs="Times New Roman" w:hint="default"/>
        <w:b w:val="0"/>
        <w:i w:val="0"/>
        <w:sz w:val="22"/>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6305B3D"/>
    <w:multiLevelType w:val="singleLevel"/>
    <w:tmpl w:val="98823C18"/>
    <w:lvl w:ilvl="0">
      <w:start w:val="1"/>
      <w:numFmt w:val="lowerLetter"/>
      <w:lvlText w:val="%1)"/>
      <w:lvlJc w:val="left"/>
      <w:pPr>
        <w:tabs>
          <w:tab w:val="num" w:pos="360"/>
        </w:tabs>
        <w:ind w:left="283" w:hanging="283"/>
      </w:pPr>
      <w:rPr>
        <w:rFonts w:ascii="Arial" w:hAnsi="Arial" w:cs="Times New Roman" w:hint="default"/>
        <w:b w:val="0"/>
        <w:i w:val="0"/>
        <w:sz w:val="22"/>
      </w:rPr>
    </w:lvl>
  </w:abstractNum>
  <w:abstractNum w:abstractNumId="14" w15:restartNumberingAfterBreak="0">
    <w:nsid w:val="1F0D6169"/>
    <w:multiLevelType w:val="singleLevel"/>
    <w:tmpl w:val="73B0C3F0"/>
    <w:lvl w:ilvl="0">
      <w:start w:val="1"/>
      <w:numFmt w:val="lowerLetter"/>
      <w:lvlText w:val="%1)"/>
      <w:legacy w:legacy="1" w:legacySpace="0" w:legacyIndent="283"/>
      <w:lvlJc w:val="left"/>
      <w:pPr>
        <w:ind w:left="283" w:hanging="283"/>
      </w:pPr>
      <w:rPr>
        <w:rFonts w:ascii="Arial" w:hAnsi="Arial" w:cs="Times New Roman" w:hint="default"/>
        <w:b w:val="0"/>
        <w:i w:val="0"/>
        <w:sz w:val="22"/>
        <w:u w:val="none"/>
      </w:rPr>
    </w:lvl>
  </w:abstractNum>
  <w:abstractNum w:abstractNumId="15" w15:restartNumberingAfterBreak="0">
    <w:nsid w:val="1FD02A6F"/>
    <w:multiLevelType w:val="singleLevel"/>
    <w:tmpl w:val="73B0C3F0"/>
    <w:lvl w:ilvl="0">
      <w:start w:val="1"/>
      <w:numFmt w:val="lowerLetter"/>
      <w:lvlText w:val="%1)"/>
      <w:legacy w:legacy="1" w:legacySpace="0" w:legacyIndent="283"/>
      <w:lvlJc w:val="left"/>
      <w:pPr>
        <w:ind w:left="283" w:hanging="283"/>
      </w:pPr>
      <w:rPr>
        <w:rFonts w:ascii="Arial" w:hAnsi="Arial" w:cs="Times New Roman" w:hint="default"/>
        <w:b w:val="0"/>
        <w:i w:val="0"/>
        <w:sz w:val="22"/>
        <w:u w:val="none"/>
      </w:rPr>
    </w:lvl>
  </w:abstractNum>
  <w:abstractNum w:abstractNumId="16" w15:restartNumberingAfterBreak="0">
    <w:nsid w:val="2AAF2C85"/>
    <w:multiLevelType w:val="hybridMultilevel"/>
    <w:tmpl w:val="6F6AD690"/>
    <w:lvl w:ilvl="0" w:tplc="44388986">
      <w:start w:val="6"/>
      <w:numFmt w:val="lowerLetter"/>
      <w:lvlText w:val="%1)"/>
      <w:lvlJc w:val="left"/>
      <w:pPr>
        <w:tabs>
          <w:tab w:val="num" w:pos="360"/>
        </w:tabs>
        <w:ind w:left="283" w:hanging="283"/>
      </w:pPr>
      <w:rPr>
        <w:rFonts w:ascii="Arial" w:hAnsi="Arial" w:cs="Times New Roman" w:hint="default"/>
        <w:b w:val="0"/>
        <w:i w:val="0"/>
        <w:sz w:val="22"/>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8F4ED9"/>
    <w:multiLevelType w:val="hybridMultilevel"/>
    <w:tmpl w:val="2B0CE7B6"/>
    <w:lvl w:ilvl="0" w:tplc="F4C85B30">
      <w:start w:val="1"/>
      <w:numFmt w:val="lowerLetter"/>
      <w:lvlText w:val="%1)"/>
      <w:lvlJc w:val="left"/>
      <w:pPr>
        <w:tabs>
          <w:tab w:val="num" w:pos="360"/>
        </w:tabs>
        <w:ind w:left="283" w:hanging="283"/>
      </w:pPr>
      <w:rPr>
        <w:rFonts w:ascii="Arial" w:hAnsi="Arial" w:cs="Times New Roman" w:hint="default"/>
        <w:b w:val="0"/>
        <w:i w:val="0"/>
        <w:sz w:val="22"/>
        <w:u w:val="none"/>
      </w:rPr>
    </w:lvl>
    <w:lvl w:ilvl="1" w:tplc="AFA84CCA">
      <w:start w:val="2"/>
      <w:numFmt w:val="lowerLetter"/>
      <w:lvlText w:val="%2)"/>
      <w:lvlJc w:val="left"/>
      <w:pPr>
        <w:tabs>
          <w:tab w:val="num" w:pos="1440"/>
        </w:tabs>
        <w:ind w:left="1363" w:hanging="283"/>
      </w:pPr>
      <w:rPr>
        <w:rFonts w:cs="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EDE41E7"/>
    <w:multiLevelType w:val="hybridMultilevel"/>
    <w:tmpl w:val="E7F4437A"/>
    <w:lvl w:ilvl="0" w:tplc="2A08F472">
      <w:start w:val="1"/>
      <w:numFmt w:val="lowerLetter"/>
      <w:lvlText w:val="%1)"/>
      <w:lvlJc w:val="left"/>
      <w:pPr>
        <w:tabs>
          <w:tab w:val="num" w:pos="360"/>
        </w:tabs>
        <w:ind w:left="283" w:hanging="283"/>
      </w:pPr>
      <w:rPr>
        <w:rFonts w:ascii="Arial" w:hAnsi="Arial" w:cs="Times New Roman" w:hint="default"/>
        <w:b w:val="0"/>
        <w:i w:val="0"/>
        <w:sz w:val="22"/>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F3F4803"/>
    <w:multiLevelType w:val="hybridMultilevel"/>
    <w:tmpl w:val="C88661CA"/>
    <w:lvl w:ilvl="0" w:tplc="BB32F9EC">
      <w:start w:val="114"/>
      <w:numFmt w:val="decimal"/>
      <w:lvlText w:val="Art. %1"/>
      <w:lvlJc w:val="left"/>
      <w:pPr>
        <w:ind w:left="360" w:hanging="360"/>
      </w:pPr>
      <w:rPr>
        <w:rFonts w:hint="default"/>
        <w:b/>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31AA09CD"/>
    <w:multiLevelType w:val="hybridMultilevel"/>
    <w:tmpl w:val="4A5C0262"/>
    <w:lvl w:ilvl="0" w:tplc="9D44A696">
      <w:start w:val="3"/>
      <w:numFmt w:val="lowerLetter"/>
      <w:lvlText w:val="%1)"/>
      <w:lvlJc w:val="left"/>
      <w:pPr>
        <w:tabs>
          <w:tab w:val="num" w:pos="360"/>
        </w:tabs>
        <w:ind w:left="283" w:hanging="283"/>
      </w:pPr>
      <w:rPr>
        <w:rFonts w:ascii="Arial" w:hAnsi="Arial" w:cs="Times New Roman" w:hint="default"/>
        <w:b w:val="0"/>
        <w:i w:val="0"/>
        <w:sz w:val="22"/>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4CD64EB"/>
    <w:multiLevelType w:val="hybridMultilevel"/>
    <w:tmpl w:val="9DC04812"/>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35DF7D51"/>
    <w:multiLevelType w:val="singleLevel"/>
    <w:tmpl w:val="73B0C3F0"/>
    <w:lvl w:ilvl="0">
      <w:start w:val="1"/>
      <w:numFmt w:val="lowerLetter"/>
      <w:lvlText w:val="%1)"/>
      <w:legacy w:legacy="1" w:legacySpace="0" w:legacyIndent="283"/>
      <w:lvlJc w:val="left"/>
      <w:pPr>
        <w:ind w:left="283" w:hanging="283"/>
      </w:pPr>
      <w:rPr>
        <w:rFonts w:ascii="Arial" w:hAnsi="Arial" w:cs="Times New Roman" w:hint="default"/>
        <w:b w:val="0"/>
        <w:i w:val="0"/>
        <w:sz w:val="22"/>
        <w:u w:val="none"/>
      </w:rPr>
    </w:lvl>
  </w:abstractNum>
  <w:abstractNum w:abstractNumId="23" w15:restartNumberingAfterBreak="0">
    <w:nsid w:val="397E58A4"/>
    <w:multiLevelType w:val="hybridMultilevel"/>
    <w:tmpl w:val="B014A5D0"/>
    <w:lvl w:ilvl="0" w:tplc="8404F292">
      <w:start w:val="6"/>
      <w:numFmt w:val="lowerLetter"/>
      <w:lvlText w:val="%1)"/>
      <w:lvlJc w:val="left"/>
      <w:pPr>
        <w:tabs>
          <w:tab w:val="num" w:pos="360"/>
        </w:tabs>
        <w:ind w:left="283" w:hanging="283"/>
      </w:pPr>
      <w:rPr>
        <w:rFonts w:ascii="Arial" w:hAnsi="Arial" w:cs="Times New Roman" w:hint="default"/>
        <w:b w:val="0"/>
        <w:i w:val="0"/>
        <w:sz w:val="22"/>
      </w:rPr>
    </w:lvl>
    <w:lvl w:ilvl="1" w:tplc="03B82262">
      <w:start w:val="6"/>
      <w:numFmt w:val="lowerLetter"/>
      <w:lvlText w:val="%2)"/>
      <w:lvlJc w:val="left"/>
      <w:pPr>
        <w:tabs>
          <w:tab w:val="num" w:pos="1440"/>
        </w:tabs>
        <w:ind w:left="1363" w:hanging="283"/>
      </w:pPr>
      <w:rPr>
        <w:rFonts w:ascii="Arial" w:hAnsi="Arial" w:cs="Times New Roman" w:hint="default"/>
        <w:b w:val="0"/>
        <w:i w:val="0"/>
        <w:sz w:val="22"/>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B4F799F"/>
    <w:multiLevelType w:val="singleLevel"/>
    <w:tmpl w:val="73B0C3F0"/>
    <w:lvl w:ilvl="0">
      <w:start w:val="1"/>
      <w:numFmt w:val="lowerLetter"/>
      <w:lvlText w:val="%1)"/>
      <w:legacy w:legacy="1" w:legacySpace="0" w:legacyIndent="283"/>
      <w:lvlJc w:val="left"/>
      <w:pPr>
        <w:ind w:left="283" w:hanging="283"/>
      </w:pPr>
      <w:rPr>
        <w:rFonts w:ascii="Arial" w:hAnsi="Arial" w:cs="Times New Roman" w:hint="default"/>
        <w:b w:val="0"/>
        <w:i w:val="0"/>
        <w:sz w:val="22"/>
        <w:u w:val="none"/>
      </w:rPr>
    </w:lvl>
  </w:abstractNum>
  <w:abstractNum w:abstractNumId="25" w15:restartNumberingAfterBreak="0">
    <w:nsid w:val="46044C35"/>
    <w:multiLevelType w:val="hybridMultilevel"/>
    <w:tmpl w:val="B2E2FBA8"/>
    <w:lvl w:ilvl="0" w:tplc="986E3CEC">
      <w:start w:val="76"/>
      <w:numFmt w:val="decimal"/>
      <w:lvlText w:val="Art. %1"/>
      <w:lvlJc w:val="left"/>
      <w:pPr>
        <w:ind w:left="1211" w:hanging="360"/>
      </w:pPr>
      <w:rPr>
        <w:rFonts w:hint="default"/>
        <w:b/>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485701C5"/>
    <w:multiLevelType w:val="singleLevel"/>
    <w:tmpl w:val="73B0C3F0"/>
    <w:lvl w:ilvl="0">
      <w:start w:val="1"/>
      <w:numFmt w:val="lowerLetter"/>
      <w:lvlText w:val="%1)"/>
      <w:legacy w:legacy="1" w:legacySpace="0" w:legacyIndent="283"/>
      <w:lvlJc w:val="left"/>
      <w:pPr>
        <w:ind w:left="283" w:hanging="283"/>
      </w:pPr>
      <w:rPr>
        <w:rFonts w:ascii="Arial" w:hAnsi="Arial" w:cs="Times New Roman" w:hint="default"/>
        <w:b w:val="0"/>
        <w:i w:val="0"/>
        <w:sz w:val="22"/>
        <w:u w:val="none"/>
      </w:rPr>
    </w:lvl>
  </w:abstractNum>
  <w:abstractNum w:abstractNumId="27" w15:restartNumberingAfterBreak="0">
    <w:nsid w:val="4D7378CA"/>
    <w:multiLevelType w:val="hybridMultilevel"/>
    <w:tmpl w:val="3B7A0256"/>
    <w:lvl w:ilvl="0" w:tplc="DDE08E02">
      <w:start w:val="1"/>
      <w:numFmt w:val="lowerLetter"/>
      <w:lvlText w:val="%1)"/>
      <w:lvlJc w:val="left"/>
      <w:pPr>
        <w:tabs>
          <w:tab w:val="num" w:pos="360"/>
        </w:tabs>
        <w:ind w:left="284" w:hanging="284"/>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003410A"/>
    <w:multiLevelType w:val="singleLevel"/>
    <w:tmpl w:val="B12A0540"/>
    <w:lvl w:ilvl="0">
      <w:start w:val="1"/>
      <w:numFmt w:val="lowerLetter"/>
      <w:lvlText w:val="%1)"/>
      <w:legacy w:legacy="1" w:legacySpace="0" w:legacyIndent="284"/>
      <w:lvlJc w:val="left"/>
      <w:pPr>
        <w:ind w:left="567" w:hanging="284"/>
      </w:pPr>
      <w:rPr>
        <w:rFonts w:ascii="Arial" w:hAnsi="Arial" w:cs="Times New Roman" w:hint="default"/>
        <w:b w:val="0"/>
        <w:i w:val="0"/>
        <w:sz w:val="22"/>
        <w:u w:val="none"/>
      </w:rPr>
    </w:lvl>
  </w:abstractNum>
  <w:abstractNum w:abstractNumId="29" w15:restartNumberingAfterBreak="0">
    <w:nsid w:val="52525E3F"/>
    <w:multiLevelType w:val="singleLevel"/>
    <w:tmpl w:val="73B0C3F0"/>
    <w:lvl w:ilvl="0">
      <w:start w:val="1"/>
      <w:numFmt w:val="lowerLetter"/>
      <w:lvlText w:val="%1)"/>
      <w:legacy w:legacy="1" w:legacySpace="0" w:legacyIndent="283"/>
      <w:lvlJc w:val="left"/>
      <w:pPr>
        <w:ind w:left="283" w:hanging="283"/>
      </w:pPr>
      <w:rPr>
        <w:rFonts w:ascii="Arial" w:hAnsi="Arial" w:cs="Times New Roman" w:hint="default"/>
        <w:b w:val="0"/>
        <w:i w:val="0"/>
        <w:sz w:val="22"/>
        <w:u w:val="none"/>
      </w:rPr>
    </w:lvl>
  </w:abstractNum>
  <w:abstractNum w:abstractNumId="30" w15:restartNumberingAfterBreak="0">
    <w:nsid w:val="57C26BEA"/>
    <w:multiLevelType w:val="singleLevel"/>
    <w:tmpl w:val="73B0C3F0"/>
    <w:lvl w:ilvl="0">
      <w:start w:val="1"/>
      <w:numFmt w:val="lowerLetter"/>
      <w:lvlText w:val="%1)"/>
      <w:legacy w:legacy="1" w:legacySpace="0" w:legacyIndent="283"/>
      <w:lvlJc w:val="left"/>
      <w:pPr>
        <w:ind w:left="283" w:hanging="283"/>
      </w:pPr>
      <w:rPr>
        <w:rFonts w:ascii="Arial" w:hAnsi="Arial" w:cs="Times New Roman" w:hint="default"/>
        <w:b w:val="0"/>
        <w:i w:val="0"/>
        <w:sz w:val="22"/>
        <w:u w:val="none"/>
      </w:rPr>
    </w:lvl>
  </w:abstractNum>
  <w:abstractNum w:abstractNumId="31" w15:restartNumberingAfterBreak="0">
    <w:nsid w:val="58AA3419"/>
    <w:multiLevelType w:val="singleLevel"/>
    <w:tmpl w:val="73B0C3F0"/>
    <w:lvl w:ilvl="0">
      <w:start w:val="1"/>
      <w:numFmt w:val="lowerLetter"/>
      <w:lvlText w:val="%1)"/>
      <w:legacy w:legacy="1" w:legacySpace="0" w:legacyIndent="283"/>
      <w:lvlJc w:val="left"/>
      <w:pPr>
        <w:ind w:left="283" w:hanging="283"/>
      </w:pPr>
      <w:rPr>
        <w:rFonts w:ascii="Arial" w:hAnsi="Arial" w:cs="Times New Roman" w:hint="default"/>
        <w:b w:val="0"/>
        <w:i w:val="0"/>
        <w:sz w:val="22"/>
        <w:u w:val="none"/>
      </w:rPr>
    </w:lvl>
  </w:abstractNum>
  <w:abstractNum w:abstractNumId="32" w15:restartNumberingAfterBreak="0">
    <w:nsid w:val="5A1B151E"/>
    <w:multiLevelType w:val="singleLevel"/>
    <w:tmpl w:val="9EF4A84A"/>
    <w:lvl w:ilvl="0">
      <w:start w:val="1"/>
      <w:numFmt w:val="decimal"/>
      <w:lvlText w:val="%1."/>
      <w:legacy w:legacy="1" w:legacySpace="0" w:legacyIndent="283"/>
      <w:lvlJc w:val="left"/>
      <w:pPr>
        <w:ind w:left="283" w:hanging="283"/>
      </w:pPr>
      <w:rPr>
        <w:rFonts w:ascii="Arial" w:hAnsi="Arial" w:cs="Times New Roman" w:hint="default"/>
        <w:b w:val="0"/>
        <w:i w:val="0"/>
        <w:sz w:val="22"/>
        <w:u w:val="none"/>
      </w:rPr>
    </w:lvl>
  </w:abstractNum>
  <w:abstractNum w:abstractNumId="33" w15:restartNumberingAfterBreak="0">
    <w:nsid w:val="5ACD40C3"/>
    <w:multiLevelType w:val="hybridMultilevel"/>
    <w:tmpl w:val="64FA588C"/>
    <w:lvl w:ilvl="0" w:tplc="D4CE9AF2">
      <w:start w:val="75"/>
      <w:numFmt w:val="decimal"/>
      <w:lvlText w:val="Art. %1"/>
      <w:lvlJc w:val="left"/>
      <w:pPr>
        <w:ind w:left="1211" w:hanging="360"/>
      </w:pPr>
      <w:rPr>
        <w:rFonts w:hint="default"/>
        <w:b/>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5C0C75F8"/>
    <w:multiLevelType w:val="hybridMultilevel"/>
    <w:tmpl w:val="194C000C"/>
    <w:lvl w:ilvl="0" w:tplc="654A265A">
      <w:start w:val="2"/>
      <w:numFmt w:val="lowerLetter"/>
      <w:lvlText w:val="%1)"/>
      <w:lvlJc w:val="left"/>
      <w:pPr>
        <w:tabs>
          <w:tab w:val="num" w:pos="643"/>
        </w:tabs>
        <w:ind w:left="566" w:hanging="283"/>
      </w:pPr>
      <w:rPr>
        <w:rFonts w:ascii="Arial" w:hAnsi="Arial" w:cs="Times New Roman" w:hint="default"/>
        <w:b w:val="0"/>
        <w:i w:val="0"/>
        <w:sz w:val="22"/>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CDF1878"/>
    <w:multiLevelType w:val="hybridMultilevel"/>
    <w:tmpl w:val="EDC4134C"/>
    <w:lvl w:ilvl="0" w:tplc="4DD44998">
      <w:start w:val="1"/>
      <w:numFmt w:val="lowerLetter"/>
      <w:lvlText w:val="%1)"/>
      <w:lvlJc w:val="left"/>
      <w:pPr>
        <w:tabs>
          <w:tab w:val="num" w:pos="360"/>
        </w:tabs>
        <w:ind w:left="283" w:hanging="283"/>
      </w:pPr>
      <w:rPr>
        <w:rFonts w:ascii="Arial" w:hAnsi="Arial" w:cs="Times New Roman" w:hint="default"/>
        <w:b w:val="0"/>
        <w:i w:val="0"/>
        <w:sz w:val="22"/>
      </w:rPr>
    </w:lvl>
    <w:lvl w:ilvl="1" w:tplc="38B03F5E">
      <w:start w:val="12"/>
      <w:numFmt w:val="decimal"/>
      <w:lvlText w:val="6.%2"/>
      <w:lvlJc w:val="left"/>
      <w:pPr>
        <w:tabs>
          <w:tab w:val="num" w:pos="1440"/>
        </w:tabs>
        <w:ind w:left="1080"/>
      </w:pPr>
      <w:rPr>
        <w:rFonts w:ascii="Arial" w:hAnsi="Arial" w:cs="Times New Roman" w:hint="default"/>
        <w:b/>
        <w:i w:val="0"/>
        <w:sz w:val="22"/>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D3F1652"/>
    <w:multiLevelType w:val="hybridMultilevel"/>
    <w:tmpl w:val="0BB2214C"/>
    <w:lvl w:ilvl="0" w:tplc="6DF852FA">
      <w:start w:val="115"/>
      <w:numFmt w:val="decimal"/>
      <w:lvlText w:val="Art. %1"/>
      <w:lvlJc w:val="left"/>
      <w:pPr>
        <w:ind w:left="1211" w:hanging="360"/>
      </w:pPr>
      <w:rPr>
        <w:rFonts w:hint="default"/>
        <w:b/>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601675E5"/>
    <w:multiLevelType w:val="singleLevel"/>
    <w:tmpl w:val="73B0C3F0"/>
    <w:lvl w:ilvl="0">
      <w:start w:val="1"/>
      <w:numFmt w:val="lowerLetter"/>
      <w:lvlText w:val="%1)"/>
      <w:legacy w:legacy="1" w:legacySpace="0" w:legacyIndent="283"/>
      <w:lvlJc w:val="left"/>
      <w:pPr>
        <w:ind w:left="283" w:hanging="283"/>
      </w:pPr>
      <w:rPr>
        <w:rFonts w:ascii="Arial" w:hAnsi="Arial" w:cs="Times New Roman" w:hint="default"/>
        <w:b w:val="0"/>
        <w:i w:val="0"/>
        <w:sz w:val="22"/>
        <w:u w:val="none"/>
      </w:rPr>
    </w:lvl>
  </w:abstractNum>
  <w:abstractNum w:abstractNumId="38" w15:restartNumberingAfterBreak="0">
    <w:nsid w:val="67573994"/>
    <w:multiLevelType w:val="hybridMultilevel"/>
    <w:tmpl w:val="1E46C5C8"/>
    <w:lvl w:ilvl="0" w:tplc="CC84775E">
      <w:start w:val="5"/>
      <w:numFmt w:val="lowerLetter"/>
      <w:lvlText w:val="%1)"/>
      <w:lvlJc w:val="left"/>
      <w:pPr>
        <w:tabs>
          <w:tab w:val="num" w:pos="360"/>
        </w:tabs>
        <w:ind w:left="283" w:hanging="283"/>
      </w:pPr>
      <w:rPr>
        <w:rFonts w:ascii="Arial" w:hAnsi="Arial" w:cs="Times New Roman" w:hint="default"/>
        <w:b w:val="0"/>
        <w:i w:val="0"/>
        <w:sz w:val="22"/>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86C567B"/>
    <w:multiLevelType w:val="singleLevel"/>
    <w:tmpl w:val="73B0C3F0"/>
    <w:lvl w:ilvl="0">
      <w:start w:val="1"/>
      <w:numFmt w:val="lowerLetter"/>
      <w:lvlText w:val="%1)"/>
      <w:legacy w:legacy="1" w:legacySpace="0" w:legacyIndent="283"/>
      <w:lvlJc w:val="left"/>
      <w:pPr>
        <w:ind w:left="567" w:hanging="283"/>
      </w:pPr>
      <w:rPr>
        <w:rFonts w:ascii="Arial" w:hAnsi="Arial" w:cs="Times New Roman" w:hint="default"/>
        <w:b w:val="0"/>
        <w:i w:val="0"/>
        <w:sz w:val="22"/>
        <w:u w:val="none"/>
      </w:rPr>
    </w:lvl>
  </w:abstractNum>
  <w:abstractNum w:abstractNumId="40" w15:restartNumberingAfterBreak="0">
    <w:nsid w:val="6C2928F9"/>
    <w:multiLevelType w:val="hybridMultilevel"/>
    <w:tmpl w:val="0DDAB298"/>
    <w:lvl w:ilvl="0" w:tplc="E4A655D8">
      <w:start w:val="3"/>
      <w:numFmt w:val="lowerLetter"/>
      <w:lvlText w:val="%1)"/>
      <w:lvlJc w:val="left"/>
      <w:pPr>
        <w:tabs>
          <w:tab w:val="num" w:pos="360"/>
        </w:tabs>
        <w:ind w:left="283" w:hanging="283"/>
      </w:pPr>
      <w:rPr>
        <w:rFonts w:ascii="Arial" w:hAnsi="Arial" w:cs="Times New Roman" w:hint="default"/>
        <w:b w:val="0"/>
        <w:i w:val="0"/>
        <w:sz w:val="22"/>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C6F1EEF"/>
    <w:multiLevelType w:val="hybridMultilevel"/>
    <w:tmpl w:val="2CB69E08"/>
    <w:lvl w:ilvl="0" w:tplc="E62A829C">
      <w:start w:val="2"/>
      <w:numFmt w:val="decimal"/>
      <w:lvlText w:val="Art. %1"/>
      <w:lvlJc w:val="left"/>
      <w:pPr>
        <w:ind w:left="1211" w:hanging="360"/>
      </w:pPr>
      <w:rPr>
        <w:rFonts w:hint="default"/>
        <w:b/>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2" w15:restartNumberingAfterBreak="0">
    <w:nsid w:val="6D8014D5"/>
    <w:multiLevelType w:val="hybridMultilevel"/>
    <w:tmpl w:val="A4363876"/>
    <w:lvl w:ilvl="0" w:tplc="8FE0EC18">
      <w:start w:val="2"/>
      <w:numFmt w:val="lowerLetter"/>
      <w:lvlText w:val="%1)"/>
      <w:lvlJc w:val="left"/>
      <w:pPr>
        <w:tabs>
          <w:tab w:val="num" w:pos="643"/>
        </w:tabs>
        <w:ind w:left="566" w:hanging="283"/>
      </w:pPr>
      <w:rPr>
        <w:rFonts w:ascii="Arial" w:hAnsi="Arial" w:cs="Times New Roman" w:hint="default"/>
        <w:b w:val="0"/>
        <w:i w:val="0"/>
        <w:sz w:val="22"/>
        <w:u w:val="none"/>
      </w:rPr>
    </w:lvl>
    <w:lvl w:ilvl="1" w:tplc="04545DB6">
      <w:start w:val="1"/>
      <w:numFmt w:val="lowerLetter"/>
      <w:lvlText w:val="%2)"/>
      <w:lvlJc w:val="left"/>
      <w:pPr>
        <w:tabs>
          <w:tab w:val="num" w:pos="1440"/>
        </w:tabs>
        <w:ind w:left="1440" w:hanging="360"/>
      </w:pPr>
      <w:rPr>
        <w:rFonts w:cs="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DAF3199"/>
    <w:multiLevelType w:val="singleLevel"/>
    <w:tmpl w:val="FA60B7FC"/>
    <w:lvl w:ilvl="0">
      <w:start w:val="2"/>
      <w:numFmt w:val="decimal"/>
      <w:lvlText w:val="%1."/>
      <w:legacy w:legacy="1" w:legacySpace="0" w:legacyIndent="283"/>
      <w:lvlJc w:val="left"/>
      <w:pPr>
        <w:ind w:left="283" w:hanging="283"/>
      </w:pPr>
      <w:rPr>
        <w:rFonts w:ascii="Arial" w:hAnsi="Arial" w:cs="Times New Roman" w:hint="default"/>
        <w:b w:val="0"/>
        <w:i w:val="0"/>
        <w:sz w:val="22"/>
        <w:u w:val="none"/>
      </w:rPr>
    </w:lvl>
  </w:abstractNum>
  <w:abstractNum w:abstractNumId="44" w15:restartNumberingAfterBreak="0">
    <w:nsid w:val="6E7673B7"/>
    <w:multiLevelType w:val="hybridMultilevel"/>
    <w:tmpl w:val="1DB85D2C"/>
    <w:lvl w:ilvl="0" w:tplc="3572A8AE">
      <w:start w:val="1"/>
      <w:numFmt w:val="lowerLetter"/>
      <w:lvlText w:val="%1)"/>
      <w:lvlJc w:val="left"/>
      <w:pPr>
        <w:tabs>
          <w:tab w:val="num" w:pos="425"/>
        </w:tabs>
        <w:ind w:left="425" w:hanging="425"/>
      </w:pPr>
      <w:rPr>
        <w:rFonts w:cs="Times New Roman" w:hint="default"/>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708871FF"/>
    <w:multiLevelType w:val="singleLevel"/>
    <w:tmpl w:val="36105522"/>
    <w:lvl w:ilvl="0">
      <w:start w:val="1"/>
      <w:numFmt w:val="lowerLetter"/>
      <w:lvlText w:val="%1)"/>
      <w:legacy w:legacy="1" w:legacySpace="0" w:legacyIndent="283"/>
      <w:lvlJc w:val="left"/>
      <w:pPr>
        <w:ind w:left="283" w:hanging="283"/>
      </w:pPr>
      <w:rPr>
        <w:rFonts w:cs="Times New Roman"/>
      </w:rPr>
    </w:lvl>
  </w:abstractNum>
  <w:abstractNum w:abstractNumId="46" w15:restartNumberingAfterBreak="0">
    <w:nsid w:val="7188381F"/>
    <w:multiLevelType w:val="hybridMultilevel"/>
    <w:tmpl w:val="5DB0A0F6"/>
    <w:lvl w:ilvl="0" w:tplc="FCCCDD36">
      <w:start w:val="114"/>
      <w:numFmt w:val="decimal"/>
      <w:lvlText w:val="Art. %1"/>
      <w:lvlJc w:val="left"/>
      <w:pPr>
        <w:ind w:left="360" w:hanging="360"/>
      </w:pPr>
      <w:rPr>
        <w:rFonts w:hint="default"/>
        <w:b/>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7" w15:restartNumberingAfterBreak="0">
    <w:nsid w:val="71BA48A4"/>
    <w:multiLevelType w:val="hybridMultilevel"/>
    <w:tmpl w:val="164E0F3E"/>
    <w:lvl w:ilvl="0" w:tplc="78B2A1E8">
      <w:start w:val="21"/>
      <w:numFmt w:val="decimal"/>
      <w:lvlText w:val="Art. %1"/>
      <w:lvlJc w:val="left"/>
      <w:pPr>
        <w:ind w:left="1211" w:hanging="360"/>
      </w:pPr>
      <w:rPr>
        <w:rFonts w:hint="default"/>
        <w:b/>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8" w15:restartNumberingAfterBreak="0">
    <w:nsid w:val="71BB6F4A"/>
    <w:multiLevelType w:val="singleLevel"/>
    <w:tmpl w:val="88743606"/>
    <w:lvl w:ilvl="0">
      <w:start w:val="1"/>
      <w:numFmt w:val="lowerLetter"/>
      <w:lvlText w:val="%1)"/>
      <w:legacy w:legacy="1" w:legacySpace="0" w:legacyIndent="283"/>
      <w:lvlJc w:val="left"/>
      <w:pPr>
        <w:ind w:left="283" w:hanging="283"/>
      </w:pPr>
      <w:rPr>
        <w:rFonts w:ascii="Arial" w:hAnsi="Arial" w:cs="Times New Roman" w:hint="default"/>
        <w:b w:val="0"/>
        <w:i w:val="0"/>
        <w:sz w:val="22"/>
      </w:rPr>
    </w:lvl>
  </w:abstractNum>
  <w:abstractNum w:abstractNumId="49" w15:restartNumberingAfterBreak="0">
    <w:nsid w:val="71D54051"/>
    <w:multiLevelType w:val="hybridMultilevel"/>
    <w:tmpl w:val="3DD45364"/>
    <w:lvl w:ilvl="0" w:tplc="22A0B492">
      <w:start w:val="3"/>
      <w:numFmt w:val="lowerLetter"/>
      <w:lvlText w:val="%1)"/>
      <w:lvlJc w:val="left"/>
      <w:pPr>
        <w:tabs>
          <w:tab w:val="num" w:pos="360"/>
        </w:tabs>
        <w:ind w:left="283" w:hanging="283"/>
      </w:pPr>
      <w:rPr>
        <w:rFonts w:ascii="Arial" w:hAnsi="Arial" w:cs="Times New Roman" w:hint="default"/>
        <w:b w:val="0"/>
        <w:i w:val="0"/>
        <w:sz w:val="22"/>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39E43E0"/>
    <w:multiLevelType w:val="hybridMultilevel"/>
    <w:tmpl w:val="4B022178"/>
    <w:lvl w:ilvl="0" w:tplc="806AF462">
      <w:start w:val="97"/>
      <w:numFmt w:val="decimal"/>
      <w:lvlText w:val="Art. %1"/>
      <w:lvlJc w:val="left"/>
      <w:pPr>
        <w:ind w:left="1211" w:hanging="360"/>
      </w:pPr>
      <w:rPr>
        <w:rFonts w:hint="default"/>
        <w:b/>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1" w15:restartNumberingAfterBreak="0">
    <w:nsid w:val="78366F9E"/>
    <w:multiLevelType w:val="hybridMultilevel"/>
    <w:tmpl w:val="87C29EB0"/>
    <w:lvl w:ilvl="0" w:tplc="8F16C9C4">
      <w:start w:val="2"/>
      <w:numFmt w:val="lowerLetter"/>
      <w:lvlText w:val="%1)"/>
      <w:lvlJc w:val="left"/>
      <w:pPr>
        <w:tabs>
          <w:tab w:val="num" w:pos="643"/>
        </w:tabs>
        <w:ind w:left="566" w:hanging="283"/>
      </w:pPr>
      <w:rPr>
        <w:rFonts w:ascii="Arial" w:hAnsi="Arial" w:cs="Times New Roman" w:hint="default"/>
        <w:b w:val="0"/>
        <w:i w:val="0"/>
        <w:sz w:val="22"/>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4"/>
  </w:num>
  <w:num w:numId="3">
    <w:abstractNumId w:val="24"/>
  </w:num>
  <w:num w:numId="4">
    <w:abstractNumId w:val="26"/>
  </w:num>
  <w:num w:numId="5">
    <w:abstractNumId w:val="37"/>
  </w:num>
  <w:num w:numId="6">
    <w:abstractNumId w:val="31"/>
  </w:num>
  <w:num w:numId="7">
    <w:abstractNumId w:val="22"/>
  </w:num>
  <w:num w:numId="8">
    <w:abstractNumId w:val="32"/>
  </w:num>
  <w:num w:numId="9">
    <w:abstractNumId w:val="28"/>
  </w:num>
  <w:num w:numId="10">
    <w:abstractNumId w:val="43"/>
  </w:num>
  <w:num w:numId="11">
    <w:abstractNumId w:val="39"/>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4">
    <w:abstractNumId w:val="48"/>
  </w:num>
  <w:num w:numId="15">
    <w:abstractNumId w:val="15"/>
  </w:num>
  <w:num w:numId="16">
    <w:abstractNumId w:val="14"/>
  </w:num>
  <w:num w:numId="17">
    <w:abstractNumId w:val="29"/>
  </w:num>
  <w:num w:numId="18">
    <w:abstractNumId w:val="45"/>
  </w:num>
  <w:num w:numId="19">
    <w:abstractNumId w:val="13"/>
  </w:num>
  <w:num w:numId="20">
    <w:abstractNumId w:val="11"/>
  </w:num>
  <w:num w:numId="21">
    <w:abstractNumId w:val="17"/>
  </w:num>
  <w:num w:numId="22">
    <w:abstractNumId w:val="42"/>
  </w:num>
  <w:num w:numId="23">
    <w:abstractNumId w:val="44"/>
  </w:num>
  <w:num w:numId="24">
    <w:abstractNumId w:val="6"/>
  </w:num>
  <w:num w:numId="25">
    <w:abstractNumId w:val="27"/>
  </w:num>
  <w:num w:numId="26">
    <w:abstractNumId w:val="8"/>
  </w:num>
  <w:num w:numId="27">
    <w:abstractNumId w:val="1"/>
  </w:num>
  <w:num w:numId="28">
    <w:abstractNumId w:val="51"/>
  </w:num>
  <w:num w:numId="29">
    <w:abstractNumId w:val="34"/>
  </w:num>
  <w:num w:numId="30">
    <w:abstractNumId w:val="49"/>
  </w:num>
  <w:num w:numId="31">
    <w:abstractNumId w:val="20"/>
  </w:num>
  <w:num w:numId="32">
    <w:abstractNumId w:val="40"/>
  </w:num>
  <w:num w:numId="33">
    <w:abstractNumId w:val="35"/>
  </w:num>
  <w:num w:numId="34">
    <w:abstractNumId w:val="38"/>
  </w:num>
  <w:num w:numId="35">
    <w:abstractNumId w:val="18"/>
  </w:num>
  <w:num w:numId="36">
    <w:abstractNumId w:val="12"/>
  </w:num>
  <w:num w:numId="37">
    <w:abstractNumId w:val="16"/>
  </w:num>
  <w:num w:numId="38">
    <w:abstractNumId w:val="3"/>
  </w:num>
  <w:num w:numId="39">
    <w:abstractNumId w:val="2"/>
  </w:num>
  <w:num w:numId="40">
    <w:abstractNumId w:val="23"/>
  </w:num>
  <w:num w:numId="41">
    <w:abstractNumId w:val="41"/>
  </w:num>
  <w:num w:numId="42">
    <w:abstractNumId w:val="21"/>
  </w:num>
  <w:num w:numId="43">
    <w:abstractNumId w:val="47"/>
  </w:num>
  <w:num w:numId="44">
    <w:abstractNumId w:val="33"/>
  </w:num>
  <w:num w:numId="45">
    <w:abstractNumId w:val="9"/>
  </w:num>
  <w:num w:numId="46">
    <w:abstractNumId w:val="25"/>
  </w:num>
  <w:num w:numId="47">
    <w:abstractNumId w:val="50"/>
  </w:num>
  <w:num w:numId="48">
    <w:abstractNumId w:val="46"/>
  </w:num>
  <w:num w:numId="49">
    <w:abstractNumId w:val="19"/>
  </w:num>
  <w:num w:numId="50">
    <w:abstractNumId w:val="36"/>
  </w:num>
  <w:num w:numId="51">
    <w:abstractNumId w:val="10"/>
  </w:num>
  <w:num w:numId="52">
    <w:abstractNumId w:val="5"/>
  </w:num>
  <w:num w:numId="53">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defaultTabStop w:val="851"/>
  <w:hyphenationZone w:val="57"/>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C8B"/>
    <w:rsid w:val="00014B4E"/>
    <w:rsid w:val="00025E35"/>
    <w:rsid w:val="00031C35"/>
    <w:rsid w:val="00054A14"/>
    <w:rsid w:val="00070664"/>
    <w:rsid w:val="00071F04"/>
    <w:rsid w:val="000A312B"/>
    <w:rsid w:val="000A40A0"/>
    <w:rsid w:val="000A7884"/>
    <w:rsid w:val="000E4782"/>
    <w:rsid w:val="001045D8"/>
    <w:rsid w:val="00133931"/>
    <w:rsid w:val="001513AC"/>
    <w:rsid w:val="00174F8B"/>
    <w:rsid w:val="001A1332"/>
    <w:rsid w:val="001B64DB"/>
    <w:rsid w:val="00200301"/>
    <w:rsid w:val="00223AD0"/>
    <w:rsid w:val="00241FE0"/>
    <w:rsid w:val="00262274"/>
    <w:rsid w:val="002813DA"/>
    <w:rsid w:val="00291687"/>
    <w:rsid w:val="002A5DB0"/>
    <w:rsid w:val="002A7A2B"/>
    <w:rsid w:val="002C3727"/>
    <w:rsid w:val="002C4563"/>
    <w:rsid w:val="002E72A4"/>
    <w:rsid w:val="003023A1"/>
    <w:rsid w:val="003026C4"/>
    <w:rsid w:val="00302937"/>
    <w:rsid w:val="003046C9"/>
    <w:rsid w:val="0033010A"/>
    <w:rsid w:val="0034767A"/>
    <w:rsid w:val="003736EB"/>
    <w:rsid w:val="00375060"/>
    <w:rsid w:val="00380470"/>
    <w:rsid w:val="003B69CB"/>
    <w:rsid w:val="003B6A59"/>
    <w:rsid w:val="003C62C4"/>
    <w:rsid w:val="003D1759"/>
    <w:rsid w:val="003D58A5"/>
    <w:rsid w:val="003E72DC"/>
    <w:rsid w:val="003F2F84"/>
    <w:rsid w:val="004634B1"/>
    <w:rsid w:val="00480C99"/>
    <w:rsid w:val="00483837"/>
    <w:rsid w:val="00491B10"/>
    <w:rsid w:val="004A00AA"/>
    <w:rsid w:val="004A09EE"/>
    <w:rsid w:val="004A618C"/>
    <w:rsid w:val="004B13BF"/>
    <w:rsid w:val="004B1A2F"/>
    <w:rsid w:val="004C39EB"/>
    <w:rsid w:val="004C539C"/>
    <w:rsid w:val="005000A8"/>
    <w:rsid w:val="005358D6"/>
    <w:rsid w:val="00554F67"/>
    <w:rsid w:val="0055608C"/>
    <w:rsid w:val="00560297"/>
    <w:rsid w:val="00597279"/>
    <w:rsid w:val="005A4289"/>
    <w:rsid w:val="005A537D"/>
    <w:rsid w:val="005D418E"/>
    <w:rsid w:val="005F3FAB"/>
    <w:rsid w:val="00617243"/>
    <w:rsid w:val="00636254"/>
    <w:rsid w:val="0066167B"/>
    <w:rsid w:val="006773AE"/>
    <w:rsid w:val="006875DD"/>
    <w:rsid w:val="006922A2"/>
    <w:rsid w:val="006C2A11"/>
    <w:rsid w:val="006C3F9F"/>
    <w:rsid w:val="006E44E0"/>
    <w:rsid w:val="006E49A6"/>
    <w:rsid w:val="006F6342"/>
    <w:rsid w:val="006F6E46"/>
    <w:rsid w:val="00701FEE"/>
    <w:rsid w:val="0072703C"/>
    <w:rsid w:val="00757777"/>
    <w:rsid w:val="00765485"/>
    <w:rsid w:val="00766B76"/>
    <w:rsid w:val="00771A22"/>
    <w:rsid w:val="00776EC9"/>
    <w:rsid w:val="00784CFC"/>
    <w:rsid w:val="00787459"/>
    <w:rsid w:val="007A4496"/>
    <w:rsid w:val="007B1549"/>
    <w:rsid w:val="007B66BC"/>
    <w:rsid w:val="007E38CD"/>
    <w:rsid w:val="007F6538"/>
    <w:rsid w:val="00801D98"/>
    <w:rsid w:val="00804FD8"/>
    <w:rsid w:val="00825E34"/>
    <w:rsid w:val="00845AAB"/>
    <w:rsid w:val="0085651E"/>
    <w:rsid w:val="00865BC6"/>
    <w:rsid w:val="00880D99"/>
    <w:rsid w:val="008942F7"/>
    <w:rsid w:val="008C3F78"/>
    <w:rsid w:val="008C5D50"/>
    <w:rsid w:val="008C7658"/>
    <w:rsid w:val="008E7874"/>
    <w:rsid w:val="00913DFD"/>
    <w:rsid w:val="00914580"/>
    <w:rsid w:val="009207BB"/>
    <w:rsid w:val="00944C8B"/>
    <w:rsid w:val="00945652"/>
    <w:rsid w:val="009A153C"/>
    <w:rsid w:val="009C586E"/>
    <w:rsid w:val="009D74DC"/>
    <w:rsid w:val="009E1BA6"/>
    <w:rsid w:val="009E6808"/>
    <w:rsid w:val="009F0BD5"/>
    <w:rsid w:val="00A24833"/>
    <w:rsid w:val="00A33B5B"/>
    <w:rsid w:val="00A379B6"/>
    <w:rsid w:val="00A43495"/>
    <w:rsid w:val="00A45388"/>
    <w:rsid w:val="00A563F6"/>
    <w:rsid w:val="00A60654"/>
    <w:rsid w:val="00A71CF1"/>
    <w:rsid w:val="00A8514B"/>
    <w:rsid w:val="00AE167F"/>
    <w:rsid w:val="00AF7D2A"/>
    <w:rsid w:val="00B15AF5"/>
    <w:rsid w:val="00B327E9"/>
    <w:rsid w:val="00B7160A"/>
    <w:rsid w:val="00B82765"/>
    <w:rsid w:val="00B87A5E"/>
    <w:rsid w:val="00B90FD1"/>
    <w:rsid w:val="00B91875"/>
    <w:rsid w:val="00BA1808"/>
    <w:rsid w:val="00BA435D"/>
    <w:rsid w:val="00BB07FC"/>
    <w:rsid w:val="00BC5395"/>
    <w:rsid w:val="00BC65B3"/>
    <w:rsid w:val="00BD1ED6"/>
    <w:rsid w:val="00BD5B21"/>
    <w:rsid w:val="00BF3F7C"/>
    <w:rsid w:val="00C360F8"/>
    <w:rsid w:val="00C4130C"/>
    <w:rsid w:val="00C61E50"/>
    <w:rsid w:val="00C9197A"/>
    <w:rsid w:val="00CB1F0F"/>
    <w:rsid w:val="00CD3F70"/>
    <w:rsid w:val="00D02192"/>
    <w:rsid w:val="00D158A0"/>
    <w:rsid w:val="00D5208E"/>
    <w:rsid w:val="00D637D6"/>
    <w:rsid w:val="00D6746C"/>
    <w:rsid w:val="00D728C8"/>
    <w:rsid w:val="00D775B3"/>
    <w:rsid w:val="00D80ACF"/>
    <w:rsid w:val="00D93294"/>
    <w:rsid w:val="00D951A5"/>
    <w:rsid w:val="00D967DF"/>
    <w:rsid w:val="00DA7323"/>
    <w:rsid w:val="00DB0300"/>
    <w:rsid w:val="00DB10C2"/>
    <w:rsid w:val="00DC49B4"/>
    <w:rsid w:val="00DE1054"/>
    <w:rsid w:val="00DE382A"/>
    <w:rsid w:val="00DE6355"/>
    <w:rsid w:val="00DE6CED"/>
    <w:rsid w:val="00E00EA9"/>
    <w:rsid w:val="00E01F3B"/>
    <w:rsid w:val="00E12410"/>
    <w:rsid w:val="00E556C1"/>
    <w:rsid w:val="00E64A26"/>
    <w:rsid w:val="00E7624B"/>
    <w:rsid w:val="00E8679A"/>
    <w:rsid w:val="00EF115F"/>
    <w:rsid w:val="00F2594D"/>
    <w:rsid w:val="00F41AA8"/>
    <w:rsid w:val="00F5576E"/>
    <w:rsid w:val="00F573CE"/>
    <w:rsid w:val="00FB57EB"/>
    <w:rsid w:val="00FC050D"/>
    <w:rsid w:val="00FD206C"/>
    <w:rsid w:val="00FE31B3"/>
    <w:rsid w:val="00FE612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92023A"/>
  <w15:docId w15:val="{22F37EF5-8B5A-4061-B04B-93744E1C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CG Times"/>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4DB"/>
    <w:pPr>
      <w:overflowPunct w:val="0"/>
      <w:autoSpaceDE w:val="0"/>
      <w:autoSpaceDN w:val="0"/>
      <w:adjustRightInd w:val="0"/>
      <w:textAlignment w:val="baseline"/>
    </w:pPr>
    <w:rPr>
      <w:rFonts w:ascii="Arial" w:hAnsi="Arial" w:cs="Times New Roman"/>
      <w:sz w:val="22"/>
      <w:lang w:val="fr-FR" w:eastAsia="fr-FR"/>
    </w:rPr>
  </w:style>
  <w:style w:type="paragraph" w:styleId="Titre1">
    <w:name w:val="heading 1"/>
    <w:basedOn w:val="Normal"/>
    <w:next w:val="Normal"/>
    <w:link w:val="Titre1Car"/>
    <w:uiPriority w:val="9"/>
    <w:qFormat/>
    <w:rsid w:val="003C62C4"/>
    <w:pPr>
      <w:keepNext/>
      <w:keepLines/>
      <w:spacing w:before="480"/>
      <w:outlineLvl w:val="0"/>
    </w:pPr>
    <w:rPr>
      <w:rFonts w:eastAsiaTheme="majorEastAsia" w:cstheme="majorBidi"/>
      <w:bCs/>
      <w:sz w:val="20"/>
      <w:szCs w:val="28"/>
    </w:rPr>
  </w:style>
  <w:style w:type="paragraph" w:styleId="Titre2">
    <w:name w:val="heading 2"/>
    <w:basedOn w:val="Normal"/>
    <w:next w:val="Normal"/>
    <w:link w:val="Titre2Car"/>
    <w:uiPriority w:val="9"/>
    <w:qFormat/>
    <w:rsid w:val="001B64DB"/>
    <w:pPr>
      <w:keepNext/>
      <w:spacing w:before="240" w:after="60"/>
      <w:outlineLvl w:val="1"/>
    </w:pPr>
    <w:rPr>
      <w:rFonts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62C4"/>
    <w:rPr>
      <w:rFonts w:ascii="Arial" w:eastAsiaTheme="majorEastAsia" w:hAnsi="Arial" w:cstheme="majorBidi"/>
      <w:bCs/>
      <w:szCs w:val="28"/>
      <w:lang w:val="fr-FR" w:eastAsia="fr-FR"/>
    </w:rPr>
  </w:style>
  <w:style w:type="character" w:customStyle="1" w:styleId="Titre2Car">
    <w:name w:val="Titre 2 Car"/>
    <w:basedOn w:val="Policepardfaut"/>
    <w:link w:val="Titre2"/>
    <w:uiPriority w:val="9"/>
    <w:semiHidden/>
    <w:rsid w:val="001647FC"/>
    <w:rPr>
      <w:rFonts w:asciiTheme="majorHAnsi" w:eastAsiaTheme="majorEastAsia" w:hAnsiTheme="majorHAnsi" w:cstheme="majorBidi"/>
      <w:b/>
      <w:bCs/>
      <w:i/>
      <w:iCs/>
      <w:sz w:val="28"/>
      <w:szCs w:val="28"/>
      <w:lang w:val="fr-FR" w:eastAsia="fr-FR"/>
    </w:rPr>
  </w:style>
  <w:style w:type="paragraph" w:styleId="Pieddepage">
    <w:name w:val="footer"/>
    <w:basedOn w:val="Normal"/>
    <w:link w:val="PieddepageCar"/>
    <w:uiPriority w:val="99"/>
    <w:rsid w:val="001B64DB"/>
    <w:pPr>
      <w:tabs>
        <w:tab w:val="center" w:pos="4819"/>
        <w:tab w:val="right" w:pos="9071"/>
      </w:tabs>
    </w:pPr>
  </w:style>
  <w:style w:type="character" w:customStyle="1" w:styleId="PieddepageCar">
    <w:name w:val="Pied de page Car"/>
    <w:basedOn w:val="Policepardfaut"/>
    <w:link w:val="Pieddepage"/>
    <w:uiPriority w:val="99"/>
    <w:rsid w:val="001647FC"/>
    <w:rPr>
      <w:rFonts w:ascii="Arial" w:hAnsi="Arial" w:cs="Times New Roman"/>
      <w:sz w:val="22"/>
      <w:lang w:val="fr-FR" w:eastAsia="fr-FR"/>
    </w:rPr>
  </w:style>
  <w:style w:type="paragraph" w:styleId="En-tte">
    <w:name w:val="header"/>
    <w:basedOn w:val="Normal"/>
    <w:link w:val="En-tteCar"/>
    <w:uiPriority w:val="99"/>
    <w:semiHidden/>
    <w:rsid w:val="001B64DB"/>
    <w:pPr>
      <w:tabs>
        <w:tab w:val="center" w:pos="4252"/>
        <w:tab w:val="right" w:pos="8504"/>
      </w:tabs>
      <w:spacing w:after="480"/>
      <w:jc w:val="center"/>
    </w:pPr>
  </w:style>
  <w:style w:type="character" w:customStyle="1" w:styleId="En-tteCar">
    <w:name w:val="En-tête Car"/>
    <w:basedOn w:val="Policepardfaut"/>
    <w:link w:val="En-tte"/>
    <w:uiPriority w:val="99"/>
    <w:semiHidden/>
    <w:rsid w:val="001647FC"/>
    <w:rPr>
      <w:rFonts w:ascii="Arial" w:hAnsi="Arial" w:cs="Times New Roman"/>
      <w:sz w:val="22"/>
      <w:lang w:val="fr-FR" w:eastAsia="fr-FR"/>
    </w:rPr>
  </w:style>
  <w:style w:type="paragraph" w:customStyle="1" w:styleId="rgtcomm">
    <w:name w:val="rgtcomm"/>
    <w:basedOn w:val="En-tte"/>
    <w:rsid w:val="001B64DB"/>
    <w:pPr>
      <w:tabs>
        <w:tab w:val="clear" w:pos="4252"/>
        <w:tab w:val="clear" w:pos="8504"/>
      </w:tabs>
      <w:spacing w:after="1440"/>
    </w:pPr>
  </w:style>
  <w:style w:type="paragraph" w:customStyle="1" w:styleId="rgttype">
    <w:name w:val="rgttype"/>
    <w:basedOn w:val="Normal"/>
    <w:rsid w:val="001B64DB"/>
    <w:pPr>
      <w:spacing w:after="1200"/>
      <w:jc w:val="center"/>
    </w:pPr>
    <w:rPr>
      <w:b/>
      <w:u w:val="single"/>
    </w:rPr>
  </w:style>
  <w:style w:type="paragraph" w:customStyle="1" w:styleId="rgtchapn">
    <w:name w:val="rgtchapn"/>
    <w:basedOn w:val="Normal"/>
    <w:next w:val="rgtcont"/>
    <w:rsid w:val="001B64DB"/>
    <w:pPr>
      <w:spacing w:after="1200"/>
      <w:jc w:val="center"/>
    </w:pPr>
    <w:rPr>
      <w:b/>
    </w:rPr>
  </w:style>
  <w:style w:type="paragraph" w:customStyle="1" w:styleId="rgtcont">
    <w:name w:val="rgtcont"/>
    <w:basedOn w:val="Normal"/>
    <w:rsid w:val="001B64DB"/>
    <w:pPr>
      <w:spacing w:after="720"/>
      <w:jc w:val="center"/>
    </w:pPr>
    <w:rPr>
      <w:b/>
    </w:rPr>
  </w:style>
  <w:style w:type="paragraph" w:customStyle="1" w:styleId="rgtart1p">
    <w:name w:val="rgtart1p"/>
    <w:basedOn w:val="Normal"/>
    <w:rsid w:val="001B64DB"/>
    <w:pPr>
      <w:spacing w:after="480"/>
      <w:jc w:val="both"/>
    </w:pPr>
  </w:style>
  <w:style w:type="paragraph" w:customStyle="1" w:styleId="rgtartxp">
    <w:name w:val="rgtartxp"/>
    <w:basedOn w:val="Normal"/>
    <w:rsid w:val="001B64DB"/>
    <w:pPr>
      <w:spacing w:after="240"/>
    </w:pPr>
  </w:style>
  <w:style w:type="paragraph" w:customStyle="1" w:styleId="rgttm">
    <w:name w:val="rgttm"/>
    <w:basedOn w:val="Normal"/>
    <w:rsid w:val="001B64DB"/>
    <w:pPr>
      <w:spacing w:after="720"/>
      <w:jc w:val="center"/>
    </w:pPr>
    <w:rPr>
      <w:u w:val="single"/>
    </w:rPr>
  </w:style>
  <w:style w:type="paragraph" w:customStyle="1" w:styleId="Adresse">
    <w:name w:val="Adresse"/>
    <w:basedOn w:val="Normal"/>
    <w:rsid w:val="001B64DB"/>
    <w:pPr>
      <w:ind w:left="4536" w:hanging="4536"/>
    </w:pPr>
  </w:style>
  <w:style w:type="paragraph" w:customStyle="1" w:styleId="rgtart94">
    <w:name w:val="rgtart94"/>
    <w:basedOn w:val="rgtartxp"/>
    <w:rsid w:val="001B64DB"/>
    <w:pPr>
      <w:ind w:left="1985" w:hanging="1985"/>
    </w:pPr>
  </w:style>
  <w:style w:type="paragraph" w:customStyle="1" w:styleId="rgtar103">
    <w:name w:val="rgtar103"/>
    <w:basedOn w:val="rgtartxp"/>
    <w:rsid w:val="001B64DB"/>
  </w:style>
  <w:style w:type="paragraph" w:customStyle="1" w:styleId="rgtchsau">
    <w:name w:val="rgtchsau"/>
    <w:basedOn w:val="Normal"/>
    <w:rsid w:val="001B64DB"/>
    <w:pPr>
      <w:spacing w:before="240" w:after="720"/>
      <w:jc w:val="center"/>
    </w:pPr>
    <w:rPr>
      <w:b/>
    </w:rPr>
  </w:style>
  <w:style w:type="paragraph" w:customStyle="1" w:styleId="rgttmart">
    <w:name w:val="rgttmart"/>
    <w:basedOn w:val="Normal"/>
    <w:rsid w:val="001B64DB"/>
    <w:pPr>
      <w:spacing w:before="720"/>
      <w:jc w:val="both"/>
    </w:pPr>
  </w:style>
  <w:style w:type="paragraph" w:customStyle="1" w:styleId="rgtadopte">
    <w:name w:val="rgtadopte"/>
    <w:basedOn w:val="rgtchapn"/>
    <w:rsid w:val="001B64DB"/>
    <w:pPr>
      <w:spacing w:before="960" w:after="480"/>
      <w:jc w:val="left"/>
    </w:pPr>
  </w:style>
  <w:style w:type="paragraph" w:customStyle="1" w:styleId="rgtar94pol">
    <w:name w:val="rgtar94pol"/>
    <w:basedOn w:val="rgtartxp"/>
    <w:rsid w:val="001B64DB"/>
    <w:pPr>
      <w:spacing w:before="240" w:after="0"/>
      <w:ind w:left="1985" w:hanging="1985"/>
    </w:pPr>
  </w:style>
  <w:style w:type="paragraph" w:customStyle="1" w:styleId="rgtar103pol">
    <w:name w:val="rgtar103pol"/>
    <w:basedOn w:val="rgtartxp"/>
    <w:rsid w:val="001B64DB"/>
    <w:pPr>
      <w:spacing w:before="240" w:after="0"/>
    </w:pPr>
  </w:style>
  <w:style w:type="paragraph" w:customStyle="1" w:styleId="rgtpp">
    <w:name w:val="rgtpp"/>
    <w:basedOn w:val="Normal"/>
    <w:rsid w:val="001B64DB"/>
    <w:pPr>
      <w:pBdr>
        <w:top w:val="double" w:sz="12" w:space="10" w:color="auto"/>
        <w:left w:val="double" w:sz="12" w:space="10" w:color="auto"/>
        <w:bottom w:val="double" w:sz="12" w:space="10" w:color="auto"/>
        <w:right w:val="double" w:sz="12" w:space="10" w:color="auto"/>
      </w:pBdr>
      <w:tabs>
        <w:tab w:val="left" w:pos="9633"/>
      </w:tabs>
      <w:spacing w:before="120" w:after="120"/>
      <w:ind w:left="1843" w:right="1701"/>
      <w:jc w:val="center"/>
    </w:pPr>
    <w:rPr>
      <w:b/>
      <w:sz w:val="28"/>
    </w:rPr>
  </w:style>
  <w:style w:type="paragraph" w:customStyle="1" w:styleId="Elabor">
    <w:name w:val="Elaboré"/>
    <w:basedOn w:val="Normal"/>
    <w:rsid w:val="001B64DB"/>
    <w:pPr>
      <w:spacing w:before="2880" w:after="2160"/>
      <w:jc w:val="center"/>
    </w:pPr>
    <w:rPr>
      <w:b/>
      <w:i/>
    </w:rPr>
  </w:style>
  <w:style w:type="paragraph" w:customStyle="1" w:styleId="Rgtsdc">
    <w:name w:val="Rgtsdc"/>
    <w:basedOn w:val="Normal"/>
    <w:rsid w:val="001B64DB"/>
    <w:pPr>
      <w:spacing w:after="3840"/>
      <w:jc w:val="center"/>
    </w:pPr>
    <w:rPr>
      <w:b/>
      <w:sz w:val="26"/>
      <w:u w:val="single"/>
    </w:rPr>
  </w:style>
  <w:style w:type="paragraph" w:customStyle="1" w:styleId="Edition">
    <w:name w:val="Edition"/>
    <w:basedOn w:val="Normal"/>
    <w:rsid w:val="001B64DB"/>
    <w:pPr>
      <w:spacing w:after="3840"/>
      <w:jc w:val="center"/>
    </w:pPr>
    <w:rPr>
      <w:b/>
      <w:i/>
    </w:rPr>
  </w:style>
  <w:style w:type="paragraph" w:customStyle="1" w:styleId="tmchap1">
    <w:name w:val="tmchap1"/>
    <w:basedOn w:val="Normal"/>
    <w:rsid w:val="001B64DB"/>
    <w:pPr>
      <w:spacing w:after="720"/>
      <w:ind w:left="283" w:hanging="283"/>
      <w:jc w:val="center"/>
    </w:pPr>
    <w:rPr>
      <w:b/>
    </w:rPr>
  </w:style>
  <w:style w:type="paragraph" w:customStyle="1" w:styleId="Style1">
    <w:name w:val="Style1"/>
    <w:basedOn w:val="rgtcomm"/>
    <w:rsid w:val="001B64DB"/>
  </w:style>
  <w:style w:type="paragraph" w:customStyle="1" w:styleId="Style2">
    <w:name w:val="Style2"/>
    <w:basedOn w:val="rgtcomm"/>
    <w:rsid w:val="001B64DB"/>
  </w:style>
  <w:style w:type="paragraph" w:customStyle="1" w:styleId="Style3">
    <w:name w:val="Style3"/>
    <w:basedOn w:val="rgtcomm"/>
    <w:rsid w:val="001B64DB"/>
  </w:style>
  <w:style w:type="paragraph" w:customStyle="1" w:styleId="tmchap2">
    <w:name w:val="tmchap2"/>
    <w:basedOn w:val="Normal"/>
    <w:rsid w:val="001B64DB"/>
    <w:pPr>
      <w:spacing w:before="720" w:after="720"/>
      <w:ind w:left="283" w:hanging="283"/>
      <w:jc w:val="center"/>
    </w:pPr>
    <w:rPr>
      <w:b/>
    </w:rPr>
  </w:style>
  <w:style w:type="paragraph" w:customStyle="1" w:styleId="tmchap9">
    <w:name w:val="tmchap9"/>
    <w:basedOn w:val="tmchap2"/>
    <w:rsid w:val="001B64DB"/>
  </w:style>
  <w:style w:type="paragraph" w:customStyle="1" w:styleId="tmchap8">
    <w:name w:val="tmchap8"/>
    <w:basedOn w:val="tmchap2"/>
    <w:rsid w:val="001B64DB"/>
  </w:style>
  <w:style w:type="paragraph" w:customStyle="1" w:styleId="tmchap7">
    <w:name w:val="tmchap7"/>
    <w:basedOn w:val="tmchap2"/>
    <w:rsid w:val="001B64DB"/>
  </w:style>
  <w:style w:type="paragraph" w:customStyle="1" w:styleId="tmchap6">
    <w:name w:val="tmchap6"/>
    <w:basedOn w:val="tmchap2"/>
    <w:rsid w:val="001B64DB"/>
  </w:style>
  <w:style w:type="paragraph" w:customStyle="1" w:styleId="tmchap5">
    <w:name w:val="tmchap5"/>
    <w:basedOn w:val="tmchap2"/>
    <w:rsid w:val="001B64DB"/>
  </w:style>
  <w:style w:type="paragraph" w:customStyle="1" w:styleId="tmchap4">
    <w:name w:val="tmchap4"/>
    <w:basedOn w:val="tmchap2"/>
    <w:rsid w:val="001B64DB"/>
  </w:style>
  <w:style w:type="paragraph" w:customStyle="1" w:styleId="tmchap3">
    <w:name w:val="tmchap3"/>
    <w:basedOn w:val="tmchap1"/>
    <w:rsid w:val="001B64DB"/>
  </w:style>
  <w:style w:type="paragraph" w:customStyle="1" w:styleId="entete4">
    <w:name w:val="entete 4"/>
    <w:basedOn w:val="Normal"/>
    <w:rsid w:val="001B64DB"/>
    <w:pPr>
      <w:tabs>
        <w:tab w:val="left" w:pos="0"/>
        <w:tab w:val="left" w:pos="3969"/>
        <w:tab w:val="left" w:pos="5670"/>
      </w:tabs>
      <w:spacing w:before="20"/>
      <w:ind w:left="-1418" w:right="-1"/>
      <w:jc w:val="both"/>
    </w:pPr>
    <w:rPr>
      <w:rFonts w:ascii="Times New Roman" w:hAnsi="Times New Roman"/>
      <w:caps/>
      <w:color w:val="000000"/>
      <w:sz w:val="14"/>
    </w:rPr>
  </w:style>
  <w:style w:type="paragraph" w:customStyle="1" w:styleId="rgtart0p">
    <w:name w:val="rgtart0p"/>
    <w:basedOn w:val="rgtartxp"/>
    <w:rsid w:val="001B64DB"/>
    <w:pPr>
      <w:spacing w:after="0"/>
    </w:pPr>
  </w:style>
  <w:style w:type="paragraph" w:customStyle="1" w:styleId="parnorm">
    <w:name w:val="parnorm"/>
    <w:basedOn w:val="Normal"/>
    <w:rsid w:val="001B64DB"/>
    <w:pPr>
      <w:spacing w:after="240"/>
      <w:jc w:val="both"/>
    </w:pPr>
    <w:rPr>
      <w:lang w:val="fr-CH"/>
    </w:rPr>
  </w:style>
  <w:style w:type="paragraph" w:styleId="Textedebulles">
    <w:name w:val="Balloon Text"/>
    <w:basedOn w:val="Normal"/>
    <w:link w:val="TextedebullesCar"/>
    <w:uiPriority w:val="99"/>
    <w:semiHidden/>
    <w:unhideWhenUsed/>
    <w:rsid w:val="002C4563"/>
    <w:rPr>
      <w:rFonts w:ascii="Tahoma" w:hAnsi="Tahoma" w:cs="Tahoma"/>
      <w:sz w:val="16"/>
      <w:szCs w:val="16"/>
    </w:rPr>
  </w:style>
  <w:style w:type="character" w:customStyle="1" w:styleId="TextedebullesCar">
    <w:name w:val="Texte de bulles Car"/>
    <w:basedOn w:val="Policepardfaut"/>
    <w:link w:val="Textedebulles"/>
    <w:uiPriority w:val="99"/>
    <w:semiHidden/>
    <w:rsid w:val="002C4563"/>
    <w:rPr>
      <w:rFonts w:ascii="Tahoma" w:hAnsi="Tahoma" w:cs="Tahoma"/>
      <w:sz w:val="16"/>
      <w:szCs w:val="16"/>
      <w:lang w:val="fr-FR" w:eastAsia="fr-FR"/>
    </w:rPr>
  </w:style>
  <w:style w:type="paragraph" w:customStyle="1" w:styleId="Default">
    <w:name w:val="Default"/>
    <w:rsid w:val="00241FE0"/>
    <w:pPr>
      <w:autoSpaceDE w:val="0"/>
      <w:autoSpaceDN w:val="0"/>
      <w:adjustRightInd w:val="0"/>
    </w:pPr>
    <w:rPr>
      <w:rFonts w:ascii="Arial" w:hAnsi="Arial" w:cs="Arial"/>
      <w:color w:val="000000"/>
      <w:sz w:val="24"/>
      <w:szCs w:val="24"/>
    </w:rPr>
  </w:style>
  <w:style w:type="paragraph" w:styleId="TM1">
    <w:name w:val="toc 1"/>
    <w:basedOn w:val="Normal"/>
    <w:next w:val="Normal"/>
    <w:autoRedefine/>
    <w:uiPriority w:val="39"/>
    <w:unhideWhenUsed/>
    <w:rsid w:val="003023A1"/>
    <w:pPr>
      <w:tabs>
        <w:tab w:val="right" w:pos="9214"/>
        <w:tab w:val="right" w:leader="dot" w:pos="9629"/>
      </w:tabs>
      <w:spacing w:after="100"/>
    </w:pPr>
    <w:rPr>
      <w:lang w:val="de-CH"/>
    </w:rPr>
  </w:style>
  <w:style w:type="character" w:styleId="Lienhypertexte">
    <w:name w:val="Hyperlink"/>
    <w:basedOn w:val="Policepardfaut"/>
    <w:uiPriority w:val="99"/>
    <w:unhideWhenUsed/>
    <w:rsid w:val="00B91875"/>
    <w:rPr>
      <w:color w:val="0000FF" w:themeColor="hyperlink"/>
      <w:u w:val="single"/>
    </w:rPr>
  </w:style>
  <w:style w:type="paragraph" w:styleId="TM2">
    <w:name w:val="toc 2"/>
    <w:basedOn w:val="Normal"/>
    <w:next w:val="Normal"/>
    <w:autoRedefine/>
    <w:uiPriority w:val="39"/>
    <w:unhideWhenUsed/>
    <w:rsid w:val="00DB0300"/>
    <w:pPr>
      <w:overflowPunct/>
      <w:autoSpaceDE/>
      <w:autoSpaceDN/>
      <w:adjustRightInd/>
      <w:spacing w:after="100" w:line="276" w:lineRule="auto"/>
      <w:ind w:left="220"/>
      <w:textAlignment w:val="auto"/>
    </w:pPr>
    <w:rPr>
      <w:rFonts w:asciiTheme="minorHAnsi" w:eastAsiaTheme="minorEastAsia" w:hAnsiTheme="minorHAnsi" w:cstheme="minorBidi"/>
      <w:szCs w:val="22"/>
      <w:lang w:val="fr-CH" w:eastAsia="fr-CH"/>
    </w:rPr>
  </w:style>
  <w:style w:type="paragraph" w:styleId="TM3">
    <w:name w:val="toc 3"/>
    <w:basedOn w:val="Normal"/>
    <w:next w:val="Normal"/>
    <w:autoRedefine/>
    <w:uiPriority w:val="39"/>
    <w:unhideWhenUsed/>
    <w:rsid w:val="00DB0300"/>
    <w:pPr>
      <w:overflowPunct/>
      <w:autoSpaceDE/>
      <w:autoSpaceDN/>
      <w:adjustRightInd/>
      <w:spacing w:after="100" w:line="276" w:lineRule="auto"/>
      <w:ind w:left="440"/>
      <w:textAlignment w:val="auto"/>
    </w:pPr>
    <w:rPr>
      <w:rFonts w:asciiTheme="minorHAnsi" w:eastAsiaTheme="minorEastAsia" w:hAnsiTheme="minorHAnsi" w:cstheme="minorBidi"/>
      <w:szCs w:val="22"/>
      <w:lang w:val="fr-CH" w:eastAsia="fr-CH"/>
    </w:rPr>
  </w:style>
  <w:style w:type="paragraph" w:styleId="TM4">
    <w:name w:val="toc 4"/>
    <w:basedOn w:val="Normal"/>
    <w:next w:val="Normal"/>
    <w:autoRedefine/>
    <w:uiPriority w:val="39"/>
    <w:unhideWhenUsed/>
    <w:rsid w:val="00DB0300"/>
    <w:pPr>
      <w:overflowPunct/>
      <w:autoSpaceDE/>
      <w:autoSpaceDN/>
      <w:adjustRightInd/>
      <w:spacing w:after="100" w:line="276" w:lineRule="auto"/>
      <w:ind w:left="660"/>
      <w:textAlignment w:val="auto"/>
    </w:pPr>
    <w:rPr>
      <w:rFonts w:asciiTheme="minorHAnsi" w:eastAsiaTheme="minorEastAsia" w:hAnsiTheme="minorHAnsi" w:cstheme="minorBidi"/>
      <w:szCs w:val="22"/>
      <w:lang w:val="fr-CH" w:eastAsia="fr-CH"/>
    </w:rPr>
  </w:style>
  <w:style w:type="paragraph" w:styleId="TM5">
    <w:name w:val="toc 5"/>
    <w:basedOn w:val="Normal"/>
    <w:next w:val="Normal"/>
    <w:autoRedefine/>
    <w:uiPriority w:val="39"/>
    <w:unhideWhenUsed/>
    <w:rsid w:val="00DB0300"/>
    <w:pPr>
      <w:overflowPunct/>
      <w:autoSpaceDE/>
      <w:autoSpaceDN/>
      <w:adjustRightInd/>
      <w:spacing w:after="100" w:line="276" w:lineRule="auto"/>
      <w:ind w:left="880"/>
      <w:textAlignment w:val="auto"/>
    </w:pPr>
    <w:rPr>
      <w:rFonts w:asciiTheme="minorHAnsi" w:eastAsiaTheme="minorEastAsia" w:hAnsiTheme="minorHAnsi" w:cstheme="minorBidi"/>
      <w:szCs w:val="22"/>
      <w:lang w:val="fr-CH" w:eastAsia="fr-CH"/>
    </w:rPr>
  </w:style>
  <w:style w:type="paragraph" w:styleId="TM6">
    <w:name w:val="toc 6"/>
    <w:basedOn w:val="Normal"/>
    <w:next w:val="Normal"/>
    <w:autoRedefine/>
    <w:uiPriority w:val="39"/>
    <w:unhideWhenUsed/>
    <w:rsid w:val="00DB0300"/>
    <w:pPr>
      <w:overflowPunct/>
      <w:autoSpaceDE/>
      <w:autoSpaceDN/>
      <w:adjustRightInd/>
      <w:spacing w:after="100" w:line="276" w:lineRule="auto"/>
      <w:ind w:left="1100"/>
      <w:textAlignment w:val="auto"/>
    </w:pPr>
    <w:rPr>
      <w:rFonts w:asciiTheme="minorHAnsi" w:eastAsiaTheme="minorEastAsia" w:hAnsiTheme="minorHAnsi" w:cstheme="minorBidi"/>
      <w:szCs w:val="22"/>
      <w:lang w:val="fr-CH" w:eastAsia="fr-CH"/>
    </w:rPr>
  </w:style>
  <w:style w:type="paragraph" w:styleId="TM7">
    <w:name w:val="toc 7"/>
    <w:basedOn w:val="Normal"/>
    <w:next w:val="Normal"/>
    <w:autoRedefine/>
    <w:uiPriority w:val="39"/>
    <w:unhideWhenUsed/>
    <w:rsid w:val="00DB0300"/>
    <w:pPr>
      <w:overflowPunct/>
      <w:autoSpaceDE/>
      <w:autoSpaceDN/>
      <w:adjustRightInd/>
      <w:spacing w:after="100" w:line="276" w:lineRule="auto"/>
      <w:ind w:left="1320"/>
      <w:textAlignment w:val="auto"/>
    </w:pPr>
    <w:rPr>
      <w:rFonts w:asciiTheme="minorHAnsi" w:eastAsiaTheme="minorEastAsia" w:hAnsiTheme="minorHAnsi" w:cstheme="minorBidi"/>
      <w:szCs w:val="22"/>
      <w:lang w:val="fr-CH" w:eastAsia="fr-CH"/>
    </w:rPr>
  </w:style>
  <w:style w:type="paragraph" w:styleId="TM8">
    <w:name w:val="toc 8"/>
    <w:basedOn w:val="Normal"/>
    <w:next w:val="Normal"/>
    <w:autoRedefine/>
    <w:uiPriority w:val="39"/>
    <w:unhideWhenUsed/>
    <w:rsid w:val="00DB0300"/>
    <w:pPr>
      <w:overflowPunct/>
      <w:autoSpaceDE/>
      <w:autoSpaceDN/>
      <w:adjustRightInd/>
      <w:spacing w:after="100" w:line="276" w:lineRule="auto"/>
      <w:ind w:left="1540"/>
      <w:textAlignment w:val="auto"/>
    </w:pPr>
    <w:rPr>
      <w:rFonts w:asciiTheme="minorHAnsi" w:eastAsiaTheme="minorEastAsia" w:hAnsiTheme="minorHAnsi" w:cstheme="minorBidi"/>
      <w:szCs w:val="22"/>
      <w:lang w:val="fr-CH" w:eastAsia="fr-CH"/>
    </w:rPr>
  </w:style>
  <w:style w:type="paragraph" w:styleId="TM9">
    <w:name w:val="toc 9"/>
    <w:basedOn w:val="Normal"/>
    <w:next w:val="Normal"/>
    <w:autoRedefine/>
    <w:uiPriority w:val="39"/>
    <w:unhideWhenUsed/>
    <w:rsid w:val="00DB0300"/>
    <w:pPr>
      <w:overflowPunct/>
      <w:autoSpaceDE/>
      <w:autoSpaceDN/>
      <w:adjustRightInd/>
      <w:spacing w:after="100" w:line="276" w:lineRule="auto"/>
      <w:ind w:left="1760"/>
      <w:textAlignment w:val="auto"/>
    </w:pPr>
    <w:rPr>
      <w:rFonts w:asciiTheme="minorHAnsi" w:eastAsiaTheme="minorEastAsia" w:hAnsiTheme="minorHAnsi" w:cstheme="minorBidi"/>
      <w:szCs w:val="22"/>
      <w:lang w:val="fr-CH" w:eastAsia="fr-CH"/>
    </w:rPr>
  </w:style>
  <w:style w:type="paragraph" w:customStyle="1" w:styleId="xNormal">
    <w:name w:val="xNormal"/>
    <w:basedOn w:val="Normal"/>
    <w:rsid w:val="00865BC6"/>
    <w:pPr>
      <w:adjustRightInd/>
      <w:spacing w:after="120"/>
      <w:jc w:val="both"/>
      <w:textAlignment w:val="auto"/>
    </w:pPr>
    <w:rPr>
      <w:rFonts w:cs="Arial"/>
      <w:szCs w:val="22"/>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D05A7A5FFBB2409E8867759DE79364" ma:contentTypeVersion="0" ma:contentTypeDescription="Crée un document." ma:contentTypeScope="" ma:versionID="76796dc32f5899b28c437b787d844299">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176d7e535b8622e9ab9004928c56c798"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122</Value>
      <Value>121</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des communes</TermName>
          <TermId xmlns="http://schemas.microsoft.com/office/infopath/2007/PartnerControls">7ef8d52b-6e7a-45c1-ad7f-2791ac69a743</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SCOM</TermName>
          <TermId xmlns="http://schemas.microsoft.com/office/infopath/2007/PartnerControls">beaa4e20-5140-4353-9959-2d59772728cb</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2650C-93BB-4003-9F20-61C0312BE8B5}">
  <ds:schemaRefs>
    <ds:schemaRef ds:uri="http://schemas.microsoft.com/sharepoint/v3/contenttype/forms"/>
  </ds:schemaRefs>
</ds:datastoreItem>
</file>

<file path=customXml/itemProps2.xml><?xml version="1.0" encoding="utf-8"?>
<ds:datastoreItem xmlns:ds="http://schemas.openxmlformats.org/officeDocument/2006/customXml" ds:itemID="{DFA90E1B-77BD-4DF3-B2AB-CD44051F9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7280d-fec9-4c99-9736-8d7ecec35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BDC9E-3715-492C-A5D7-5D1ABC4FF64D}">
  <ds:schemaRefs>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7dc7280d-fec9-4c99-9736-8d7ecec3545c"/>
    <ds:schemaRef ds:uri="http://www.w3.org/XML/1998/namespace"/>
  </ds:schemaRefs>
</ds:datastoreItem>
</file>

<file path=customXml/itemProps4.xml><?xml version="1.0" encoding="utf-8"?>
<ds:datastoreItem xmlns:ds="http://schemas.openxmlformats.org/officeDocument/2006/customXml" ds:itemID="{2F6BE43E-3989-4125-BA27-242D7341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43</Pages>
  <Words>10253</Words>
  <Characters>63433</Characters>
  <Application>Microsoft Office Word</Application>
  <DocSecurity>0</DocSecurity>
  <Lines>528</Lines>
  <Paragraphs>147</Paragraphs>
  <ScaleCrop>false</ScaleCrop>
  <HeadingPairs>
    <vt:vector size="2" baseType="variant">
      <vt:variant>
        <vt:lpstr>Titre</vt:lpstr>
      </vt:variant>
      <vt:variant>
        <vt:i4>1</vt:i4>
      </vt:variant>
    </vt:vector>
  </HeadingPairs>
  <TitlesOfParts>
    <vt:vector size="1" baseType="lpstr">
      <vt:lpstr>Règlement général type de commune</vt:lpstr>
    </vt:vector>
  </TitlesOfParts>
  <Company>Etat de Neuchâtel</Company>
  <LinksUpToDate>false</LinksUpToDate>
  <CharactersWithSpaces>73539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général type de commune</dc:title>
  <dc:creator>Sylvie Licodia</dc:creator>
  <cp:lastModifiedBy>Gattolliat Sylvie</cp:lastModifiedBy>
  <cp:revision>8</cp:revision>
  <cp:lastPrinted>2024-05-21T08:56:00Z</cp:lastPrinted>
  <dcterms:created xsi:type="dcterms:W3CDTF">2019-11-25T14:32:00Z</dcterms:created>
  <dcterms:modified xsi:type="dcterms:W3CDTF">2024-05-21T09:37:00Z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0x01010092D05A7A5FFBB2409E8867759DE79364</vt:lpwstr>
  </property>
  <property fmtid="{D5CDD505-2E9C-101B-9397-08002B2CF9AE}" pid="3" name="Entite">
    <vt:lpwstr>122;#Service des communes|7ef8d52b-6e7a-45c1-ad7f-2791ac69a743</vt:lpwstr>
  </property>
  <property fmtid="{D5CDD505-2E9C-101B-9397-08002B2CF9AE}" pid="4" name="Theme">
    <vt:lpwstr/>
  </property>
  <property fmtid="{D5CDD505-2E9C-101B-9397-08002B2CF9AE}" pid="5" name="Departement">
    <vt:lpwstr/>
  </property>
  <property fmtid="{D5CDD505-2E9C-101B-9397-08002B2CF9AE}" pid="6" name="Type du document">
    <vt:lpwstr/>
  </property>
  <property fmtid="{D5CDD505-2E9C-101B-9397-08002B2CF9AE}" pid="7" name="Acronyme">
    <vt:lpwstr>121;#SCOM|beaa4e20-5140-4353-9959-2d59772728cb</vt:lpwstr>
  </property>
</Properties>
</file>