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319" w:rsidRPr="00142657" w:rsidRDefault="004E6319" w:rsidP="00BF7194">
      <w:pPr>
        <w:pStyle w:val="Annexe"/>
        <w:tabs>
          <w:tab w:val="clear" w:pos="4537"/>
        </w:tabs>
        <w:spacing w:before="480" w:after="120"/>
        <w:ind w:left="0" w:firstLine="0"/>
        <w:jc w:val="left"/>
      </w:pPr>
      <w:r w:rsidRPr="00142657">
        <w:rPr>
          <w:b/>
          <w:iCs/>
          <w:sz w:val="24"/>
        </w:rPr>
        <w:t>Bulletin d'inscription des restau</w:t>
      </w:r>
      <w:r w:rsidR="001A1C51">
        <w:rPr>
          <w:b/>
          <w:iCs/>
          <w:sz w:val="24"/>
        </w:rPr>
        <w:t>rants, des buvettes, des snacks</w:t>
      </w:r>
      <w:r w:rsidRPr="00142657">
        <w:rPr>
          <w:b/>
          <w:iCs/>
          <w:sz w:val="24"/>
        </w:rPr>
        <w:t xml:space="preserve"> </w:t>
      </w:r>
      <w:r w:rsidR="004F14A9">
        <w:rPr>
          <w:b/>
          <w:iCs/>
          <w:sz w:val="24"/>
        </w:rPr>
        <w:t xml:space="preserve">et </w:t>
      </w:r>
      <w:r w:rsidRPr="00142657">
        <w:rPr>
          <w:b/>
          <w:iCs/>
          <w:sz w:val="24"/>
        </w:rPr>
        <w:t>d</w:t>
      </w:r>
      <w:r w:rsidR="004F14A9">
        <w:rPr>
          <w:b/>
          <w:iCs/>
          <w:sz w:val="24"/>
        </w:rPr>
        <w:t>es marchands à</w:t>
      </w:r>
      <w:r w:rsidRPr="00142657">
        <w:rPr>
          <w:b/>
          <w:iCs/>
          <w:sz w:val="24"/>
        </w:rPr>
        <w:t xml:space="preserve"> Fête la Terre</w:t>
      </w:r>
      <w:r w:rsidR="004F14A9">
        <w:rPr>
          <w:b/>
          <w:iCs/>
          <w:sz w:val="24"/>
        </w:rPr>
        <w:t xml:space="preserve"> 201</w:t>
      </w:r>
      <w:r w:rsidR="00DC6D27">
        <w:rPr>
          <w:b/>
          <w:iCs/>
          <w:sz w:val="24"/>
        </w:rPr>
        <w:t>9</w:t>
      </w:r>
    </w:p>
    <w:p w:rsidR="006528DA" w:rsidRDefault="004E6319" w:rsidP="00596CC9">
      <w:pPr>
        <w:spacing w:before="120"/>
        <w:rPr>
          <w:i/>
          <w:iCs/>
          <w:sz w:val="20"/>
        </w:rPr>
      </w:pPr>
      <w:r w:rsidRPr="00142657">
        <w:rPr>
          <w:sz w:val="20"/>
        </w:rPr>
        <w:t xml:space="preserve">Le soussigné s'inscrit pour Fête la Terre </w:t>
      </w:r>
      <w:r w:rsidR="0018236C">
        <w:rPr>
          <w:sz w:val="20"/>
        </w:rPr>
        <w:t>201</w:t>
      </w:r>
      <w:r w:rsidR="00F37B41">
        <w:rPr>
          <w:sz w:val="20"/>
        </w:rPr>
        <w:t>9</w:t>
      </w:r>
      <w:r w:rsidRPr="00142657">
        <w:rPr>
          <w:sz w:val="20"/>
        </w:rPr>
        <w:t>, en déclarant avoir pris connaissance du Règlement des restau</w:t>
      </w:r>
      <w:r w:rsidR="001A1C51">
        <w:rPr>
          <w:sz w:val="20"/>
        </w:rPr>
        <w:t>rants, des buvettes, des snacks</w:t>
      </w:r>
      <w:r w:rsidRPr="00142657">
        <w:rPr>
          <w:sz w:val="20"/>
        </w:rPr>
        <w:t xml:space="preserve"> </w:t>
      </w:r>
      <w:r w:rsidR="004F14A9">
        <w:rPr>
          <w:sz w:val="20"/>
        </w:rPr>
        <w:t xml:space="preserve">et </w:t>
      </w:r>
      <w:r w:rsidR="001A1C51">
        <w:rPr>
          <w:sz w:val="20"/>
        </w:rPr>
        <w:t xml:space="preserve">des marchands </w:t>
      </w:r>
      <w:r w:rsidRPr="00142657">
        <w:rPr>
          <w:sz w:val="20"/>
        </w:rPr>
        <w:t>de Fête la Terre</w:t>
      </w:r>
      <w:r w:rsidR="004F14A9">
        <w:rPr>
          <w:sz w:val="20"/>
        </w:rPr>
        <w:t>,</w:t>
      </w:r>
      <w:r w:rsidRPr="00142657">
        <w:rPr>
          <w:sz w:val="20"/>
        </w:rPr>
        <w:t xml:space="preserve"> de </w:t>
      </w:r>
      <w:r w:rsidR="0018236C">
        <w:rPr>
          <w:sz w:val="20"/>
        </w:rPr>
        <w:t>mars</w:t>
      </w:r>
      <w:r w:rsidR="002D3F1A">
        <w:rPr>
          <w:sz w:val="20"/>
        </w:rPr>
        <w:t xml:space="preserve"> </w:t>
      </w:r>
      <w:r w:rsidR="0018236C">
        <w:rPr>
          <w:sz w:val="20"/>
        </w:rPr>
        <w:t>201</w:t>
      </w:r>
      <w:r w:rsidR="00DC6D27">
        <w:rPr>
          <w:sz w:val="20"/>
        </w:rPr>
        <w:t>9</w:t>
      </w:r>
      <w:r w:rsidRPr="00142657">
        <w:rPr>
          <w:sz w:val="20"/>
        </w:rPr>
        <w:t xml:space="preserve"> </w:t>
      </w:r>
      <w:r w:rsidRPr="00142657">
        <w:rPr>
          <w:i/>
          <w:iCs/>
          <w:sz w:val="20"/>
        </w:rPr>
        <w:t xml:space="preserve">(téléchargeable sous </w:t>
      </w:r>
      <w:hyperlink r:id="rId7" w:history="1">
        <w:r w:rsidR="006528DA" w:rsidRPr="004547BD">
          <w:rPr>
            <w:rStyle w:val="Lienhypertexte"/>
            <w:i/>
            <w:iCs/>
            <w:sz w:val="20"/>
          </w:rPr>
          <w:t>https://ne2013.ne.ch/autorites/DDTE/SAGR/evologia/manifestations/Pages/Fete-la-terre.aspx</w:t>
        </w:r>
      </w:hyperlink>
      <w:r w:rsidR="006528DA">
        <w:rPr>
          <w:i/>
          <w:iCs/>
          <w:sz w:val="20"/>
        </w:rPr>
        <w:t>)</w:t>
      </w:r>
    </w:p>
    <w:p w:rsidR="004E6319" w:rsidRPr="00142657" w:rsidRDefault="004E6319">
      <w:pPr>
        <w:rPr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4"/>
        <w:gridCol w:w="2132"/>
        <w:gridCol w:w="850"/>
        <w:gridCol w:w="1695"/>
        <w:gridCol w:w="2982"/>
      </w:tblGrid>
      <w:tr w:rsidR="004E6319" w:rsidRPr="00142657">
        <w:trPr>
          <w:cantSplit/>
        </w:trPr>
        <w:tc>
          <w:tcPr>
            <w:tcW w:w="9353" w:type="dxa"/>
            <w:gridSpan w:val="5"/>
          </w:tcPr>
          <w:p w:rsidR="004E6319" w:rsidRPr="00142657" w:rsidRDefault="004E6319" w:rsidP="00596CC9">
            <w:pPr>
              <w:spacing w:before="120" w:after="120"/>
              <w:jc w:val="center"/>
              <w:rPr>
                <w:sz w:val="20"/>
              </w:rPr>
            </w:pPr>
            <w:r w:rsidRPr="00142657">
              <w:rPr>
                <w:b/>
                <w:bCs/>
                <w:sz w:val="20"/>
              </w:rPr>
              <w:t>Références du demandeur</w:t>
            </w:r>
            <w:r w:rsidRPr="00142657">
              <w:rPr>
                <w:sz w:val="20"/>
              </w:rPr>
              <w:t xml:space="preserve"> (responsable de l'exploitation du stand</w:t>
            </w:r>
            <w:r w:rsidRPr="00142657">
              <w:rPr>
                <w:b/>
                <w:bCs/>
                <w:sz w:val="20"/>
              </w:rPr>
              <w:t>)</w:t>
            </w:r>
          </w:p>
        </w:tc>
      </w:tr>
      <w:tr w:rsidR="004E6319" w:rsidRPr="00142657">
        <w:trPr>
          <w:cantSplit/>
        </w:trPr>
        <w:tc>
          <w:tcPr>
            <w:tcW w:w="3826" w:type="dxa"/>
            <w:gridSpan w:val="2"/>
          </w:tcPr>
          <w:p w:rsidR="004E6319" w:rsidRPr="00142657" w:rsidRDefault="00596CC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Nom de l'établissement ou du stand</w:t>
            </w:r>
          </w:p>
        </w:tc>
        <w:tc>
          <w:tcPr>
            <w:tcW w:w="5527" w:type="dxa"/>
            <w:gridSpan w:val="3"/>
          </w:tcPr>
          <w:p w:rsidR="004E6319" w:rsidRPr="00142657" w:rsidRDefault="00216AC1" w:rsidP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E6319" w:rsidRPr="00142657">
        <w:trPr>
          <w:cantSplit/>
        </w:trPr>
        <w:tc>
          <w:tcPr>
            <w:tcW w:w="3826" w:type="dxa"/>
            <w:gridSpan w:val="2"/>
          </w:tcPr>
          <w:p w:rsidR="004E6319" w:rsidRDefault="00596C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Produits ven</w:t>
            </w:r>
            <w:r w:rsidRPr="00596CC9">
              <w:rPr>
                <w:sz w:val="20"/>
              </w:rPr>
              <w:t>dus</w:t>
            </w:r>
          </w:p>
          <w:p w:rsidR="00596CC9" w:rsidRPr="00142657" w:rsidRDefault="00596C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(description détaillée)</w:t>
            </w:r>
          </w:p>
        </w:tc>
        <w:tc>
          <w:tcPr>
            <w:tcW w:w="5527" w:type="dxa"/>
            <w:gridSpan w:val="3"/>
          </w:tcPr>
          <w:p w:rsidR="004E6319" w:rsidRDefault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596CC9" w:rsidRPr="00142657" w:rsidRDefault="00596CC9">
            <w:pPr>
              <w:spacing w:before="120" w:after="120"/>
              <w:rPr>
                <w:sz w:val="20"/>
              </w:rPr>
            </w:pPr>
          </w:p>
        </w:tc>
      </w:tr>
      <w:tr w:rsidR="00596CC9" w:rsidRPr="00142657">
        <w:trPr>
          <w:cantSplit/>
        </w:trPr>
        <w:tc>
          <w:tcPr>
            <w:tcW w:w="3826" w:type="dxa"/>
            <w:gridSpan w:val="2"/>
          </w:tcPr>
          <w:p w:rsidR="00596CC9" w:rsidRDefault="00596C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Vente de boissons fermentées</w:t>
            </w:r>
          </w:p>
        </w:tc>
        <w:tc>
          <w:tcPr>
            <w:tcW w:w="5527" w:type="dxa"/>
            <w:gridSpan w:val="3"/>
          </w:tcPr>
          <w:p w:rsidR="00596CC9" w:rsidRDefault="00216AC1" w:rsidP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28DA">
              <w:rPr>
                <w:sz w:val="20"/>
              </w:rPr>
            </w:r>
            <w:r w:rsidR="00652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96CC9">
              <w:rPr>
                <w:sz w:val="20"/>
              </w:rPr>
              <w:t xml:space="preserve"> : Oui    </w:t>
            </w:r>
            <w:r w:rsidR="00596CC9" w:rsidRPr="00596CC9">
              <w:rPr>
                <w:i/>
                <w:sz w:val="20"/>
              </w:rPr>
              <w:t>(CHF 20.00/jour)</w:t>
            </w:r>
            <w:r w:rsidR="00596CC9">
              <w:rPr>
                <w:sz w:val="20"/>
              </w:rPr>
              <w:t xml:space="preserve"> </w:t>
            </w:r>
            <w:r w:rsidR="00596CC9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28DA">
              <w:rPr>
                <w:sz w:val="20"/>
              </w:rPr>
            </w:r>
            <w:r w:rsidR="00652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96CC9">
              <w:rPr>
                <w:sz w:val="20"/>
              </w:rPr>
              <w:t> : non</w:t>
            </w:r>
          </w:p>
        </w:tc>
      </w:tr>
      <w:tr w:rsidR="00596CC9" w:rsidRPr="00142657">
        <w:trPr>
          <w:cantSplit/>
        </w:trPr>
        <w:tc>
          <w:tcPr>
            <w:tcW w:w="3826" w:type="dxa"/>
            <w:gridSpan w:val="2"/>
          </w:tcPr>
          <w:p w:rsidR="00596CC9" w:rsidRDefault="00596CC9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Vente de boissons alcooliques</w:t>
            </w:r>
          </w:p>
        </w:tc>
        <w:tc>
          <w:tcPr>
            <w:tcW w:w="5527" w:type="dxa"/>
            <w:gridSpan w:val="3"/>
          </w:tcPr>
          <w:p w:rsidR="00596CC9" w:rsidRDefault="00216AC1" w:rsidP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28DA">
              <w:rPr>
                <w:sz w:val="20"/>
              </w:rPr>
            </w:r>
            <w:r w:rsidR="00652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96CC9">
              <w:rPr>
                <w:sz w:val="20"/>
              </w:rPr>
              <w:t xml:space="preserve"> : Oui    </w:t>
            </w:r>
            <w:r w:rsidR="00596CC9" w:rsidRPr="00596CC9">
              <w:rPr>
                <w:i/>
                <w:sz w:val="20"/>
              </w:rPr>
              <w:t xml:space="preserve">(CHF </w:t>
            </w:r>
            <w:r w:rsidR="00596CC9">
              <w:rPr>
                <w:i/>
                <w:sz w:val="20"/>
              </w:rPr>
              <w:t>4</w:t>
            </w:r>
            <w:r w:rsidR="00596CC9" w:rsidRPr="00596CC9">
              <w:rPr>
                <w:i/>
                <w:sz w:val="20"/>
              </w:rPr>
              <w:t>0.00/jour)</w:t>
            </w:r>
            <w:r w:rsidR="00596CC9">
              <w:rPr>
                <w:sz w:val="20"/>
              </w:rPr>
              <w:t xml:space="preserve"> </w:t>
            </w:r>
            <w:r w:rsidR="00596CC9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528DA">
              <w:rPr>
                <w:sz w:val="20"/>
              </w:rPr>
            </w:r>
            <w:r w:rsidR="006528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596CC9">
              <w:rPr>
                <w:sz w:val="20"/>
              </w:rPr>
              <w:t> : non</w:t>
            </w:r>
          </w:p>
        </w:tc>
      </w:tr>
      <w:tr w:rsidR="004E6319" w:rsidRPr="00142657"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Nom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1695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Prénom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4E6319" w:rsidRPr="00142657"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Rue et n</w:t>
            </w:r>
            <w:r w:rsidR="00863E6C">
              <w:rPr>
                <w:sz w:val="20"/>
              </w:rPr>
              <w:t>°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695" w:type="dxa"/>
          </w:tcPr>
          <w:p w:rsidR="004E6319" w:rsidRPr="00142657" w:rsidRDefault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NPA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4E6319" w:rsidRPr="00142657"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Tél. privé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5" w:name="Texte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695" w:type="dxa"/>
          </w:tcPr>
          <w:p w:rsidR="004E6319" w:rsidRPr="00142657" w:rsidRDefault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Localité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6" w:name="Texte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4E6319" w:rsidRPr="00142657"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</w:rPr>
            </w:pPr>
            <w:r w:rsidRPr="00142657">
              <w:rPr>
                <w:sz w:val="20"/>
              </w:rPr>
              <w:t>Tél. portable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1695" w:type="dxa"/>
          </w:tcPr>
          <w:p w:rsidR="004E6319" w:rsidRPr="00142657" w:rsidRDefault="00216AC1" w:rsidP="00216AC1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4E6319" w:rsidRPr="00142657" w:rsidTr="00462EFC">
        <w:trPr>
          <w:trHeight w:val="545"/>
        </w:trPr>
        <w:tc>
          <w:tcPr>
            <w:tcW w:w="1694" w:type="dxa"/>
          </w:tcPr>
          <w:p w:rsidR="004E6319" w:rsidRPr="00142657" w:rsidRDefault="004E6319">
            <w:pPr>
              <w:spacing w:before="120" w:after="120"/>
              <w:rPr>
                <w:sz w:val="20"/>
                <w:lang w:val="en-GB"/>
              </w:rPr>
            </w:pPr>
            <w:r w:rsidRPr="00142657">
              <w:rPr>
                <w:sz w:val="20"/>
                <w:lang w:val="en-GB"/>
              </w:rPr>
              <w:t>Tél. prof.</w:t>
            </w:r>
          </w:p>
        </w:tc>
        <w:tc>
          <w:tcPr>
            <w:tcW w:w="2982" w:type="dxa"/>
            <w:gridSpan w:val="2"/>
          </w:tcPr>
          <w:p w:rsidR="004E6319" w:rsidRPr="00142657" w:rsidRDefault="00863E6C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9"/>
          </w:p>
        </w:tc>
        <w:tc>
          <w:tcPr>
            <w:tcW w:w="1695" w:type="dxa"/>
          </w:tcPr>
          <w:p w:rsidR="004E6319" w:rsidRPr="00142657" w:rsidRDefault="002D3F1A">
            <w:pPr>
              <w:spacing w:before="120" w:after="120"/>
              <w:rPr>
                <w:sz w:val="20"/>
                <w:lang w:val="en-GB"/>
              </w:rPr>
            </w:pPr>
            <w:r w:rsidRPr="00755C51">
              <w:rPr>
                <w:sz w:val="20"/>
                <w:lang w:val="fr-CH"/>
              </w:rPr>
              <w:t>Immatriculation</w:t>
            </w:r>
            <w:r w:rsidRPr="002D3F1A">
              <w:rPr>
                <w:sz w:val="20"/>
                <w:lang w:val="en-GB"/>
              </w:rPr>
              <w:t xml:space="preserve"> du </w:t>
            </w:r>
            <w:r w:rsidRPr="00755C51">
              <w:rPr>
                <w:sz w:val="20"/>
                <w:lang w:val="fr-CH"/>
              </w:rPr>
              <w:t>véhicule</w:t>
            </w:r>
          </w:p>
        </w:tc>
        <w:tc>
          <w:tcPr>
            <w:tcW w:w="2982" w:type="dxa"/>
          </w:tcPr>
          <w:p w:rsidR="004E6319" w:rsidRPr="00142657" w:rsidRDefault="00863E6C">
            <w:pPr>
              <w:spacing w:before="120" w:after="12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0" w:name="Texte12"/>
            <w:r>
              <w:rPr>
                <w:sz w:val="20"/>
                <w:lang w:val="en-GB"/>
              </w:rPr>
              <w:instrText xml:space="preserve"> FORMTEXT </w:instrText>
            </w:r>
            <w:r>
              <w:rPr>
                <w:sz w:val="20"/>
                <w:lang w:val="en-GB"/>
              </w:rPr>
            </w:r>
            <w:r>
              <w:rPr>
                <w:sz w:val="20"/>
                <w:lang w:val="en-GB"/>
              </w:rPr>
              <w:fldChar w:fldCharType="separate"/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noProof/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fldChar w:fldCharType="end"/>
            </w:r>
            <w:bookmarkEnd w:id="10"/>
          </w:p>
        </w:tc>
      </w:tr>
    </w:tbl>
    <w:p w:rsidR="004E6319" w:rsidRPr="00142657" w:rsidRDefault="004E6319">
      <w:pPr>
        <w:rPr>
          <w:sz w:val="20"/>
          <w:lang w:val="en-GB"/>
        </w:rPr>
      </w:pPr>
    </w:p>
    <w:p w:rsidR="005B2C4B" w:rsidRPr="00142657" w:rsidRDefault="0099303A" w:rsidP="00D61207">
      <w:pPr>
        <w:tabs>
          <w:tab w:val="left" w:pos="2835"/>
          <w:tab w:val="left" w:pos="4536"/>
          <w:tab w:val="left" w:pos="6237"/>
          <w:tab w:val="left" w:pos="7938"/>
        </w:tabs>
        <w:spacing w:after="600"/>
        <w:rPr>
          <w:sz w:val="20"/>
        </w:rPr>
      </w:pPr>
      <w:r>
        <w:rPr>
          <w:b/>
          <w:bCs/>
          <w:noProof/>
          <w:sz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4F2E94B" wp14:editId="15ECA7EF">
                <wp:simplePos x="0" y="0"/>
                <wp:positionH relativeFrom="column">
                  <wp:posOffset>-78105</wp:posOffset>
                </wp:positionH>
                <wp:positionV relativeFrom="paragraph">
                  <wp:posOffset>104140</wp:posOffset>
                </wp:positionV>
                <wp:extent cx="1986915" cy="46863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6C" w:rsidRPr="00755C51" w:rsidRDefault="0018236C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V. règlement Art. 101 à 104</w:t>
                            </w:r>
                          </w:p>
                          <w:p w:rsidR="00755C51" w:rsidRPr="00755C51" w:rsidRDefault="00755C51">
                            <w:pPr>
                              <w:rPr>
                                <w:sz w:val="16"/>
                              </w:rPr>
                            </w:pPr>
                            <w:r w:rsidRPr="00755C51">
                              <w:rPr>
                                <w:sz w:val="16"/>
                              </w:rPr>
                              <w:t>(Cocher obligatoirement une case)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2E9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15pt;margin-top:8.2pt;width:156.45pt;height:36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vgX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J03CGUQU2EifxO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" filled="f" stroked="f">
                <v:textbox>
                  <w:txbxContent>
                    <w:p w:rsidR="0018236C" w:rsidRPr="00755C51" w:rsidRDefault="0018236C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V. règlement Art. 101 à 104</w:t>
                      </w:r>
                    </w:p>
                    <w:p w:rsidR="00755C51" w:rsidRPr="00755C51" w:rsidRDefault="00755C51">
                      <w:pPr>
                        <w:rPr>
                          <w:sz w:val="16"/>
                        </w:rPr>
                      </w:pPr>
                      <w:r w:rsidRPr="00755C51">
                        <w:rPr>
                          <w:sz w:val="16"/>
                        </w:rPr>
                        <w:t>(Cocher obligatoirement une case)</w:t>
                      </w:r>
                    </w:p>
                  </w:txbxContent>
                </v:textbox>
              </v:shape>
            </w:pict>
          </mc:Fallback>
        </mc:AlternateContent>
      </w:r>
      <w:r w:rsidR="004E6319" w:rsidRPr="00142657">
        <w:rPr>
          <w:b/>
          <w:bCs/>
          <w:sz w:val="20"/>
        </w:rPr>
        <w:t>Activité demandée</w:t>
      </w:r>
      <w:r w:rsidR="00D91863">
        <w:rPr>
          <w:sz w:val="20"/>
        </w:rPr>
        <w:t>:</w:t>
      </w:r>
      <w:r w:rsidR="00D91863">
        <w:rPr>
          <w:sz w:val="20"/>
        </w:rPr>
        <w:tab/>
      </w:r>
      <w:r w:rsidR="00E43275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15"/>
      <w:r w:rsidR="00E43275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E43275">
        <w:rPr>
          <w:sz w:val="20"/>
        </w:rPr>
        <w:fldChar w:fldCharType="end"/>
      </w:r>
      <w:bookmarkEnd w:id="11"/>
      <w:r w:rsidR="00863E6C">
        <w:rPr>
          <w:sz w:val="20"/>
        </w:rPr>
        <w:t xml:space="preserve"> </w:t>
      </w:r>
      <w:r w:rsidR="005941D0">
        <w:rPr>
          <w:sz w:val="20"/>
        </w:rPr>
        <w:t>M</w:t>
      </w:r>
      <w:r w:rsidR="006053D2">
        <w:rPr>
          <w:sz w:val="20"/>
        </w:rPr>
        <w:t>archand</w:t>
      </w:r>
      <w:r w:rsidR="00BD0339">
        <w:rPr>
          <w:sz w:val="20"/>
        </w:rPr>
        <w:t xml:space="preserve"> </w:t>
      </w:r>
      <w:r w:rsidR="00BD0339">
        <w:rPr>
          <w:sz w:val="20"/>
        </w:rPr>
        <w:tab/>
      </w:r>
      <w:r w:rsidR="00BD0339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D0339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BD0339">
        <w:rPr>
          <w:sz w:val="20"/>
        </w:rPr>
        <w:fldChar w:fldCharType="end"/>
      </w:r>
      <w:r w:rsidR="00BD0339">
        <w:rPr>
          <w:sz w:val="20"/>
        </w:rPr>
        <w:t xml:space="preserve"> Buvette</w:t>
      </w:r>
      <w:r w:rsidR="00BD0339">
        <w:rPr>
          <w:sz w:val="20"/>
        </w:rPr>
        <w:tab/>
      </w:r>
      <w:r w:rsidR="00BD0339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D0339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BD0339">
        <w:rPr>
          <w:sz w:val="20"/>
        </w:rPr>
        <w:fldChar w:fldCharType="end"/>
      </w:r>
      <w:r w:rsidR="00BD0339">
        <w:rPr>
          <w:sz w:val="20"/>
        </w:rPr>
        <w:t xml:space="preserve"> Snack</w:t>
      </w:r>
      <w:r w:rsidR="00BD0339">
        <w:rPr>
          <w:sz w:val="20"/>
        </w:rPr>
        <w:tab/>
      </w:r>
      <w:r w:rsidR="00BD0339">
        <w:rPr>
          <w:sz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BD0339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BD0339">
        <w:rPr>
          <w:sz w:val="20"/>
        </w:rPr>
        <w:fldChar w:fldCharType="end"/>
      </w:r>
      <w:r w:rsidR="00BD0339">
        <w:rPr>
          <w:sz w:val="20"/>
        </w:rPr>
        <w:t xml:space="preserve"> Association</w:t>
      </w:r>
    </w:p>
    <w:p w:rsidR="004E6319" w:rsidRPr="00142657" w:rsidRDefault="004E6319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rPr>
          <w:i/>
          <w:iCs/>
          <w:sz w:val="20"/>
        </w:rPr>
      </w:pPr>
      <w:r w:rsidRPr="00142657">
        <w:rPr>
          <w:i/>
          <w:iCs/>
          <w:sz w:val="20"/>
        </w:rPr>
        <w:t>Les restaurants et les buvettes paient un droit de bouchon, (</w:t>
      </w:r>
      <w:r w:rsidR="004B0E5C">
        <w:rPr>
          <w:i/>
          <w:iCs/>
          <w:sz w:val="20"/>
        </w:rPr>
        <w:t>art</w:t>
      </w:r>
      <w:r w:rsidRPr="00142657">
        <w:rPr>
          <w:i/>
          <w:iCs/>
          <w:sz w:val="20"/>
        </w:rPr>
        <w:t>. 4</w:t>
      </w:r>
      <w:r w:rsidR="00596CC9">
        <w:rPr>
          <w:i/>
          <w:iCs/>
          <w:sz w:val="20"/>
        </w:rPr>
        <w:t>09</w:t>
      </w:r>
      <w:r w:rsidR="005D0EEC">
        <w:rPr>
          <w:i/>
          <w:iCs/>
          <w:sz w:val="20"/>
        </w:rPr>
        <w:t>), ainsi que les émoluments du SCAV (art. 603)</w:t>
      </w:r>
      <w:r w:rsidRPr="00142657">
        <w:rPr>
          <w:i/>
          <w:iCs/>
          <w:sz w:val="20"/>
        </w:rPr>
        <w:br/>
        <w:t>Les snacks</w:t>
      </w:r>
      <w:r w:rsidR="004F14A9">
        <w:rPr>
          <w:i/>
          <w:iCs/>
          <w:sz w:val="20"/>
        </w:rPr>
        <w:t xml:space="preserve"> et les marchands </w:t>
      </w:r>
      <w:r w:rsidRPr="00142657">
        <w:rPr>
          <w:i/>
          <w:iCs/>
          <w:sz w:val="20"/>
        </w:rPr>
        <w:t>paient un loyer (</w:t>
      </w:r>
      <w:r w:rsidR="004B0E5C">
        <w:rPr>
          <w:i/>
          <w:iCs/>
          <w:sz w:val="20"/>
        </w:rPr>
        <w:t>art</w:t>
      </w:r>
      <w:r w:rsidR="00216AC1">
        <w:rPr>
          <w:i/>
          <w:iCs/>
          <w:sz w:val="20"/>
        </w:rPr>
        <w:t>. 601</w:t>
      </w:r>
      <w:r w:rsidR="005D0EEC">
        <w:rPr>
          <w:i/>
          <w:iCs/>
          <w:sz w:val="20"/>
        </w:rPr>
        <w:t>), ainsi que les émoluments du SCAV (art. 603)</w:t>
      </w:r>
    </w:p>
    <w:p w:rsidR="006053D2" w:rsidRDefault="005367DA" w:rsidP="00D61207">
      <w:pPr>
        <w:tabs>
          <w:tab w:val="left" w:pos="2835"/>
          <w:tab w:val="left" w:pos="3119"/>
          <w:tab w:val="left" w:pos="3686"/>
          <w:tab w:val="left" w:pos="6096"/>
          <w:tab w:val="left" w:pos="6237"/>
          <w:tab w:val="left" w:pos="6946"/>
        </w:tabs>
        <w:spacing w:before="120" w:line="360" w:lineRule="auto"/>
        <w:rPr>
          <w:sz w:val="20"/>
        </w:rPr>
      </w:pPr>
      <w:r w:rsidRPr="009C4C8D">
        <w:rPr>
          <w:sz w:val="20"/>
          <w:u w:val="single"/>
        </w:rPr>
        <w:t>Marché désiré</w:t>
      </w:r>
      <w:r w:rsidR="00BD0339">
        <w:rPr>
          <w:sz w:val="20"/>
        </w:rPr>
        <w:tab/>
      </w:r>
      <w:r w:rsidR="00BD0339">
        <w:rPr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BD0339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BD0339">
        <w:rPr>
          <w:sz w:val="20"/>
        </w:rPr>
        <w:fldChar w:fldCharType="end"/>
      </w:r>
      <w:r w:rsidR="00BD0339">
        <w:rPr>
          <w:sz w:val="20"/>
        </w:rPr>
        <w:t xml:space="preserve"> Marché itinérant</w:t>
      </w:r>
      <w:r w:rsidR="00BD0339">
        <w:rPr>
          <w:sz w:val="20"/>
        </w:rPr>
        <w:tab/>
      </w:r>
      <w:r w:rsidR="00BD0339">
        <w:rPr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r w:rsidR="00BD0339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BD0339">
        <w:rPr>
          <w:sz w:val="20"/>
        </w:rPr>
        <w:fldChar w:fldCharType="end"/>
      </w:r>
      <w:r w:rsidR="00BD0339">
        <w:rPr>
          <w:sz w:val="20"/>
        </w:rPr>
        <w:t xml:space="preserve"> Espace associatif</w:t>
      </w:r>
    </w:p>
    <w:p w:rsidR="00C21480" w:rsidRDefault="006F3EA2" w:rsidP="00C21480">
      <w:pPr>
        <w:tabs>
          <w:tab w:val="left" w:pos="1560"/>
          <w:tab w:val="left" w:pos="2835"/>
          <w:tab w:val="left" w:pos="3686"/>
          <w:tab w:val="left" w:pos="5245"/>
          <w:tab w:val="left" w:pos="6096"/>
          <w:tab w:val="right" w:leader="underscore" w:pos="9498"/>
        </w:tabs>
        <w:spacing w:before="120"/>
        <w:rPr>
          <w:sz w:val="20"/>
        </w:rPr>
      </w:pPr>
      <w:r w:rsidRPr="006F3EA2">
        <w:rPr>
          <w:sz w:val="20"/>
          <w:u w:val="single"/>
        </w:rPr>
        <w:t>Type de stand</w:t>
      </w:r>
      <w:r>
        <w:rPr>
          <w:sz w:val="20"/>
        </w:rPr>
        <w:tab/>
      </w:r>
      <w:r w:rsidR="00863E6C">
        <w:rPr>
          <w:sz w:val="2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 w:rsidR="00863E6C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863E6C">
        <w:rPr>
          <w:sz w:val="20"/>
        </w:rPr>
        <w:fldChar w:fldCharType="end"/>
      </w:r>
      <w:bookmarkEnd w:id="12"/>
      <w:r w:rsidR="00863E6C">
        <w:rPr>
          <w:sz w:val="20"/>
        </w:rPr>
        <w:t xml:space="preserve"> </w:t>
      </w:r>
      <w:r>
        <w:rPr>
          <w:sz w:val="20"/>
        </w:rPr>
        <w:t>Tente</w:t>
      </w:r>
      <w:r w:rsidR="006053D2">
        <w:rPr>
          <w:sz w:val="20"/>
        </w:rPr>
        <w:tab/>
      </w:r>
      <w:r w:rsidR="00863E6C">
        <w:rPr>
          <w:sz w:val="2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6"/>
      <w:r w:rsidR="00863E6C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863E6C">
        <w:rPr>
          <w:sz w:val="20"/>
        </w:rPr>
        <w:fldChar w:fldCharType="end"/>
      </w:r>
      <w:bookmarkEnd w:id="13"/>
      <w:r w:rsidR="006053D2">
        <w:rPr>
          <w:sz w:val="20"/>
        </w:rPr>
        <w:t>Remorque (si oui préciser la longueur</w:t>
      </w:r>
      <w:r w:rsidR="005941D0">
        <w:rPr>
          <w:sz w:val="20"/>
        </w:rPr>
        <w:t xml:space="preserve"> avec le timon</w:t>
      </w:r>
      <w:r w:rsidR="00863E6C">
        <w:rPr>
          <w:sz w:val="20"/>
        </w:rPr>
        <w:t xml:space="preserve"> </w:t>
      </w:r>
      <w:r w:rsidR="006053D2">
        <w:rPr>
          <w:sz w:val="20"/>
        </w:rPr>
        <w:t xml:space="preserve">: </w:t>
      </w:r>
      <w:r w:rsidR="00863E6C">
        <w:rPr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863E6C">
        <w:rPr>
          <w:sz w:val="20"/>
        </w:rPr>
        <w:instrText xml:space="preserve"> FORMTEXT </w:instrText>
      </w:r>
      <w:r w:rsidR="00863E6C">
        <w:rPr>
          <w:sz w:val="20"/>
        </w:rPr>
      </w:r>
      <w:r w:rsidR="00863E6C">
        <w:rPr>
          <w:sz w:val="20"/>
        </w:rPr>
        <w:fldChar w:fldCharType="separate"/>
      </w:r>
      <w:r w:rsidR="00863E6C">
        <w:rPr>
          <w:noProof/>
          <w:sz w:val="20"/>
        </w:rPr>
        <w:t> </w:t>
      </w:r>
      <w:r w:rsidR="00863E6C">
        <w:rPr>
          <w:noProof/>
          <w:sz w:val="20"/>
        </w:rPr>
        <w:t> </w:t>
      </w:r>
      <w:r w:rsidR="00863E6C">
        <w:rPr>
          <w:noProof/>
          <w:sz w:val="20"/>
        </w:rPr>
        <w:t> </w:t>
      </w:r>
      <w:r w:rsidR="00863E6C">
        <w:rPr>
          <w:noProof/>
          <w:sz w:val="20"/>
        </w:rPr>
        <w:t> </w:t>
      </w:r>
      <w:r w:rsidR="00863E6C">
        <w:rPr>
          <w:noProof/>
          <w:sz w:val="20"/>
        </w:rPr>
        <w:t> </w:t>
      </w:r>
      <w:r w:rsidR="00863E6C">
        <w:rPr>
          <w:sz w:val="20"/>
        </w:rPr>
        <w:fldChar w:fldCharType="end"/>
      </w:r>
      <w:bookmarkEnd w:id="14"/>
      <w:r w:rsidR="00863E6C">
        <w:rPr>
          <w:sz w:val="20"/>
        </w:rPr>
        <w:t xml:space="preserve"> </w:t>
      </w:r>
      <w:r w:rsidR="006053D2">
        <w:rPr>
          <w:sz w:val="20"/>
        </w:rPr>
        <w:t>cm)</w:t>
      </w:r>
    </w:p>
    <w:p w:rsidR="00BD0339" w:rsidRPr="00C21480" w:rsidRDefault="00BD0339" w:rsidP="00C21480">
      <w:pPr>
        <w:tabs>
          <w:tab w:val="left" w:pos="1560"/>
          <w:tab w:val="left" w:pos="2835"/>
          <w:tab w:val="left" w:pos="3686"/>
          <w:tab w:val="left" w:pos="5245"/>
          <w:tab w:val="left" w:pos="6096"/>
          <w:tab w:val="right" w:leader="underscore" w:pos="9498"/>
        </w:tabs>
        <w:spacing w:before="120"/>
        <w:rPr>
          <w:sz w:val="20"/>
        </w:rPr>
      </w:pPr>
    </w:p>
    <w:p w:rsidR="004E6319" w:rsidRPr="00142657" w:rsidRDefault="004E6319">
      <w:pPr>
        <w:pStyle w:val="En-tte"/>
        <w:tabs>
          <w:tab w:val="clear" w:pos="4252"/>
          <w:tab w:val="clear" w:pos="8504"/>
        </w:tabs>
        <w:rPr>
          <w:sz w:val="20"/>
        </w:rPr>
      </w:pPr>
      <w:r w:rsidRPr="00142657">
        <w:rPr>
          <w:b/>
          <w:bCs/>
          <w:sz w:val="20"/>
        </w:rPr>
        <w:t>Demandes particulières</w:t>
      </w:r>
    </w:p>
    <w:p w:rsidR="00455298" w:rsidRDefault="00455298" w:rsidP="00455298">
      <w:pPr>
        <w:pStyle w:val="En-tte"/>
        <w:tabs>
          <w:tab w:val="left" w:pos="708"/>
        </w:tabs>
        <w:rPr>
          <w:sz w:val="20"/>
        </w:rPr>
      </w:pPr>
      <w:r>
        <w:rPr>
          <w:sz w:val="20"/>
        </w:rPr>
        <w:t xml:space="preserve">Place supplémentaire, nombre de mètres linéaires en plus : </w:t>
      </w:r>
      <w:r>
        <w:rPr>
          <w:sz w:val="20"/>
        </w:rPr>
        <w:tab/>
        <w:t xml:space="preserve">Taille du stand demandée : </w:t>
      </w:r>
      <w:r>
        <w:rPr>
          <w:sz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5" w:name="Texte1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fldChar w:fldCharType="end"/>
      </w:r>
      <w:bookmarkEnd w:id="15"/>
      <w:r>
        <w:rPr>
          <w:sz w:val="20"/>
        </w:rPr>
        <w:t>x</w:t>
      </w:r>
      <w:r>
        <w:rPr>
          <w:sz w:val="20"/>
        </w:rPr>
        <w:fldChar w:fldCharType="begin">
          <w:ffData>
            <w:name w:val="Texte14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455298" w:rsidRDefault="00455298" w:rsidP="00455298">
      <w:pPr>
        <w:pStyle w:val="En-tte"/>
        <w:tabs>
          <w:tab w:val="clear" w:pos="4252"/>
          <w:tab w:val="left" w:pos="5670"/>
        </w:tabs>
        <w:spacing w:after="240"/>
        <w:rPr>
          <w:i/>
          <w:iCs/>
          <w:sz w:val="16"/>
        </w:rPr>
      </w:pPr>
      <w:r>
        <w:rPr>
          <w:i/>
          <w:iCs/>
          <w:sz w:val="16"/>
        </w:rPr>
        <w:t>(Majoration du loyer, v. règlement, art. 601)</w:t>
      </w:r>
      <w:r>
        <w:rPr>
          <w:i/>
          <w:iCs/>
          <w:sz w:val="16"/>
        </w:rPr>
        <w:tab/>
        <w:t>Base 3x3 m</w:t>
      </w:r>
    </w:p>
    <w:p w:rsidR="002D3F1A" w:rsidRPr="00755C51" w:rsidRDefault="002D3F1A" w:rsidP="00755C51">
      <w:pPr>
        <w:pStyle w:val="En-tte"/>
        <w:tabs>
          <w:tab w:val="clear" w:pos="4252"/>
          <w:tab w:val="clear" w:pos="8504"/>
        </w:tabs>
        <w:spacing w:before="120"/>
        <w:rPr>
          <w:bCs/>
          <w:i/>
          <w:sz w:val="16"/>
        </w:rPr>
      </w:pPr>
      <w:r w:rsidRPr="00142657">
        <w:rPr>
          <w:sz w:val="20"/>
        </w:rPr>
        <w:t>Électricité</w:t>
      </w:r>
      <w:r w:rsidR="00531796" w:rsidRPr="00142657">
        <w:rPr>
          <w:sz w:val="20"/>
        </w:rPr>
        <w:t xml:space="preserve"> (10 A)</w:t>
      </w:r>
      <w:r w:rsidR="00531796" w:rsidRPr="00142657">
        <w:rPr>
          <w:sz w:val="20"/>
        </w:rPr>
        <w:tab/>
      </w:r>
      <w:r w:rsidR="00863E6C">
        <w:rPr>
          <w:sz w:val="2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34"/>
      <w:r w:rsidR="00863E6C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863E6C">
        <w:rPr>
          <w:sz w:val="20"/>
        </w:rPr>
        <w:fldChar w:fldCharType="end"/>
      </w:r>
      <w:bookmarkEnd w:id="16"/>
      <w:r w:rsidR="00531796" w:rsidRPr="00142657">
        <w:rPr>
          <w:sz w:val="20"/>
        </w:rPr>
        <w:tab/>
      </w:r>
      <w:r w:rsidR="00531796" w:rsidRPr="00142657">
        <w:rPr>
          <w:sz w:val="20"/>
        </w:rPr>
        <w:tab/>
        <w:t xml:space="preserve">Puissance suppl.: </w:t>
      </w:r>
      <w:r w:rsidR="00863E6C">
        <w:rPr>
          <w:sz w:val="2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35"/>
      <w:r w:rsidR="00863E6C">
        <w:rPr>
          <w:sz w:val="20"/>
        </w:rPr>
        <w:instrText xml:space="preserve"> FORMCHECKBOX </w:instrText>
      </w:r>
      <w:r w:rsidR="006528DA">
        <w:rPr>
          <w:sz w:val="20"/>
        </w:rPr>
      </w:r>
      <w:r w:rsidR="006528DA">
        <w:rPr>
          <w:sz w:val="20"/>
        </w:rPr>
        <w:fldChar w:fldCharType="separate"/>
      </w:r>
      <w:r w:rsidR="00863E6C">
        <w:rPr>
          <w:sz w:val="20"/>
        </w:rPr>
        <w:fldChar w:fldCharType="end"/>
      </w:r>
      <w:bookmarkEnd w:id="17"/>
      <w:r w:rsidR="005941D0">
        <w:rPr>
          <w:sz w:val="20"/>
        </w:rPr>
        <w:t xml:space="preserve"> </w:t>
      </w:r>
      <w:r w:rsidR="00216AC1" w:rsidRPr="00216AC1">
        <w:rPr>
          <w:sz w:val="20"/>
          <w:u w:val="single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216AC1" w:rsidRPr="00216AC1">
        <w:rPr>
          <w:sz w:val="20"/>
          <w:u w:val="single"/>
        </w:rPr>
        <w:instrText xml:space="preserve"> FORMTEXT </w:instrText>
      </w:r>
      <w:r w:rsidR="00216AC1" w:rsidRPr="00216AC1">
        <w:rPr>
          <w:sz w:val="20"/>
          <w:u w:val="single"/>
        </w:rPr>
      </w:r>
      <w:r w:rsidR="00216AC1" w:rsidRPr="00216AC1">
        <w:rPr>
          <w:sz w:val="20"/>
          <w:u w:val="single"/>
        </w:rPr>
        <w:fldChar w:fldCharType="separate"/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noProof/>
          <w:sz w:val="20"/>
          <w:u w:val="single"/>
        </w:rPr>
        <w:t> </w:t>
      </w:r>
      <w:r w:rsidR="00216AC1" w:rsidRPr="00216AC1">
        <w:rPr>
          <w:sz w:val="20"/>
          <w:u w:val="single"/>
        </w:rPr>
        <w:fldChar w:fldCharType="end"/>
      </w:r>
      <w:r w:rsidR="00CC2478" w:rsidRPr="00216AC1">
        <w:rPr>
          <w:sz w:val="20"/>
          <w:u w:val="single"/>
        </w:rPr>
        <w:t xml:space="preserve"> </w:t>
      </w:r>
      <w:r w:rsidR="00CC2478">
        <w:rPr>
          <w:sz w:val="20"/>
        </w:rPr>
        <w:t>A</w:t>
      </w:r>
      <w:r w:rsidR="00755C51">
        <w:rPr>
          <w:sz w:val="20"/>
        </w:rPr>
        <w:br/>
      </w:r>
      <w:r w:rsidR="00755C51" w:rsidRPr="00755C51">
        <w:rPr>
          <w:i/>
          <w:iCs/>
          <w:sz w:val="16"/>
        </w:rPr>
        <w:t>(Payant</w:t>
      </w:r>
      <w:r w:rsidR="005D0EEC">
        <w:rPr>
          <w:i/>
          <w:iCs/>
          <w:sz w:val="16"/>
        </w:rPr>
        <w:t>, v règlement, art. 602</w:t>
      </w:r>
      <w:r w:rsidR="00755C51" w:rsidRPr="00755C51">
        <w:rPr>
          <w:i/>
          <w:iCs/>
          <w:sz w:val="16"/>
        </w:rPr>
        <w:t>)</w:t>
      </w:r>
    </w:p>
    <w:p w:rsidR="00755C51" w:rsidRDefault="00755C51" w:rsidP="00755C51">
      <w:pPr>
        <w:pStyle w:val="En-tte"/>
        <w:tabs>
          <w:tab w:val="clear" w:pos="4252"/>
          <w:tab w:val="clear" w:pos="8504"/>
        </w:tabs>
        <w:spacing w:before="120"/>
        <w:rPr>
          <w:b/>
          <w:bCs/>
          <w:sz w:val="20"/>
        </w:rPr>
      </w:pPr>
    </w:p>
    <w:p w:rsidR="00CC2478" w:rsidRDefault="004E6319" w:rsidP="00DC6D27">
      <w:pPr>
        <w:pStyle w:val="En-tte"/>
        <w:tabs>
          <w:tab w:val="clear" w:pos="4252"/>
          <w:tab w:val="clear" w:pos="8504"/>
          <w:tab w:val="right" w:leader="underscore" w:pos="7797"/>
        </w:tabs>
        <w:rPr>
          <w:sz w:val="20"/>
        </w:rPr>
      </w:pPr>
      <w:r w:rsidRPr="00142657">
        <w:rPr>
          <w:b/>
          <w:bCs/>
          <w:sz w:val="20"/>
        </w:rPr>
        <w:t>Lieu, date et signature</w:t>
      </w:r>
      <w:r w:rsidR="00DC6D27">
        <w:rPr>
          <w:sz w:val="20"/>
        </w:rPr>
        <w:t> :</w:t>
      </w:r>
      <w:r w:rsidR="006053D2">
        <w:rPr>
          <w:sz w:val="20"/>
        </w:rPr>
        <w:tab/>
      </w:r>
    </w:p>
    <w:p w:rsidR="00DC6D27" w:rsidRDefault="00DC6D27" w:rsidP="00DC6D27">
      <w:pPr>
        <w:pStyle w:val="En-tte"/>
        <w:tabs>
          <w:tab w:val="clear" w:pos="4252"/>
          <w:tab w:val="clear" w:pos="8504"/>
          <w:tab w:val="right" w:leader="underscore" w:pos="7797"/>
        </w:tabs>
        <w:rPr>
          <w:sz w:val="20"/>
        </w:rPr>
      </w:pPr>
    </w:p>
    <w:p w:rsidR="00DC6D27" w:rsidRDefault="00DC6D27" w:rsidP="00DC6D27">
      <w:pPr>
        <w:pStyle w:val="En-tte"/>
        <w:tabs>
          <w:tab w:val="clear" w:pos="4252"/>
          <w:tab w:val="clear" w:pos="8504"/>
          <w:tab w:val="right" w:leader="underscore" w:pos="7797"/>
        </w:tabs>
        <w:rPr>
          <w:sz w:val="20"/>
        </w:rPr>
      </w:pPr>
    </w:p>
    <w:p w:rsidR="00DC6D27" w:rsidRPr="00142657" w:rsidRDefault="00DC6D27" w:rsidP="00DC6D27">
      <w:pPr>
        <w:pStyle w:val="En-tte"/>
        <w:tabs>
          <w:tab w:val="clear" w:pos="4252"/>
          <w:tab w:val="clear" w:pos="8504"/>
          <w:tab w:val="right" w:leader="underscore" w:pos="7797"/>
        </w:tabs>
        <w:rPr>
          <w:sz w:val="20"/>
        </w:rPr>
      </w:pPr>
    </w:p>
    <w:p w:rsidR="00BF7194" w:rsidRDefault="00DC6D27">
      <w:pPr>
        <w:pStyle w:val="Annex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7"/>
        </w:tabs>
        <w:spacing w:before="120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À</w:t>
      </w:r>
      <w:r w:rsidR="00464CA7">
        <w:rPr>
          <w:b/>
          <w:bCs/>
          <w:sz w:val="20"/>
        </w:rPr>
        <w:t xml:space="preserve"> retourner jusqu'au 30 avril </w:t>
      </w:r>
      <w:r w:rsidR="0018236C">
        <w:rPr>
          <w:b/>
          <w:bCs/>
          <w:sz w:val="20"/>
        </w:rPr>
        <w:t>201</w:t>
      </w:r>
      <w:r>
        <w:rPr>
          <w:b/>
          <w:bCs/>
          <w:sz w:val="20"/>
        </w:rPr>
        <w:t>9</w:t>
      </w:r>
      <w:r w:rsidR="004E6319" w:rsidRPr="00142657">
        <w:rPr>
          <w:b/>
          <w:bCs/>
          <w:sz w:val="20"/>
        </w:rPr>
        <w:t xml:space="preserve"> à </w:t>
      </w:r>
    </w:p>
    <w:p w:rsidR="00BF7194" w:rsidRDefault="00BD0339">
      <w:pPr>
        <w:pStyle w:val="Annex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7"/>
        </w:tabs>
        <w:spacing w:before="120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Evologia</w:t>
      </w:r>
    </w:p>
    <w:p w:rsidR="00BF7194" w:rsidRDefault="00BD0339">
      <w:pPr>
        <w:pStyle w:val="Annex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7"/>
        </w:tabs>
        <w:spacing w:before="120"/>
        <w:ind w:left="0"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>Route de l'Aurore 6</w:t>
      </w:r>
    </w:p>
    <w:p w:rsidR="004E6319" w:rsidRPr="00216AC1" w:rsidRDefault="00BF7194">
      <w:pPr>
        <w:pStyle w:val="Annex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7"/>
        </w:tabs>
        <w:spacing w:before="120"/>
        <w:ind w:left="0" w:firstLine="0"/>
        <w:jc w:val="center"/>
        <w:rPr>
          <w:b/>
        </w:rPr>
      </w:pPr>
      <w:r w:rsidRPr="00216AC1">
        <w:rPr>
          <w:b/>
        </w:rPr>
        <w:t>2053 Cernier</w:t>
      </w:r>
      <w:r w:rsidR="004E6319" w:rsidRPr="00216AC1">
        <w:rPr>
          <w:b/>
        </w:rPr>
        <w:fldChar w:fldCharType="begin" w:fldLock="1"/>
      </w:r>
      <w:r w:rsidR="004E6319" w:rsidRPr="00216AC1">
        <w:rPr>
          <w:b/>
        </w:rPr>
        <w:fldChar w:fldCharType="end"/>
      </w:r>
    </w:p>
    <w:sectPr w:rsidR="004E6319" w:rsidRPr="00216AC1" w:rsidSect="005941D0">
      <w:headerReference w:type="even" r:id="rId8"/>
      <w:headerReference w:type="default" r:id="rId9"/>
      <w:headerReference w:type="first" r:id="rId10"/>
      <w:footerReference w:type="first" r:id="rId11"/>
      <w:pgSz w:w="11907" w:h="16840" w:code="9"/>
      <w:pgMar w:top="238" w:right="1134" w:bottom="249" w:left="1276" w:header="284" w:footer="29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576" w:rsidRDefault="00962576">
      <w:r>
        <w:separator/>
      </w:r>
    </w:p>
  </w:endnote>
  <w:endnote w:type="continuationSeparator" w:id="0">
    <w:p w:rsidR="00962576" w:rsidRDefault="0096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E" w:rsidRPr="00BF7194" w:rsidRDefault="00B122FE" w:rsidP="00BF7194">
    <w:pPr>
      <w:pStyle w:val="NPdP"/>
      <w:ind w:right="-1"/>
      <w:jc w:val="center"/>
      <w:rPr>
        <w:caps w:val="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576" w:rsidRDefault="00962576">
      <w:r>
        <w:separator/>
      </w:r>
    </w:p>
  </w:footnote>
  <w:footnote w:type="continuationSeparator" w:id="0">
    <w:p w:rsidR="00962576" w:rsidRDefault="00962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E" w:rsidRDefault="00B122F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122FE" w:rsidRDefault="00B122FE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E" w:rsidRDefault="00B122FE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6D27">
      <w:rPr>
        <w:rStyle w:val="Numrodepage"/>
        <w:noProof/>
      </w:rPr>
      <w:t>2</w:t>
    </w:r>
    <w:r>
      <w:rPr>
        <w:rStyle w:val="Numrodepage"/>
      </w:rPr>
      <w:fldChar w:fldCharType="end"/>
    </w:r>
  </w:p>
  <w:p w:rsidR="00B122FE" w:rsidRDefault="00B122FE">
    <w:pPr>
      <w:pStyle w:val="En-tte"/>
      <w:spacing w:after="240"/>
      <w:ind w:right="360"/>
      <w:jc w:val="center"/>
    </w:pPr>
    <w:r>
      <w:t xml:space="preserve">- </w:t>
    </w:r>
    <w:r>
      <w:rPr>
        <w:rStyle w:val="Numrodepage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FE" w:rsidRDefault="00DC6D27" w:rsidP="00BF7194">
    <w:pPr>
      <w:pStyle w:val="entete2"/>
      <w:pBdr>
        <w:bottom w:val="none" w:sz="0" w:space="0" w:color="auto"/>
        <w:between w:val="none" w:sz="0" w:space="0" w:color="auto"/>
      </w:pBdr>
      <w:spacing w:after="240"/>
      <w:ind w:left="0" w:right="0"/>
      <w:jc w:val="right"/>
      <w:rPr>
        <w:rFonts w:ascii="Arial" w:hAnsi="Arial" w:cs="Arial"/>
        <w:sz w:val="22"/>
      </w:rPr>
    </w:pPr>
    <w:r>
      <w:rPr>
        <w:rFonts w:ascii="Arial" w:hAnsi="Arial" w:cs="Arial"/>
        <w:sz w:val="22"/>
        <w:lang w:val="fr-CH"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5158888</wp:posOffset>
          </wp:positionH>
          <wp:positionV relativeFrom="paragraph">
            <wp:posOffset>-180030</wp:posOffset>
          </wp:positionV>
          <wp:extent cx="1148316" cy="1197919"/>
          <wp:effectExtent l="0" t="0" r="0" b="2540"/>
          <wp:wrapThrough wrapText="bothSides">
            <wp:wrapPolygon edited="0">
              <wp:start x="0" y="0"/>
              <wp:lineTo x="0" y="21302"/>
              <wp:lineTo x="21146" y="21302"/>
              <wp:lineTo x="21146" y="0"/>
              <wp:lineTo x="0" y="0"/>
            </wp:wrapPolygon>
          </wp:wrapThrough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LTBL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316" cy="11979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608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19"/>
    <w:rsid w:val="00052570"/>
    <w:rsid w:val="00070D6E"/>
    <w:rsid w:val="000C6E45"/>
    <w:rsid w:val="000D7E6D"/>
    <w:rsid w:val="000F0BCA"/>
    <w:rsid w:val="0012511D"/>
    <w:rsid w:val="00142657"/>
    <w:rsid w:val="00155234"/>
    <w:rsid w:val="0018236C"/>
    <w:rsid w:val="001A1C51"/>
    <w:rsid w:val="001B0537"/>
    <w:rsid w:val="00216AC1"/>
    <w:rsid w:val="00257168"/>
    <w:rsid w:val="002D3F1A"/>
    <w:rsid w:val="00312FD0"/>
    <w:rsid w:val="003469CE"/>
    <w:rsid w:val="003B7401"/>
    <w:rsid w:val="003E2503"/>
    <w:rsid w:val="003E7561"/>
    <w:rsid w:val="00441B69"/>
    <w:rsid w:val="00455298"/>
    <w:rsid w:val="00457B7C"/>
    <w:rsid w:val="00462EFC"/>
    <w:rsid w:val="00464CA7"/>
    <w:rsid w:val="0048094E"/>
    <w:rsid w:val="004B0E5C"/>
    <w:rsid w:val="004B260B"/>
    <w:rsid w:val="004E6319"/>
    <w:rsid w:val="004F14A9"/>
    <w:rsid w:val="005036F3"/>
    <w:rsid w:val="00503A90"/>
    <w:rsid w:val="0053175E"/>
    <w:rsid w:val="00531796"/>
    <w:rsid w:val="005367DA"/>
    <w:rsid w:val="005567B7"/>
    <w:rsid w:val="005941D0"/>
    <w:rsid w:val="00596CC9"/>
    <w:rsid w:val="005B2C4B"/>
    <w:rsid w:val="005B72BA"/>
    <w:rsid w:val="005D0EEC"/>
    <w:rsid w:val="006053D2"/>
    <w:rsid w:val="00607312"/>
    <w:rsid w:val="006528DA"/>
    <w:rsid w:val="00670A31"/>
    <w:rsid w:val="00674F3D"/>
    <w:rsid w:val="006929FA"/>
    <w:rsid w:val="006A73EF"/>
    <w:rsid w:val="006B16AD"/>
    <w:rsid w:val="006C17EB"/>
    <w:rsid w:val="006C57EF"/>
    <w:rsid w:val="006F27FC"/>
    <w:rsid w:val="006F3EA2"/>
    <w:rsid w:val="00755C51"/>
    <w:rsid w:val="00776933"/>
    <w:rsid w:val="008213FD"/>
    <w:rsid w:val="00836E99"/>
    <w:rsid w:val="00863E6C"/>
    <w:rsid w:val="00882D86"/>
    <w:rsid w:val="008D6638"/>
    <w:rsid w:val="0092548A"/>
    <w:rsid w:val="00930F79"/>
    <w:rsid w:val="009505B5"/>
    <w:rsid w:val="00962576"/>
    <w:rsid w:val="0099303A"/>
    <w:rsid w:val="009C4C8D"/>
    <w:rsid w:val="009E2936"/>
    <w:rsid w:val="009E799F"/>
    <w:rsid w:val="00A25E5B"/>
    <w:rsid w:val="00A83558"/>
    <w:rsid w:val="00A951ED"/>
    <w:rsid w:val="00AC68CE"/>
    <w:rsid w:val="00AD353F"/>
    <w:rsid w:val="00B11A21"/>
    <w:rsid w:val="00B122FE"/>
    <w:rsid w:val="00B913DE"/>
    <w:rsid w:val="00BC3531"/>
    <w:rsid w:val="00BD0339"/>
    <w:rsid w:val="00BF7194"/>
    <w:rsid w:val="00C06082"/>
    <w:rsid w:val="00C21480"/>
    <w:rsid w:val="00C56CFA"/>
    <w:rsid w:val="00C74EBC"/>
    <w:rsid w:val="00CC2478"/>
    <w:rsid w:val="00CD387C"/>
    <w:rsid w:val="00D160BA"/>
    <w:rsid w:val="00D61207"/>
    <w:rsid w:val="00D707A0"/>
    <w:rsid w:val="00D83EFF"/>
    <w:rsid w:val="00D87C0E"/>
    <w:rsid w:val="00D91863"/>
    <w:rsid w:val="00DA2C14"/>
    <w:rsid w:val="00DC6D27"/>
    <w:rsid w:val="00DD2E06"/>
    <w:rsid w:val="00DD4620"/>
    <w:rsid w:val="00E06089"/>
    <w:rsid w:val="00E43275"/>
    <w:rsid w:val="00E83F7A"/>
    <w:rsid w:val="00E919E9"/>
    <w:rsid w:val="00E93C13"/>
    <w:rsid w:val="00EB1286"/>
    <w:rsid w:val="00F23BA6"/>
    <w:rsid w:val="00F24CFB"/>
    <w:rsid w:val="00F3108D"/>
    <w:rsid w:val="00F37B41"/>
    <w:rsid w:val="00F56F04"/>
    <w:rsid w:val="00F77768"/>
    <w:rsid w:val="00F8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o:colormenu v:ext="edit" fillcolor="none" strokecolor="none"/>
    </o:shapedefaults>
    <o:shapelayout v:ext="edit">
      <o:idmap v:ext="edit" data="1"/>
    </o:shapelayout>
  </w:shapeDefaults>
  <w:decimalSymbol w:val="."/>
  <w:listSeparator w:val=";"/>
  <w14:docId w14:val="02CE88B4"/>
  <w15:docId w15:val="{16629A07-6668-4DBC-B34F-10AFE480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color w:val="000000"/>
      <w:sz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4536" w:hanging="4536"/>
    </w:pPr>
  </w:style>
  <w:style w:type="paragraph" w:customStyle="1" w:styleId="Rfrence">
    <w:name w:val="Référence"/>
    <w:basedOn w:val="Normal"/>
    <w:pPr>
      <w:spacing w:before="120"/>
      <w:ind w:right="5216"/>
    </w:pPr>
    <w:rPr>
      <w:caps/>
      <w:noProof/>
      <w:sz w:val="14"/>
    </w:rPr>
  </w:style>
  <w:style w:type="paragraph" w:customStyle="1" w:styleId="entete2">
    <w:name w:val="entete 2"/>
    <w:basedOn w:val="Entete1"/>
    <w:pPr>
      <w:pBdr>
        <w:bottom w:val="single" w:sz="6" w:space="1" w:color="000000"/>
        <w:between w:val="single" w:sz="6" w:space="1" w:color="000000"/>
      </w:pBdr>
    </w:pPr>
    <w:rPr>
      <w:b w:val="0"/>
      <w:sz w:val="14"/>
    </w:rPr>
  </w:style>
  <w:style w:type="paragraph" w:customStyle="1" w:styleId="Entete1">
    <w:name w:val="Entete 1"/>
    <w:pPr>
      <w:pBdr>
        <w:bottom w:val="single" w:sz="12" w:space="1" w:color="000000"/>
        <w:between w:val="single" w:sz="12" w:space="1" w:color="000000"/>
      </w:pBdr>
      <w:tabs>
        <w:tab w:val="left" w:pos="0"/>
      </w:tabs>
      <w:overflowPunct w:val="0"/>
      <w:autoSpaceDE w:val="0"/>
      <w:autoSpaceDN w:val="0"/>
      <w:adjustRightInd w:val="0"/>
      <w:spacing w:after="20"/>
      <w:ind w:left="-1418" w:right="5216"/>
      <w:textAlignment w:val="baseline"/>
    </w:pPr>
    <w:rPr>
      <w:b/>
      <w:caps/>
      <w:noProof/>
      <w:color w:val="000000"/>
      <w:sz w:val="16"/>
      <w:lang w:val="fr-FR" w:eastAsia="fr-FR"/>
    </w:rPr>
  </w:style>
  <w:style w:type="paragraph" w:styleId="Date">
    <w:name w:val="Date"/>
    <w:basedOn w:val="Adresse"/>
    <w:pPr>
      <w:spacing w:before="120" w:after="360"/>
      <w:ind w:firstLine="0"/>
    </w:pPr>
  </w:style>
  <w:style w:type="paragraph" w:customStyle="1" w:styleId="Concerne">
    <w:name w:val="Concerne"/>
    <w:basedOn w:val="Normal"/>
    <w:pPr>
      <w:tabs>
        <w:tab w:val="left" w:pos="4820"/>
        <w:tab w:val="right" w:pos="8789"/>
      </w:tabs>
      <w:spacing w:before="240" w:after="120"/>
      <w:ind w:left="1077" w:hanging="1077"/>
      <w:jc w:val="both"/>
    </w:pPr>
  </w:style>
  <w:style w:type="paragraph" w:customStyle="1" w:styleId="Texte">
    <w:name w:val="Texte"/>
    <w:basedOn w:val="Normal"/>
    <w:pPr>
      <w:spacing w:before="120" w:after="120"/>
      <w:jc w:val="both"/>
    </w:pPr>
  </w:style>
  <w:style w:type="paragraph" w:styleId="Signature">
    <w:name w:val="Signature"/>
    <w:basedOn w:val="Adresse"/>
    <w:pPr>
      <w:spacing w:before="480"/>
      <w:ind w:hanging="1"/>
      <w:jc w:val="center"/>
    </w:pPr>
  </w:style>
  <w:style w:type="paragraph" w:styleId="En-tte">
    <w:name w:val="header"/>
    <w:basedOn w:val="Normal"/>
    <w:link w:val="En-tteCar"/>
    <w:pPr>
      <w:tabs>
        <w:tab w:val="center" w:pos="4252"/>
        <w:tab w:val="right" w:pos="8504"/>
      </w:tabs>
    </w:pPr>
  </w:style>
  <w:style w:type="paragraph" w:customStyle="1" w:styleId="entete0">
    <w:name w:val="entete 0"/>
    <w:basedOn w:val="Normal"/>
    <w:pPr>
      <w:spacing w:after="1080"/>
      <w:ind w:right="5216"/>
    </w:pPr>
    <w:rPr>
      <w:caps/>
      <w:noProof/>
      <w:sz w:val="14"/>
    </w:rPr>
  </w:style>
  <w:style w:type="paragraph" w:styleId="Pieddepage">
    <w:name w:val="footer"/>
    <w:basedOn w:val="Normal"/>
    <w:pPr>
      <w:spacing w:before="72"/>
      <w:ind w:right="1701"/>
    </w:pPr>
    <w:rPr>
      <w:caps/>
      <w:noProof/>
      <w:sz w:val="14"/>
    </w:rPr>
  </w:style>
  <w:style w:type="paragraph" w:customStyle="1" w:styleId="chemin">
    <w:name w:val="chemin"/>
    <w:basedOn w:val="Pieddepage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paragraph" w:customStyle="1" w:styleId="entete3">
    <w:name w:val="entete 3"/>
    <w:basedOn w:val="entete2"/>
    <w:pPr>
      <w:pBdr>
        <w:bottom w:val="none" w:sz="0" w:space="0" w:color="auto"/>
        <w:between w:val="none" w:sz="0" w:space="0" w:color="auto"/>
      </w:pBdr>
      <w:tabs>
        <w:tab w:val="clear" w:pos="0"/>
      </w:tabs>
      <w:spacing w:after="0"/>
      <w:ind w:left="0"/>
    </w:pPr>
  </w:style>
  <w:style w:type="paragraph" w:customStyle="1" w:styleId="Annexe">
    <w:name w:val="Annexe"/>
    <w:basedOn w:val="Normal"/>
    <w:pPr>
      <w:tabs>
        <w:tab w:val="left" w:pos="4537"/>
      </w:tabs>
      <w:ind w:left="1134" w:hanging="1134"/>
      <w:jc w:val="both"/>
    </w:pPr>
  </w:style>
  <w:style w:type="character" w:styleId="Lienhypertexte">
    <w:name w:val="Hyperlink"/>
    <w:rPr>
      <w:color w:val="0000FF"/>
      <w:u w:val="single"/>
    </w:rPr>
  </w:style>
  <w:style w:type="paragraph" w:customStyle="1" w:styleId="NPdP">
    <w:name w:val="N_PdP"/>
    <w:basedOn w:val="Normal"/>
    <w:pPr>
      <w:spacing w:before="72"/>
    </w:pPr>
    <w:rPr>
      <w:rFonts w:cs="Times New Roman"/>
      <w:caps/>
      <w:color w:val="auto"/>
      <w:sz w:val="14"/>
    </w:rPr>
  </w:style>
  <w:style w:type="paragraph" w:styleId="Textedebulles">
    <w:name w:val="Balloon Text"/>
    <w:basedOn w:val="Normal"/>
    <w:link w:val="TextedebullesCar"/>
    <w:rsid w:val="00B11A2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11A21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Lienhypertextesuivivisit">
    <w:name w:val="FollowedHyperlink"/>
    <w:basedOn w:val="Policepardfaut"/>
    <w:rsid w:val="00596CC9"/>
    <w:rPr>
      <w:color w:val="800080" w:themeColor="followedHyperlink"/>
      <w:u w:val="single"/>
    </w:rPr>
  </w:style>
  <w:style w:type="character" w:customStyle="1" w:styleId="En-tteCar">
    <w:name w:val="En-tête Car"/>
    <w:basedOn w:val="Policepardfaut"/>
    <w:link w:val="En-tte"/>
    <w:rsid w:val="00455298"/>
    <w:rPr>
      <w:rFonts w:ascii="Arial" w:hAnsi="Arial" w:cs="Arial"/>
      <w:color w:val="000000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e2016.ne.ch/autorites/DDTE/SAGR/evologia/manifestations/Pages/Fete-la-terr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BA1A955F7DA4A9BBB4686271AA2FE" ma:contentTypeVersion="0" ma:contentTypeDescription="Crée un document." ma:contentTypeScope="" ma:versionID="e9b55ca232276a0752e77246538eab16">
  <xsd:schema xmlns:xsd="http://www.w3.org/2001/XMLSchema" xmlns:xs="http://www.w3.org/2001/XMLSchema" xmlns:p="http://schemas.microsoft.com/office/2006/metadata/properties" xmlns:ns2="7dc7280d-fec9-4c99-9736-8d7ecec3545c" targetNamespace="http://schemas.microsoft.com/office/2006/metadata/properties" ma:root="true" ma:fieldsID="afe0de07ba4a3063d0d361d40effedf8" ns2:_=""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/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/>
    </pf2f0a5c9c974145b8182a0b51177c44>
    <k5578e8018b54236945b0d1339d2a6f5 xmlns="7dc7280d-fec9-4c99-9736-8d7ecec3545c">
      <Terms xmlns="http://schemas.microsoft.com/office/infopath/2007/PartnerControls"/>
    </k5578e8018b54236945b0d1339d2a6f5>
    <h42ba7f56afd40d8a80558d45f27949a xmlns="7dc7280d-fec9-4c99-9736-8d7ecec3545c">
      <Terms xmlns="http://schemas.microsoft.com/office/infopath/2007/PartnerControls"/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Props1.xml><?xml version="1.0" encoding="utf-8"?>
<ds:datastoreItem xmlns:ds="http://schemas.openxmlformats.org/officeDocument/2006/customXml" ds:itemID="{CE3D2C05-7177-47B2-BDF0-C965169A61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BC3840-5865-496F-85DF-FC94A6195643}"/>
</file>

<file path=customXml/itemProps3.xml><?xml version="1.0" encoding="utf-8"?>
<ds:datastoreItem xmlns:ds="http://schemas.openxmlformats.org/officeDocument/2006/customXml" ds:itemID="{36225FC6-358C-4C23-977A-796961B268D1}"/>
</file>

<file path=customXml/itemProps4.xml><?xml version="1.0" encoding="utf-8"?>
<ds:datastoreItem xmlns:ds="http://schemas.openxmlformats.org/officeDocument/2006/customXml" ds:itemID="{8055316B-E04A-4B1B-9588-99CD46C281DB}"/>
</file>

<file path=docProps/app.xml><?xml version="1.0" encoding="utf-8"?>
<Properties xmlns="http://schemas.openxmlformats.org/officeDocument/2006/extended-properties" xmlns:vt="http://schemas.openxmlformats.org/officeDocument/2006/docPropsVTypes">
  <Template>6C5D7D9E.dotm</Template>
  <TotalTime>28</TotalTime>
  <Pages>1</Pages>
  <Words>254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Site sur papier entête</vt:lpstr>
    </vt:vector>
  </TitlesOfParts>
  <Company>ETAT DE NEUCHATEL</Company>
  <LinksUpToDate>false</LinksUpToDate>
  <CharactersWithSpaces>2221</CharactersWithSpaces>
  <SharedDoc>false</SharedDoc>
  <HLinks>
    <vt:vector size="6" baseType="variant">
      <vt:variant>
        <vt:i4>2621462</vt:i4>
      </vt:variant>
      <vt:variant>
        <vt:i4>5</vt:i4>
      </vt:variant>
      <vt:variant>
        <vt:i4>0</vt:i4>
      </vt:variant>
      <vt:variant>
        <vt:i4>5</vt:i4>
      </vt:variant>
      <vt:variant>
        <vt:lpwstr>mailto:evologia@ne.ch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Site sur papier entête</dc:title>
  <dc:creator>Tripet Renaud</dc:creator>
  <cp:lastModifiedBy>Gomes Cathy</cp:lastModifiedBy>
  <cp:revision>5</cp:revision>
  <cp:lastPrinted>2015-04-02T05:24:00Z</cp:lastPrinted>
  <dcterms:created xsi:type="dcterms:W3CDTF">2019-03-11T15:00:00Z</dcterms:created>
  <dcterms:modified xsi:type="dcterms:W3CDTF">2019-03-21T13:06:00Z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0x01010070DBA1A955F7DA4A9BBB4686271AA2FE</vt:lpwstr>
  </property>
  <property fmtid="{D5CDD505-2E9C-101B-9397-08002B2CF9AE}" pid="3" name="Entite">
    <vt:lpwstr/>
  </property>
  <property fmtid="{D5CDD505-2E9C-101B-9397-08002B2CF9AE}" pid="4" name="Theme">
    <vt:lpwstr/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